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Theme="majorEastAsia" w:hAnsiTheme="majorEastAsia" w:eastAsiaTheme="majorEastAsia" w:cstheme="majorEastAsia"/>
          <w:w w:val="8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w w:val="80"/>
          <w:sz w:val="44"/>
          <w:szCs w:val="44"/>
          <w:lang w:eastAsia="zh-CN"/>
        </w:rPr>
        <w:t>关于</w:t>
      </w:r>
      <w:r>
        <w:rPr>
          <w:rFonts w:hint="eastAsia" w:asciiTheme="majorEastAsia" w:hAnsiTheme="majorEastAsia" w:eastAsiaTheme="majorEastAsia" w:cstheme="majorEastAsia"/>
          <w:w w:val="80"/>
          <w:sz w:val="44"/>
          <w:szCs w:val="44"/>
          <w:lang w:val="en-US" w:eastAsia="zh-CN"/>
        </w:rPr>
        <w:t>2025</w:t>
      </w:r>
      <w:r>
        <w:rPr>
          <w:rFonts w:hint="eastAsia" w:asciiTheme="majorEastAsia" w:hAnsiTheme="majorEastAsia" w:eastAsiaTheme="majorEastAsia" w:cstheme="majorEastAsia"/>
          <w:w w:val="80"/>
          <w:sz w:val="44"/>
          <w:szCs w:val="44"/>
        </w:rPr>
        <w:t>新年晚会节目征集</w:t>
      </w:r>
      <w:r>
        <w:rPr>
          <w:rFonts w:hint="eastAsia" w:asciiTheme="majorEastAsia" w:hAnsiTheme="majorEastAsia" w:eastAsiaTheme="majorEastAsia" w:cstheme="majorEastAsia"/>
          <w:w w:val="80"/>
          <w:sz w:val="44"/>
          <w:szCs w:val="44"/>
          <w:lang w:eastAsia="zh-CN"/>
        </w:rPr>
        <w:t>的</w:t>
      </w:r>
      <w:r>
        <w:rPr>
          <w:rFonts w:hint="eastAsia" w:asciiTheme="majorEastAsia" w:hAnsiTheme="majorEastAsia" w:eastAsiaTheme="majorEastAsia" w:cstheme="majorEastAsia"/>
          <w:w w:val="80"/>
          <w:sz w:val="44"/>
          <w:szCs w:val="44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w w:val="80"/>
          <w:sz w:val="32"/>
          <w:szCs w:val="32"/>
        </w:rPr>
      </w:pPr>
      <w:r>
        <w:rPr>
          <w:rFonts w:hint="eastAsia" w:ascii="仿宋" w:hAnsi="仿宋" w:eastAsia="仿宋" w:cs="仿宋"/>
          <w:w w:val="80"/>
          <w:sz w:val="32"/>
          <w:szCs w:val="32"/>
        </w:rPr>
        <w:t>全</w:t>
      </w: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w w:val="80"/>
          <w:sz w:val="32"/>
          <w:szCs w:val="32"/>
        </w:rPr>
        <w:t>师生：</w:t>
      </w:r>
    </w:p>
    <w:p>
      <w:pPr>
        <w:widowControl/>
        <w:jc w:val="left"/>
        <w:rPr>
          <w:rFonts w:hint="eastAsia" w:ascii="仿宋" w:hAnsi="仿宋" w:eastAsia="仿宋" w:cs="仿宋"/>
          <w:w w:val="80"/>
          <w:sz w:val="32"/>
          <w:szCs w:val="32"/>
        </w:rPr>
      </w:pP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 xml:space="preserve">    为全面贯彻党的二十大和二十届三中全会精神，深入贯彻习近平总书记关于做好美育工作的重要指示精神，全面加强学校美育工作，坚持以美育人、以文化人，提高学生审美和人文素养，丰富校园文化生活。学校拟举办2025新年晚会，现面向全校师生征集文艺节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w w:val="8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80"/>
          <w:sz w:val="32"/>
          <w:szCs w:val="32"/>
          <w:lang w:val="en-US" w:eastAsia="zh-CN"/>
        </w:rPr>
        <w:t>征集对象：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12" w:firstLineChars="200"/>
        <w:textAlignment w:val="auto"/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全校师生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w w:val="8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80"/>
          <w:sz w:val="32"/>
          <w:szCs w:val="32"/>
          <w:lang w:val="en-US" w:eastAsia="zh-CN"/>
        </w:rPr>
        <w:t>节目要求：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12" w:firstLineChars="200"/>
        <w:textAlignment w:val="auto"/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健康向上，富有时代、校园生活气息，体现丰富多彩的校园生活及我校优良的校风、学风，弘扬时代主旋律，体现社会主义核心价值观。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w w:val="8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80"/>
          <w:sz w:val="32"/>
          <w:szCs w:val="32"/>
          <w:lang w:val="en-US" w:eastAsia="zh-CN"/>
        </w:rPr>
        <w:t>节目类型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 xml:space="preserve">（一）主持类：主持人4名，2男2女。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12" w:firstLineChars="200"/>
        <w:textAlignment w:val="auto"/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要求：声音洪亮、普通话标准流利、口齿清晰、有亲和力，应变和控场能力强，有责任感和时间观念，具备稿词撰写能力。男生身高170CM及以上，女生160CM及以上，形象端庄、气质大方，有主持经验者优先。预选时，自备主持开场词2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（二）声乐类：演唱包括民族、美声、通俗、戏曲、rap、歌曲串烧等，独唱、合唱均可，演唱形式不限。预选时建议清唱歌曲高潮部分，唱整曲需提前提交伴奏mp3或mp4格式音频。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（三） 舞蹈类：含各类舞种，如古典舞、街舞、玩偶舞、广场舞、创意舞、啦啦操、武术等，表演形式不限。预选前，提交mp3或mp4格式配乐。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（四）语言类：小品、相声、短话剧、朗诵、配音秀等。该类限定主题为赞美新海联。预选前，提交剧本。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（五）器乐类：不限种类，独奏、合奏表演形式不限。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（六）创新类：魔术、走秀等。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（七）其他类：形式不限，既能彰显学校、专业特色，又富有创意，集思想性、艺术性、观赏性于一体，舞台呈现效果好，感染力强，鼓励原创文艺作品和节目展示。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80"/>
          <w:sz w:val="32"/>
          <w:szCs w:val="32"/>
          <w:lang w:val="en-US" w:eastAsia="zh-CN"/>
        </w:rPr>
        <w:t>四、征集方式：</w:t>
      </w: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以学院或职能部门为单位报名，将报名表交到二级学院、职能部门汇总后报校团委。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80"/>
          <w:sz w:val="32"/>
          <w:szCs w:val="32"/>
          <w:lang w:val="en-US" w:eastAsia="zh-CN"/>
        </w:rPr>
        <w:t>五、报名要求：</w:t>
      </w: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报名表以“学院/部门+新年晚会文艺节目报名表”的格式命名。</w:t>
      </w:r>
      <w:r>
        <w:rPr>
          <w:rFonts w:hint="eastAsia" w:ascii="仿宋" w:hAnsi="仿宋" w:eastAsia="仿宋" w:cs="仿宋"/>
          <w:w w:val="80"/>
          <w:sz w:val="32"/>
          <w:szCs w:val="32"/>
        </w:rPr>
        <w:t>节目组将根据节目内容、创意、舞台效果及报名顺序进行综合评估，入选节目将收到正式通知。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80"/>
          <w:sz w:val="32"/>
          <w:szCs w:val="32"/>
          <w:lang w:val="en-US" w:eastAsia="zh-CN"/>
        </w:rPr>
        <w:t>六、报名截止日期：</w:t>
      </w: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11月29日下午17：00前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w w:val="8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80"/>
          <w:sz w:val="32"/>
          <w:szCs w:val="32"/>
          <w:lang w:val="en-US" w:eastAsia="zh-CN"/>
        </w:rPr>
        <w:t>七、预选时间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12" w:firstLineChars="200"/>
        <w:textAlignment w:val="auto"/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1.根据报名情况对节目进行预选，预选时间暂定于12月4日，被选上节目将在12月份进行精细打磨。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12" w:firstLineChars="200"/>
        <w:textAlignment w:val="auto"/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2.各节目最终展现形式将根据预选情况并结合主题，进行适当调整。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w w:val="8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80"/>
          <w:sz w:val="32"/>
          <w:szCs w:val="32"/>
          <w:lang w:val="en-US" w:eastAsia="zh-CN"/>
        </w:rPr>
        <w:t>八、注意事项：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w w:val="80"/>
          <w:sz w:val="32"/>
          <w:szCs w:val="32"/>
        </w:rPr>
      </w:pPr>
      <w:r>
        <w:rPr>
          <w:rFonts w:hint="eastAsia" w:ascii="仿宋" w:hAnsi="仿宋" w:eastAsia="仿宋" w:cs="仿宋"/>
          <w:w w:val="80"/>
          <w:sz w:val="32"/>
          <w:szCs w:val="32"/>
        </w:rPr>
        <w:t>（1）各</w:t>
      </w: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部门</w:t>
      </w:r>
      <w:r>
        <w:rPr>
          <w:rFonts w:hint="eastAsia" w:ascii="仿宋" w:hAnsi="仿宋" w:eastAsia="仿宋" w:cs="仿宋"/>
          <w:w w:val="80"/>
          <w:sz w:val="32"/>
          <w:szCs w:val="32"/>
        </w:rPr>
        <w:t>必须确保节目质量，精心组织，切实做好节目的编排工作，并指定一名节目负责人（由指导老师担任）及一名联络员（由学生干部担任）；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w w:val="80"/>
          <w:sz w:val="32"/>
          <w:szCs w:val="32"/>
        </w:rPr>
      </w:pPr>
      <w:r>
        <w:rPr>
          <w:rFonts w:hint="eastAsia" w:ascii="仿宋" w:hAnsi="仿宋" w:eastAsia="仿宋" w:cs="仿宋"/>
          <w:w w:val="80"/>
          <w:sz w:val="32"/>
          <w:szCs w:val="32"/>
        </w:rPr>
        <w:t>（2）歌舞类节目不超过5分钟，语言类节目不超过7分钟。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w w:val="8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w w:val="80"/>
          <w:sz w:val="32"/>
          <w:szCs w:val="32"/>
          <w:lang w:eastAsia="zh-CN"/>
        </w:rPr>
        <w:t>（3）有其他问题，请联系叶娇娇老师，联系电话：13594153177。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w w:val="8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w w:val="80"/>
          <w:sz w:val="32"/>
          <w:szCs w:val="32"/>
          <w:lang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44" w:firstLineChars="2400"/>
        <w:textAlignment w:val="auto"/>
        <w:rPr>
          <w:rFonts w:hint="eastAsia" w:ascii="仿宋" w:hAnsi="仿宋" w:eastAsia="仿宋" w:cs="仿宋"/>
          <w:w w:val="8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w w:val="80"/>
          <w:sz w:val="32"/>
          <w:szCs w:val="32"/>
          <w:lang w:eastAsia="zh-CN"/>
        </w:rPr>
        <w:t>校团委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w w:val="8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w w:val="80"/>
          <w:sz w:val="32"/>
          <w:szCs w:val="32"/>
          <w:lang w:eastAsia="zh-CN"/>
        </w:rPr>
        <w:t xml:space="preserve">                                     </w:t>
      </w: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w w:val="80"/>
          <w:sz w:val="32"/>
          <w:szCs w:val="32"/>
          <w:lang w:eastAsia="zh-CN"/>
        </w:rPr>
        <w:t xml:space="preserve"> 2024年11月2</w:t>
      </w: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w w:val="80"/>
          <w:sz w:val="32"/>
          <w:szCs w:val="32"/>
          <w:lang w:eastAsia="zh-CN"/>
        </w:rPr>
        <w:t>日</w:t>
      </w:r>
    </w:p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057EA6"/>
    <w:multiLevelType w:val="singleLevel"/>
    <w:tmpl w:val="CA057E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DEC693BE"/>
    <w:rsid w:val="FFCEB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919</Words>
  <Characters>939</Characters>
  <Lines>0</Lines>
  <Paragraphs>0</Paragraphs>
  <TotalTime>8</TotalTime>
  <ScaleCrop>false</ScaleCrop>
  <LinksUpToDate>false</LinksUpToDate>
  <CharactersWithSpaces>939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2024-11-22T08:13:00Z</dcterms:created>
  <dc:creator>空荡荡</dc:creator>
  <cp:lastModifiedBy>WPS_1534511183</cp:lastModifiedBy>
  <dcterms:modified xsi:type="dcterms:W3CDTF">2024-11-24T17:48:31Z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7240509B36ED44DAAAAB4055F750A6BB_13</vt:lpwstr>
  </property>
</Properties>
</file>