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4765" w:rsidRDefault="00C34765">
      <w:pPr>
        <w:jc w:val="center"/>
        <w:rPr>
          <w:rFonts w:ascii="宋体" w:hAnsi="宋体"/>
        </w:rPr>
      </w:pPr>
    </w:p>
    <w:p w:rsidR="00C34765" w:rsidRDefault="00C34765">
      <w:pPr>
        <w:jc w:val="center"/>
        <w:rPr>
          <w:rFonts w:ascii="宋体" w:hAnsi="宋体"/>
        </w:rPr>
      </w:pPr>
    </w:p>
    <w:p w:rsidR="00C34765" w:rsidRDefault="00C34765">
      <w:pPr>
        <w:jc w:val="center"/>
        <w:rPr>
          <w:rFonts w:ascii="宋体" w:hAnsi="宋体"/>
        </w:rPr>
      </w:pPr>
    </w:p>
    <w:p w:rsidR="00C34765" w:rsidRDefault="000004A7">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竞争性谈判文件</w:t>
      </w: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C34765">
      <w:pPr>
        <w:spacing w:line="700" w:lineRule="exact"/>
        <w:jc w:val="center"/>
        <w:rPr>
          <w:rFonts w:ascii="黑体" w:eastAsia="黑体"/>
          <w:sz w:val="32"/>
        </w:rPr>
      </w:pPr>
    </w:p>
    <w:p w:rsidR="00C34765" w:rsidRDefault="000004A7" w:rsidP="0026459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项目编号：HLCG202</w:t>
      </w:r>
      <w:r w:rsidR="000C0489">
        <w:rPr>
          <w:rFonts w:ascii="方正小标宋_GBK" w:eastAsia="方正小标宋_GBK" w:hAnsi="宋体" w:hint="eastAsia"/>
          <w:sz w:val="36"/>
          <w:szCs w:val="30"/>
        </w:rPr>
        <w:t>5</w:t>
      </w:r>
      <w:r>
        <w:rPr>
          <w:rFonts w:ascii="方正小标宋_GBK" w:eastAsia="方正小标宋_GBK" w:hAnsi="宋体" w:hint="eastAsia"/>
          <w:sz w:val="36"/>
          <w:szCs w:val="30"/>
        </w:rPr>
        <w:t>-00</w:t>
      </w:r>
      <w:r w:rsidR="00E021B0">
        <w:rPr>
          <w:rFonts w:ascii="方正小标宋_GBK" w:eastAsia="方正小标宋_GBK" w:hAnsi="宋体" w:hint="eastAsia"/>
          <w:sz w:val="36"/>
          <w:szCs w:val="30"/>
        </w:rPr>
        <w:t>2</w:t>
      </w:r>
    </w:p>
    <w:p w:rsidR="00C34765" w:rsidRDefault="000004A7" w:rsidP="00264592">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项目名称：重庆海联职业技术学院</w:t>
      </w:r>
    </w:p>
    <w:p w:rsidR="00C34765" w:rsidRDefault="000C0489">
      <w:pPr>
        <w:spacing w:line="700" w:lineRule="exact"/>
        <w:ind w:leftChars="1286" w:left="3601"/>
        <w:rPr>
          <w:rFonts w:ascii="方正小标宋_GBK" w:eastAsia="方正小标宋_GBK" w:hAnsi="宋体"/>
          <w:sz w:val="36"/>
          <w:szCs w:val="30"/>
        </w:rPr>
      </w:pPr>
      <w:r>
        <w:rPr>
          <w:rFonts w:ascii="方正小标宋_GBK" w:eastAsia="方正小标宋_GBK" w:hAnsi="宋体" w:hint="eastAsia"/>
          <w:sz w:val="36"/>
          <w:szCs w:val="30"/>
        </w:rPr>
        <w:t>无人机设备</w:t>
      </w:r>
      <w:r w:rsidR="000004A7">
        <w:rPr>
          <w:rFonts w:ascii="方正小标宋_GBK" w:eastAsia="方正小标宋_GBK" w:hAnsi="宋体" w:hint="eastAsia"/>
          <w:sz w:val="36"/>
          <w:szCs w:val="30"/>
        </w:rPr>
        <w:t>采购项目</w:t>
      </w: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C34765">
      <w:pPr>
        <w:spacing w:line="700" w:lineRule="exact"/>
        <w:jc w:val="center"/>
        <w:rPr>
          <w:rFonts w:ascii="宋体" w:hAnsi="宋体"/>
          <w:b/>
          <w:sz w:val="30"/>
          <w:szCs w:val="30"/>
        </w:rPr>
      </w:pPr>
    </w:p>
    <w:p w:rsidR="00C34765" w:rsidRDefault="000004A7">
      <w:pPr>
        <w:spacing w:line="700" w:lineRule="exact"/>
        <w:ind w:firstLineChars="150" w:firstLine="1350"/>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C34765" w:rsidRDefault="000004A7">
      <w:pPr>
        <w:spacing w:line="700" w:lineRule="exact"/>
        <w:ind w:firstLineChars="350" w:firstLine="1260"/>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C34765" w:rsidRDefault="00C34765">
      <w:pPr>
        <w:spacing w:line="700" w:lineRule="exact"/>
        <w:rPr>
          <w:rFonts w:ascii="方正小标宋_GBK" w:eastAsia="方正小标宋_GBK" w:hAnsi="宋体"/>
          <w:sz w:val="36"/>
          <w:szCs w:val="30"/>
        </w:rPr>
      </w:pPr>
    </w:p>
    <w:p w:rsidR="00C34765" w:rsidRDefault="000004A7">
      <w:pPr>
        <w:spacing w:line="720" w:lineRule="exact"/>
        <w:jc w:val="center"/>
        <w:outlineLvl w:val="0"/>
        <w:rPr>
          <w:rFonts w:ascii="方正黑体_GBK" w:eastAsia="方正黑体_GBK" w:hAnsi="宋体"/>
          <w:sz w:val="48"/>
          <w:szCs w:val="32"/>
        </w:rPr>
        <w:sectPr w:rsidR="00C34765">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二〇二五年</w:t>
      </w:r>
      <w:r>
        <w:rPr>
          <w:rFonts w:ascii="宋体" w:hAnsi="宋体" w:cs="宋体" w:hint="eastAsia"/>
          <w:sz w:val="48"/>
          <w:szCs w:val="32"/>
        </w:rPr>
        <w:t>一</w:t>
      </w:r>
      <w:r>
        <w:rPr>
          <w:rFonts w:ascii="方正黑体_GBK" w:eastAsia="方正黑体_GBK" w:hAnsi="宋体" w:hint="eastAsia"/>
          <w:sz w:val="48"/>
          <w:szCs w:val="32"/>
        </w:rPr>
        <w:t>月</w:t>
      </w:r>
    </w:p>
    <w:p w:rsidR="00C34765" w:rsidRDefault="000004A7">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C34765" w:rsidRDefault="00371CCF">
      <w:pPr>
        <w:pStyle w:val="26"/>
        <w:tabs>
          <w:tab w:val="right" w:leader="dot" w:pos="9402"/>
        </w:tabs>
        <w:ind w:left="560"/>
        <w:rPr>
          <w:rFonts w:asciiTheme="minorHAnsi" w:eastAsiaTheme="minorEastAsia" w:hAnsiTheme="minorHAnsi" w:cstheme="minorBidi"/>
          <w:sz w:val="21"/>
          <w:szCs w:val="22"/>
        </w:rPr>
      </w:pPr>
      <w:r w:rsidRPr="00371CCF">
        <w:rPr>
          <w:rFonts w:ascii="方正仿宋_GBK" w:eastAsia="方正仿宋_GBK" w:hAnsi="宋体" w:hint="eastAsia"/>
          <w:sz w:val="21"/>
          <w:szCs w:val="21"/>
        </w:rPr>
        <w:fldChar w:fldCharType="begin"/>
      </w:r>
      <w:r w:rsidR="000004A7">
        <w:rPr>
          <w:rFonts w:ascii="方正仿宋_GBK" w:eastAsia="方正仿宋_GBK" w:hAnsi="宋体" w:hint="eastAsia"/>
          <w:sz w:val="21"/>
          <w:szCs w:val="21"/>
        </w:rPr>
        <w:instrText xml:space="preserve"> TOC \o "1-3" \h \z </w:instrText>
      </w:r>
      <w:r w:rsidRPr="00371CCF">
        <w:rPr>
          <w:rFonts w:ascii="方正仿宋_GBK" w:eastAsia="方正仿宋_GBK" w:hAnsi="宋体" w:hint="eastAsia"/>
          <w:sz w:val="21"/>
          <w:szCs w:val="21"/>
        </w:rPr>
        <w:fldChar w:fldCharType="separate"/>
      </w:r>
      <w:hyperlink w:anchor="_Toc134254885" w:history="1">
        <w:r w:rsidR="000004A7">
          <w:rPr>
            <w:rStyle w:val="aff"/>
            <w:rFonts w:ascii="方正小标宋_GBK" w:eastAsia="方正小标宋_GBK" w:hAnsi="宋体"/>
          </w:rPr>
          <w:t>第一篇竞争性谈判邀请书</w:t>
        </w:r>
        <w:r w:rsidR="000004A7">
          <w:tab/>
        </w:r>
        <w:r>
          <w:fldChar w:fldCharType="begin"/>
        </w:r>
        <w:r w:rsidR="000004A7">
          <w:instrText xml:space="preserve"> PAGEREF _Toc134254885 \h </w:instrText>
        </w:r>
        <w:r>
          <w:fldChar w:fldCharType="separate"/>
        </w:r>
        <w:r w:rsidR="004047A4">
          <w:rPr>
            <w:noProof/>
          </w:rPr>
          <w:t>- 3 -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86" w:history="1">
        <w:r w:rsidR="000004A7">
          <w:rPr>
            <w:rStyle w:val="aff"/>
            <w:rFonts w:ascii="方正仿宋_GBK" w:eastAsia="方正仿宋_GBK"/>
          </w:rPr>
          <w:t>一、竞争性谈判内容</w:t>
        </w:r>
        <w:r w:rsidR="000004A7">
          <w:tab/>
        </w:r>
        <w:r>
          <w:fldChar w:fldCharType="begin"/>
        </w:r>
        <w:r w:rsidR="000004A7">
          <w:instrText xml:space="preserve"> PAGEREF _Toc134254886 \h </w:instrText>
        </w:r>
        <w:r>
          <w:fldChar w:fldCharType="separate"/>
        </w:r>
        <w:r w:rsidR="004047A4">
          <w:rPr>
            <w:noProof/>
          </w:rPr>
          <w:t>- 3 -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87" w:history="1">
        <w:r w:rsidR="000004A7">
          <w:rPr>
            <w:rStyle w:val="aff"/>
            <w:rFonts w:ascii="方正仿宋_GBK" w:eastAsia="方正仿宋_GBK"/>
          </w:rPr>
          <w:t>二、资金来源</w:t>
        </w:r>
        <w:r w:rsidR="000004A7">
          <w:tab/>
        </w:r>
        <w:r>
          <w:fldChar w:fldCharType="begin"/>
        </w:r>
        <w:r w:rsidR="000004A7">
          <w:instrText xml:space="preserve"> PAGEREF _Toc134254887 \h </w:instrText>
        </w:r>
        <w:r>
          <w:fldChar w:fldCharType="separate"/>
        </w:r>
        <w:r w:rsidR="004047A4">
          <w:rPr>
            <w:noProof/>
          </w:rPr>
          <w:t>- 3 -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88" w:history="1">
        <w:r w:rsidR="000004A7">
          <w:rPr>
            <w:rStyle w:val="aff"/>
            <w:rFonts w:ascii="方正仿宋_GBK" w:eastAsia="方正仿宋_GBK"/>
          </w:rPr>
          <w:t>三、谈判资格</w:t>
        </w:r>
        <w:r w:rsidR="000004A7">
          <w:tab/>
        </w:r>
        <w:r>
          <w:fldChar w:fldCharType="begin"/>
        </w:r>
        <w:r w:rsidR="000004A7">
          <w:instrText xml:space="preserve"> PAGEREF _Toc134254888 \h </w:instrText>
        </w:r>
        <w:r>
          <w:fldChar w:fldCharType="separate"/>
        </w:r>
        <w:r w:rsidR="004047A4">
          <w:rPr>
            <w:noProof/>
          </w:rPr>
          <w:t>- 3 -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89" w:history="1">
        <w:r w:rsidR="000004A7">
          <w:rPr>
            <w:rStyle w:val="aff"/>
            <w:rFonts w:ascii="方正仿宋_GBK" w:eastAsia="方正仿宋_GBK"/>
          </w:rPr>
          <w:t>四、谈判有关说明</w:t>
        </w:r>
        <w:r w:rsidR="000004A7">
          <w:tab/>
        </w:r>
        <w:r>
          <w:fldChar w:fldCharType="begin"/>
        </w:r>
        <w:r w:rsidR="000004A7">
          <w:instrText xml:space="preserve"> PAGEREF _Toc134254889 \h </w:instrText>
        </w:r>
        <w:r>
          <w:fldChar w:fldCharType="separate"/>
        </w:r>
        <w:r w:rsidR="004047A4">
          <w:rPr>
            <w:noProof/>
          </w:rPr>
          <w:t>- 3 -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0" w:history="1">
        <w:r w:rsidR="000004A7">
          <w:rPr>
            <w:rStyle w:val="aff"/>
            <w:rFonts w:ascii="方正仿宋_GBK" w:eastAsia="方正仿宋_GBK"/>
          </w:rPr>
          <w:t>五、保证金</w:t>
        </w:r>
        <w:r w:rsidR="000004A7">
          <w:tab/>
        </w:r>
        <w:r>
          <w:fldChar w:fldCharType="begin"/>
        </w:r>
        <w:r w:rsidR="000004A7">
          <w:instrText xml:space="preserve"> PAGEREF _Toc134254890 \h </w:instrText>
        </w:r>
        <w:r>
          <w:fldChar w:fldCharType="separate"/>
        </w:r>
        <w:r w:rsidR="004047A4">
          <w:rPr>
            <w:noProof/>
          </w:rPr>
          <w:t>- 4 -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1" w:history="1">
        <w:r w:rsidR="000004A7">
          <w:rPr>
            <w:rStyle w:val="aff"/>
            <w:rFonts w:ascii="方正仿宋_GBK" w:eastAsia="方正仿宋_GBK"/>
          </w:rPr>
          <w:t>六、采购项目需落实的政府采购政策</w:t>
        </w:r>
        <w:r w:rsidR="000004A7">
          <w:tab/>
        </w:r>
        <w:r>
          <w:fldChar w:fldCharType="begin"/>
        </w:r>
        <w:r w:rsidR="000004A7">
          <w:instrText xml:space="preserve"> PAGEREF _Toc134254891 \h </w:instrText>
        </w:r>
        <w:r>
          <w:fldChar w:fldCharType="separate"/>
        </w:r>
        <w:r w:rsidR="004047A4">
          <w:rPr>
            <w:noProof/>
          </w:rPr>
          <w:t>- 4 -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2" w:history="1">
        <w:r w:rsidR="000004A7">
          <w:rPr>
            <w:rStyle w:val="aff"/>
            <w:rFonts w:ascii="方正仿宋_GBK" w:eastAsia="方正仿宋_GBK"/>
          </w:rPr>
          <w:t>七、其它有关规定</w:t>
        </w:r>
        <w:r w:rsidR="000004A7">
          <w:tab/>
        </w:r>
        <w:r>
          <w:fldChar w:fldCharType="begin"/>
        </w:r>
        <w:r w:rsidR="000004A7">
          <w:instrText xml:space="preserve"> PAGEREF _Toc134254892 \h </w:instrText>
        </w:r>
        <w:r>
          <w:fldChar w:fldCharType="separate"/>
        </w:r>
        <w:r w:rsidR="004047A4">
          <w:rPr>
            <w:noProof/>
          </w:rPr>
          <w:t>- 5 -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3" w:history="1">
        <w:r w:rsidR="000004A7">
          <w:rPr>
            <w:rStyle w:val="aff"/>
            <w:rFonts w:ascii="方正仿宋_GBK" w:eastAsia="方正仿宋_GBK"/>
          </w:rPr>
          <w:t>八、联系方式</w:t>
        </w:r>
        <w:r w:rsidR="000004A7">
          <w:tab/>
        </w:r>
        <w:r>
          <w:fldChar w:fldCharType="begin"/>
        </w:r>
        <w:r w:rsidR="000004A7">
          <w:instrText xml:space="preserve"> PAGEREF _Toc134254893 \h </w:instrText>
        </w:r>
        <w:r>
          <w:fldChar w:fldCharType="separate"/>
        </w:r>
        <w:r w:rsidR="004047A4">
          <w:rPr>
            <w:noProof/>
          </w:rPr>
          <w:t>- 5 -</w:t>
        </w:r>
        <w:r>
          <w:fldChar w:fldCharType="end"/>
        </w:r>
      </w:hyperlink>
    </w:p>
    <w:p w:rsidR="00C34765" w:rsidRDefault="00371CCF">
      <w:pPr>
        <w:pStyle w:val="26"/>
        <w:tabs>
          <w:tab w:val="right" w:leader="dot" w:pos="9402"/>
        </w:tabs>
        <w:ind w:left="560"/>
        <w:rPr>
          <w:rFonts w:asciiTheme="minorHAnsi" w:eastAsiaTheme="minorEastAsia" w:hAnsiTheme="minorHAnsi" w:cstheme="minorBidi"/>
          <w:sz w:val="21"/>
          <w:szCs w:val="22"/>
        </w:rPr>
      </w:pPr>
      <w:hyperlink w:anchor="_Toc134254894" w:history="1">
        <w:r w:rsidR="000004A7">
          <w:rPr>
            <w:rStyle w:val="aff"/>
            <w:rFonts w:ascii="方正小标宋_GBK" w:eastAsia="方正小标宋_GBK" w:hAnsi="宋体"/>
          </w:rPr>
          <w:t>第二篇供应商须知</w:t>
        </w:r>
        <w:r w:rsidR="000004A7">
          <w:tab/>
        </w:r>
        <w:r>
          <w:fldChar w:fldCharType="begin"/>
        </w:r>
        <w:r w:rsidR="000004A7">
          <w:instrText xml:space="preserve"> PAGEREF _Toc134254894 \h </w:instrText>
        </w:r>
        <w:r>
          <w:fldChar w:fldCharType="separate"/>
        </w:r>
        <w:r w:rsidR="004047A4">
          <w:rPr>
            <w:noProof/>
          </w:rPr>
          <w:t>- 6 -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5" w:history="1">
        <w:r w:rsidR="000004A7">
          <w:rPr>
            <w:rStyle w:val="aff"/>
            <w:rFonts w:ascii="方正仿宋_GBK" w:eastAsia="方正仿宋_GBK"/>
          </w:rPr>
          <w:t>一、谈判费用</w:t>
        </w:r>
        <w:r w:rsidR="000004A7">
          <w:tab/>
        </w:r>
        <w:r>
          <w:fldChar w:fldCharType="begin"/>
        </w:r>
        <w:r w:rsidR="000004A7">
          <w:instrText xml:space="preserve"> PAGEREF _Toc134254895 \h </w:instrText>
        </w:r>
        <w:r>
          <w:fldChar w:fldCharType="separate"/>
        </w:r>
        <w:r w:rsidR="004047A4">
          <w:rPr>
            <w:noProof/>
          </w:rPr>
          <w:t>- 6 -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6" w:history="1">
        <w:r w:rsidR="000004A7">
          <w:rPr>
            <w:rStyle w:val="aff"/>
            <w:rFonts w:ascii="方正仿宋_GBK" w:eastAsia="方正仿宋_GBK"/>
          </w:rPr>
          <w:t>二、竞争性谈判文件</w:t>
        </w:r>
        <w:r w:rsidR="000004A7">
          <w:tab/>
        </w:r>
        <w:r>
          <w:fldChar w:fldCharType="begin"/>
        </w:r>
        <w:r w:rsidR="000004A7">
          <w:instrText xml:space="preserve"> PAGEREF _Toc134254896 \h </w:instrText>
        </w:r>
        <w:r>
          <w:fldChar w:fldCharType="separate"/>
        </w:r>
        <w:r w:rsidR="004047A4">
          <w:rPr>
            <w:noProof/>
          </w:rPr>
          <w:t>- 6 -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7" w:history="1">
        <w:r w:rsidR="000004A7">
          <w:rPr>
            <w:rStyle w:val="aff"/>
            <w:rFonts w:ascii="方正仿宋_GBK" w:eastAsia="方正仿宋_GBK"/>
          </w:rPr>
          <w:t>三、谈判要求</w:t>
        </w:r>
        <w:r w:rsidR="000004A7">
          <w:tab/>
        </w:r>
        <w:r>
          <w:fldChar w:fldCharType="begin"/>
        </w:r>
        <w:r w:rsidR="000004A7">
          <w:instrText xml:space="preserve"> PAGEREF _Toc134254897 \h </w:instrText>
        </w:r>
        <w:r>
          <w:fldChar w:fldCharType="separate"/>
        </w:r>
        <w:r w:rsidR="004047A4">
          <w:rPr>
            <w:noProof/>
          </w:rPr>
          <w:t>- 6 -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8" w:history="1">
        <w:r w:rsidR="000004A7">
          <w:rPr>
            <w:rStyle w:val="aff"/>
            <w:rFonts w:ascii="方正仿宋_GBK" w:eastAsia="方正仿宋_GBK"/>
          </w:rPr>
          <w:t>四、谈判程序</w:t>
        </w:r>
        <w:r w:rsidR="000004A7">
          <w:tab/>
        </w:r>
        <w:r>
          <w:fldChar w:fldCharType="begin"/>
        </w:r>
        <w:r w:rsidR="000004A7">
          <w:instrText xml:space="preserve"> PAGEREF _Toc134254898 \h </w:instrText>
        </w:r>
        <w:r>
          <w:fldChar w:fldCharType="separate"/>
        </w:r>
        <w:r w:rsidR="004047A4">
          <w:rPr>
            <w:noProof/>
          </w:rPr>
          <w:t>- 8 -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899" w:history="1">
        <w:r w:rsidR="000004A7">
          <w:rPr>
            <w:rStyle w:val="aff"/>
            <w:rFonts w:ascii="方正仿宋_GBK" w:eastAsia="方正仿宋_GBK"/>
          </w:rPr>
          <w:t>五、评审依据</w:t>
        </w:r>
        <w:r w:rsidR="000004A7">
          <w:tab/>
        </w:r>
        <w:r>
          <w:fldChar w:fldCharType="begin"/>
        </w:r>
        <w:r w:rsidR="000004A7">
          <w:instrText xml:space="preserve"> PAGEREF _Toc134254899 \h </w:instrText>
        </w:r>
        <w:r>
          <w:fldChar w:fldCharType="separate"/>
        </w:r>
        <w:r w:rsidR="004047A4">
          <w:rPr>
            <w:noProof/>
          </w:rPr>
          <w:t>- 10 -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0" w:history="1">
        <w:r w:rsidR="000004A7">
          <w:rPr>
            <w:rStyle w:val="aff"/>
            <w:rFonts w:ascii="方正仿宋_GBK" w:eastAsia="方正仿宋_GBK"/>
          </w:rPr>
          <w:t>六、成交原则</w:t>
        </w:r>
        <w:r w:rsidR="000004A7">
          <w:tab/>
        </w:r>
        <w:r>
          <w:fldChar w:fldCharType="begin"/>
        </w:r>
        <w:r w:rsidR="000004A7">
          <w:instrText xml:space="preserve"> PAGEREF _Toc134254900 \h </w:instrText>
        </w:r>
        <w:r>
          <w:fldChar w:fldCharType="separate"/>
        </w:r>
        <w:r w:rsidR="004047A4">
          <w:rPr>
            <w:noProof/>
          </w:rPr>
          <w:t>- 10 -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1" w:history="1">
        <w:r w:rsidR="000004A7">
          <w:rPr>
            <w:rStyle w:val="aff"/>
            <w:rFonts w:ascii="方正仿宋_GBK" w:eastAsia="方正仿宋_GBK"/>
          </w:rPr>
          <w:t>七、成交通知</w:t>
        </w:r>
        <w:r w:rsidR="000004A7">
          <w:tab/>
        </w:r>
        <w:r>
          <w:fldChar w:fldCharType="begin"/>
        </w:r>
        <w:r w:rsidR="000004A7">
          <w:instrText xml:space="preserve"> PAGEREF _Toc134254901 \h </w:instrText>
        </w:r>
        <w:r>
          <w:fldChar w:fldCharType="separate"/>
        </w:r>
        <w:r w:rsidR="004047A4">
          <w:rPr>
            <w:noProof/>
          </w:rPr>
          <w:t>- 12 -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2" w:history="1">
        <w:r w:rsidR="000004A7">
          <w:rPr>
            <w:rStyle w:val="aff"/>
            <w:rFonts w:ascii="方正仿宋_GBK" w:eastAsia="方正仿宋_GBK"/>
          </w:rPr>
          <w:t>八、关于质疑和投诉</w:t>
        </w:r>
        <w:r w:rsidR="000004A7">
          <w:tab/>
        </w:r>
        <w:r>
          <w:fldChar w:fldCharType="begin"/>
        </w:r>
        <w:r w:rsidR="000004A7">
          <w:instrText xml:space="preserve"> PAGEREF _Toc134254902 \h </w:instrText>
        </w:r>
        <w:r>
          <w:fldChar w:fldCharType="separate"/>
        </w:r>
        <w:r w:rsidR="004047A4">
          <w:rPr>
            <w:noProof/>
          </w:rPr>
          <w:t>- 12 -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3" w:history="1">
        <w:r w:rsidR="000004A7">
          <w:rPr>
            <w:rStyle w:val="aff"/>
            <w:rFonts w:ascii="方正仿宋_GBK" w:eastAsia="方正仿宋_GBK"/>
          </w:rPr>
          <w:t>九、签订合同</w:t>
        </w:r>
        <w:r w:rsidR="000004A7">
          <w:tab/>
        </w:r>
        <w:r>
          <w:fldChar w:fldCharType="begin"/>
        </w:r>
        <w:r w:rsidR="000004A7">
          <w:instrText xml:space="preserve"> PAGEREF _Toc134254903 \h </w:instrText>
        </w:r>
        <w:r>
          <w:fldChar w:fldCharType="separate"/>
        </w:r>
        <w:r w:rsidR="004047A4">
          <w:rPr>
            <w:noProof/>
          </w:rPr>
          <w:t>- 13 -</w:t>
        </w:r>
        <w:r>
          <w:fldChar w:fldCharType="end"/>
        </w:r>
      </w:hyperlink>
    </w:p>
    <w:p w:rsidR="00C34765" w:rsidRDefault="00371CCF">
      <w:pPr>
        <w:pStyle w:val="26"/>
        <w:tabs>
          <w:tab w:val="right" w:leader="dot" w:pos="9402"/>
        </w:tabs>
        <w:ind w:left="560"/>
        <w:rPr>
          <w:rFonts w:asciiTheme="minorHAnsi" w:eastAsiaTheme="minorEastAsia" w:hAnsiTheme="minorHAnsi" w:cstheme="minorBidi"/>
          <w:sz w:val="21"/>
          <w:szCs w:val="22"/>
        </w:rPr>
      </w:pPr>
      <w:hyperlink w:anchor="_Toc134254904" w:history="1">
        <w:r w:rsidR="000004A7">
          <w:rPr>
            <w:rStyle w:val="aff"/>
            <w:rFonts w:ascii="方正小标宋_GBK" w:eastAsia="方正小标宋_GBK" w:hAnsi="宋体"/>
          </w:rPr>
          <w:t>第三篇谈判项目技术需求</w:t>
        </w:r>
        <w:r w:rsidR="000004A7">
          <w:tab/>
        </w:r>
        <w:r>
          <w:fldChar w:fldCharType="begin"/>
        </w:r>
        <w:r w:rsidR="000004A7">
          <w:instrText xml:space="preserve"> PAGEREF _Toc134254904 \h </w:instrText>
        </w:r>
        <w:r>
          <w:fldChar w:fldCharType="separate"/>
        </w:r>
        <w:r w:rsidR="004047A4">
          <w:rPr>
            <w:noProof/>
          </w:rPr>
          <w:t>- 14 -</w:t>
        </w:r>
        <w:r>
          <w:fldChar w:fldCharType="end"/>
        </w:r>
      </w:hyperlink>
    </w:p>
    <w:p w:rsidR="00C34765" w:rsidRDefault="00371CCF">
      <w:pPr>
        <w:pStyle w:val="26"/>
        <w:tabs>
          <w:tab w:val="right" w:leader="dot" w:pos="9402"/>
        </w:tabs>
        <w:ind w:left="560"/>
        <w:rPr>
          <w:rFonts w:asciiTheme="minorHAnsi" w:eastAsiaTheme="minorEastAsia" w:hAnsiTheme="minorHAnsi" w:cstheme="minorBidi"/>
          <w:sz w:val="21"/>
          <w:szCs w:val="22"/>
        </w:rPr>
      </w:pPr>
      <w:hyperlink w:anchor="_Toc134254905" w:history="1">
        <w:r w:rsidR="000004A7">
          <w:rPr>
            <w:rStyle w:val="aff"/>
            <w:rFonts w:ascii="方正小标宋_GBK" w:eastAsia="方正小标宋_GBK" w:hAnsi="宋体"/>
          </w:rPr>
          <w:t>第四篇谈判项目服务需求</w:t>
        </w:r>
        <w:r w:rsidR="000004A7">
          <w:tab/>
        </w:r>
        <w:r>
          <w:fldChar w:fldCharType="begin"/>
        </w:r>
        <w:r w:rsidR="000004A7">
          <w:instrText xml:space="preserve"> PAGEREF _Toc134254905 \h </w:instrText>
        </w:r>
        <w:r>
          <w:fldChar w:fldCharType="separate"/>
        </w:r>
        <w:r w:rsidR="004047A4">
          <w:rPr>
            <w:noProof/>
          </w:rPr>
          <w:t>- 17 -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6" w:history="1">
        <w:r w:rsidR="000004A7">
          <w:rPr>
            <w:rStyle w:val="aff"/>
            <w:rFonts w:ascii="方正仿宋_GBK" w:eastAsia="方正仿宋_GBK" w:hAnsi="宋体"/>
          </w:rPr>
          <w:t>一、实施时间、地点及验收方式</w:t>
        </w:r>
        <w:r w:rsidR="000004A7">
          <w:tab/>
        </w:r>
        <w:r>
          <w:fldChar w:fldCharType="begin"/>
        </w:r>
        <w:r w:rsidR="000004A7">
          <w:instrText xml:space="preserve"> PAGEREF _Toc134254906 \h </w:instrText>
        </w:r>
        <w:r>
          <w:fldChar w:fldCharType="separate"/>
        </w:r>
        <w:r w:rsidR="004047A4">
          <w:rPr>
            <w:noProof/>
          </w:rPr>
          <w:t>- 17 -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7" w:history="1">
        <w:r w:rsidR="000004A7">
          <w:rPr>
            <w:rStyle w:val="aff"/>
            <w:rFonts w:ascii="方正仿宋_GBK" w:eastAsia="方正仿宋_GBK" w:hAnsi="宋体"/>
          </w:rPr>
          <w:t>二、质量保证及售后服务</w:t>
        </w:r>
        <w:r w:rsidR="000004A7">
          <w:tab/>
        </w:r>
        <w:r>
          <w:fldChar w:fldCharType="begin"/>
        </w:r>
        <w:r w:rsidR="000004A7">
          <w:instrText xml:space="preserve"> PAGEREF _Toc134254907 \h </w:instrText>
        </w:r>
        <w:r>
          <w:fldChar w:fldCharType="separate"/>
        </w:r>
        <w:r w:rsidR="004047A4">
          <w:rPr>
            <w:noProof/>
          </w:rPr>
          <w:t>- 18 -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8" w:history="1">
        <w:r w:rsidR="000004A7">
          <w:rPr>
            <w:rStyle w:val="aff"/>
            <w:rFonts w:ascii="方正仿宋_GBK" w:eastAsia="方正仿宋_GBK" w:hAnsi="宋体"/>
          </w:rPr>
          <w:t>三、报价要求</w:t>
        </w:r>
        <w:r w:rsidR="000004A7">
          <w:tab/>
        </w:r>
        <w:r>
          <w:fldChar w:fldCharType="begin"/>
        </w:r>
        <w:r w:rsidR="000004A7">
          <w:instrText xml:space="preserve"> PAGEREF _Toc134254908 \h </w:instrText>
        </w:r>
        <w:r>
          <w:fldChar w:fldCharType="separate"/>
        </w:r>
        <w:r w:rsidR="004047A4">
          <w:rPr>
            <w:noProof/>
          </w:rPr>
          <w:t>- 19 -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09" w:history="1">
        <w:r w:rsidR="000004A7">
          <w:rPr>
            <w:rStyle w:val="aff"/>
            <w:rFonts w:ascii="方正仿宋_GBK" w:eastAsia="方正仿宋_GBK" w:hAnsi="宋体"/>
          </w:rPr>
          <w:t>四、付款方式</w:t>
        </w:r>
        <w:r w:rsidR="000004A7">
          <w:tab/>
        </w:r>
        <w:r>
          <w:fldChar w:fldCharType="begin"/>
        </w:r>
        <w:r w:rsidR="000004A7">
          <w:instrText xml:space="preserve"> PAGEREF _Toc134254909 \h </w:instrText>
        </w:r>
        <w:r>
          <w:fldChar w:fldCharType="separate"/>
        </w:r>
        <w:r w:rsidR="004047A4">
          <w:rPr>
            <w:noProof/>
          </w:rPr>
          <w:t>- 19 -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0" w:history="1">
        <w:r w:rsidR="000004A7">
          <w:rPr>
            <w:rStyle w:val="aff"/>
            <w:rFonts w:ascii="方正仿宋_GBK" w:eastAsia="方正仿宋_GBK" w:hAnsi="宋体"/>
          </w:rPr>
          <w:t>五、知识产权</w:t>
        </w:r>
        <w:r w:rsidR="000004A7">
          <w:tab/>
        </w:r>
        <w:r>
          <w:fldChar w:fldCharType="begin"/>
        </w:r>
        <w:r w:rsidR="000004A7">
          <w:instrText xml:space="preserve"> PAGEREF _Toc134254910 \h </w:instrText>
        </w:r>
        <w:r>
          <w:fldChar w:fldCharType="separate"/>
        </w:r>
        <w:r w:rsidR="004047A4">
          <w:rPr>
            <w:noProof/>
          </w:rPr>
          <w:t>- 19 -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1" w:history="1">
        <w:r w:rsidR="000004A7">
          <w:rPr>
            <w:rStyle w:val="aff"/>
            <w:rFonts w:ascii="方正仿宋_GBK" w:eastAsia="方正仿宋_GBK" w:hAnsi="宋体"/>
          </w:rPr>
          <w:t>六、培训</w:t>
        </w:r>
        <w:r w:rsidR="000004A7">
          <w:tab/>
        </w:r>
        <w:r>
          <w:fldChar w:fldCharType="begin"/>
        </w:r>
        <w:r w:rsidR="000004A7">
          <w:instrText xml:space="preserve"> PAGEREF _Toc134254911 \h </w:instrText>
        </w:r>
        <w:r>
          <w:fldChar w:fldCharType="separate"/>
        </w:r>
        <w:r w:rsidR="004047A4">
          <w:rPr>
            <w:noProof/>
          </w:rPr>
          <w:t>- 20 -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2" w:history="1">
        <w:r w:rsidR="000004A7">
          <w:rPr>
            <w:rStyle w:val="aff"/>
            <w:rFonts w:ascii="方正仿宋_GBK" w:eastAsia="方正仿宋_GBK" w:hAnsi="宋体"/>
          </w:rPr>
          <w:t>七、其他</w:t>
        </w:r>
        <w:r w:rsidR="000004A7">
          <w:tab/>
        </w:r>
        <w:r>
          <w:fldChar w:fldCharType="begin"/>
        </w:r>
        <w:r w:rsidR="000004A7">
          <w:instrText xml:space="preserve"> PAGEREF _Toc134254912 \h </w:instrText>
        </w:r>
        <w:r>
          <w:fldChar w:fldCharType="separate"/>
        </w:r>
        <w:r w:rsidR="004047A4">
          <w:rPr>
            <w:noProof/>
          </w:rPr>
          <w:t>- 20 -</w:t>
        </w:r>
        <w:r>
          <w:fldChar w:fldCharType="end"/>
        </w:r>
      </w:hyperlink>
    </w:p>
    <w:p w:rsidR="00C34765" w:rsidRDefault="00371CCF">
      <w:pPr>
        <w:pStyle w:val="26"/>
        <w:tabs>
          <w:tab w:val="right" w:leader="dot" w:pos="9402"/>
        </w:tabs>
        <w:ind w:left="560"/>
        <w:rPr>
          <w:rFonts w:asciiTheme="minorHAnsi" w:eastAsiaTheme="minorEastAsia" w:hAnsiTheme="minorHAnsi" w:cstheme="minorBidi"/>
          <w:sz w:val="21"/>
          <w:szCs w:val="22"/>
        </w:rPr>
      </w:pPr>
      <w:hyperlink w:anchor="_Toc134254913" w:history="1">
        <w:r w:rsidR="000004A7">
          <w:rPr>
            <w:rStyle w:val="aff"/>
            <w:rFonts w:ascii="方正小标宋_GBK" w:eastAsia="方正小标宋_GBK" w:hAnsi="宋体"/>
          </w:rPr>
          <w:t>第五篇合同草案条款</w:t>
        </w:r>
        <w:r w:rsidR="000004A7">
          <w:tab/>
        </w:r>
        <w:r>
          <w:fldChar w:fldCharType="begin"/>
        </w:r>
        <w:r w:rsidR="000004A7">
          <w:instrText xml:space="preserve"> PAGEREF _Toc134254913 \h </w:instrText>
        </w:r>
        <w:r>
          <w:fldChar w:fldCharType="separate"/>
        </w:r>
        <w:r w:rsidR="004047A4">
          <w:rPr>
            <w:noProof/>
          </w:rPr>
          <w:t>- 20 -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4" w:history="1">
        <w:r w:rsidR="000004A7">
          <w:rPr>
            <w:rStyle w:val="aff"/>
            <w:rFonts w:ascii="方正仿宋_GBK" w:eastAsia="方正仿宋_GBK" w:hAnsi="宋体"/>
          </w:rPr>
          <w:t>一、定义</w:t>
        </w:r>
        <w:r w:rsidR="000004A7">
          <w:tab/>
        </w:r>
        <w:r>
          <w:fldChar w:fldCharType="begin"/>
        </w:r>
        <w:r w:rsidR="000004A7">
          <w:instrText xml:space="preserve"> PAGEREF _Toc134254914 \h </w:instrText>
        </w:r>
        <w:r>
          <w:fldChar w:fldCharType="separate"/>
        </w:r>
        <w:r w:rsidR="004047A4">
          <w:rPr>
            <w:noProof/>
          </w:rPr>
          <w:t>- 21 -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5" w:history="1">
        <w:r w:rsidR="000004A7">
          <w:rPr>
            <w:rStyle w:val="aff"/>
            <w:rFonts w:ascii="方正仿宋_GBK" w:eastAsia="方正仿宋_GBK" w:hAnsi="宋体"/>
          </w:rPr>
          <w:t>二、货物内容</w:t>
        </w:r>
        <w:r w:rsidR="000004A7">
          <w:tab/>
        </w:r>
        <w:r>
          <w:fldChar w:fldCharType="begin"/>
        </w:r>
        <w:r w:rsidR="000004A7">
          <w:instrText xml:space="preserve"> PAGEREF _Toc134254915 \h </w:instrText>
        </w:r>
        <w:r>
          <w:fldChar w:fldCharType="separate"/>
        </w:r>
        <w:r w:rsidR="004047A4">
          <w:rPr>
            <w:noProof/>
          </w:rPr>
          <w:t>- 21 -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6" w:history="1">
        <w:r w:rsidR="000004A7">
          <w:rPr>
            <w:rStyle w:val="aff"/>
            <w:rFonts w:ascii="方正仿宋_GBK" w:eastAsia="方正仿宋_GBK" w:hAnsi="宋体"/>
          </w:rPr>
          <w:t>三、合同价格</w:t>
        </w:r>
        <w:r w:rsidR="000004A7">
          <w:tab/>
        </w:r>
        <w:r>
          <w:fldChar w:fldCharType="begin"/>
        </w:r>
        <w:r w:rsidR="000004A7">
          <w:instrText xml:space="preserve"> PAGEREF _Toc134254916 \h </w:instrText>
        </w:r>
        <w:r>
          <w:fldChar w:fldCharType="separate"/>
        </w:r>
        <w:r w:rsidR="004047A4">
          <w:rPr>
            <w:noProof/>
          </w:rPr>
          <w:t>- 21 -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7" w:history="1">
        <w:r w:rsidR="000004A7">
          <w:rPr>
            <w:rStyle w:val="aff"/>
            <w:rFonts w:ascii="方正仿宋_GBK" w:eastAsia="方正仿宋_GBK" w:hAnsi="宋体"/>
          </w:rPr>
          <w:t>四、转包或分包</w:t>
        </w:r>
        <w:r w:rsidR="000004A7">
          <w:tab/>
        </w:r>
        <w:r>
          <w:fldChar w:fldCharType="begin"/>
        </w:r>
        <w:r w:rsidR="000004A7">
          <w:instrText xml:space="preserve"> PAGEREF _Toc134254917 \h </w:instrText>
        </w:r>
        <w:r>
          <w:fldChar w:fldCharType="separate"/>
        </w:r>
        <w:r w:rsidR="004047A4">
          <w:rPr>
            <w:noProof/>
          </w:rPr>
          <w:t>- 21 -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8" w:history="1">
        <w:r w:rsidR="000004A7">
          <w:rPr>
            <w:rStyle w:val="aff"/>
            <w:rFonts w:ascii="方正仿宋_GBK" w:eastAsia="方正仿宋_GBK" w:hAnsi="宋体"/>
          </w:rPr>
          <w:t>五、质量保证及售后服务</w:t>
        </w:r>
        <w:r w:rsidR="000004A7">
          <w:tab/>
        </w:r>
        <w:r>
          <w:fldChar w:fldCharType="begin"/>
        </w:r>
        <w:r w:rsidR="000004A7">
          <w:instrText xml:space="preserve"> PAGEREF _Toc134254918 \h </w:instrText>
        </w:r>
        <w:r>
          <w:fldChar w:fldCharType="separate"/>
        </w:r>
        <w:r w:rsidR="004047A4">
          <w:rPr>
            <w:noProof/>
          </w:rPr>
          <w:t>- 21 -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19" w:history="1">
        <w:r w:rsidR="000004A7">
          <w:rPr>
            <w:rStyle w:val="aff"/>
            <w:rFonts w:ascii="方正仿宋_GBK" w:eastAsia="方正仿宋_GBK" w:hAnsi="宋体"/>
          </w:rPr>
          <w:t>六、付款</w:t>
        </w:r>
        <w:r w:rsidR="000004A7">
          <w:tab/>
        </w:r>
        <w:r>
          <w:fldChar w:fldCharType="begin"/>
        </w:r>
        <w:r w:rsidR="000004A7">
          <w:instrText xml:space="preserve"> PAGEREF _Toc134254919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0" w:history="1">
        <w:r w:rsidR="000004A7">
          <w:rPr>
            <w:rStyle w:val="aff"/>
            <w:rFonts w:ascii="方正仿宋_GBK" w:eastAsia="方正仿宋_GBK" w:hAnsi="宋体"/>
          </w:rPr>
          <w:t>七、检查验收</w:t>
        </w:r>
        <w:r w:rsidR="000004A7">
          <w:tab/>
        </w:r>
        <w:r>
          <w:fldChar w:fldCharType="begin"/>
        </w:r>
        <w:r w:rsidR="000004A7">
          <w:instrText xml:space="preserve"> PAGEREF _Toc134254920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1" w:history="1">
        <w:r w:rsidR="000004A7">
          <w:rPr>
            <w:rStyle w:val="aff"/>
            <w:rFonts w:ascii="方正仿宋_GBK" w:eastAsia="方正仿宋_GBK" w:hAnsi="宋体"/>
          </w:rPr>
          <w:t>八、索赔</w:t>
        </w:r>
        <w:r w:rsidR="000004A7">
          <w:tab/>
        </w:r>
        <w:r>
          <w:fldChar w:fldCharType="begin"/>
        </w:r>
        <w:r w:rsidR="000004A7">
          <w:instrText xml:space="preserve"> PAGEREF _Toc134254921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2" w:history="1">
        <w:r w:rsidR="000004A7">
          <w:rPr>
            <w:rStyle w:val="aff"/>
            <w:rFonts w:ascii="方正仿宋_GBK" w:eastAsia="方正仿宋_GBK" w:hAnsi="宋体"/>
          </w:rPr>
          <w:t>九、知识产权</w:t>
        </w:r>
        <w:r w:rsidR="000004A7">
          <w:tab/>
        </w:r>
        <w:r>
          <w:fldChar w:fldCharType="begin"/>
        </w:r>
        <w:r w:rsidR="000004A7">
          <w:instrText xml:space="preserve"> PAGEREF _Toc134254922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3" w:history="1">
        <w:r w:rsidR="000004A7">
          <w:rPr>
            <w:rStyle w:val="aff"/>
            <w:rFonts w:ascii="方正仿宋_GBK" w:eastAsia="方正仿宋_GBK" w:hAnsi="宋体"/>
          </w:rPr>
          <w:t>十、合同争议的解决</w:t>
        </w:r>
        <w:r w:rsidR="000004A7">
          <w:tab/>
        </w:r>
        <w:r>
          <w:fldChar w:fldCharType="begin"/>
        </w:r>
        <w:r w:rsidR="000004A7">
          <w:instrText xml:space="preserve"> PAGEREF _Toc134254923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4" w:history="1">
        <w:r w:rsidR="000004A7">
          <w:rPr>
            <w:rStyle w:val="aff"/>
            <w:rFonts w:ascii="方正仿宋_GBK" w:eastAsia="方正仿宋_GBK" w:hAnsi="宋体"/>
          </w:rPr>
          <w:t>十一、违约责任</w:t>
        </w:r>
        <w:r w:rsidR="000004A7">
          <w:tab/>
        </w:r>
        <w:r>
          <w:fldChar w:fldCharType="begin"/>
        </w:r>
        <w:r w:rsidR="000004A7">
          <w:instrText xml:space="preserve"> PAGEREF _Toc134254924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5" w:history="1">
        <w:r w:rsidR="000004A7">
          <w:rPr>
            <w:rStyle w:val="aff"/>
            <w:rFonts w:ascii="方正仿宋_GBK" w:eastAsia="方正仿宋_GBK" w:hAnsi="宋体"/>
          </w:rPr>
          <w:t>十二、合同生效及其它</w:t>
        </w:r>
        <w:r w:rsidR="000004A7">
          <w:tab/>
        </w:r>
        <w:r>
          <w:fldChar w:fldCharType="begin"/>
        </w:r>
        <w:r w:rsidR="000004A7">
          <w:instrText xml:space="preserve"> PAGEREF _Toc134254925 \h </w:instrText>
        </w:r>
        <w:r>
          <w:fldChar w:fldCharType="separate"/>
        </w:r>
        <w:r w:rsidR="004047A4">
          <w:rPr>
            <w:noProof/>
          </w:rPr>
          <w:t>- 22 -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6" w:history="1">
        <w:r w:rsidR="000004A7">
          <w:rPr>
            <w:rStyle w:val="aff"/>
            <w:rFonts w:ascii="方正仿宋_GBK" w:eastAsia="方正仿宋_GBK" w:hAnsi="宋体"/>
          </w:rPr>
          <w:t>附页：合同格式</w:t>
        </w:r>
        <w:r w:rsidR="000004A7">
          <w:tab/>
        </w:r>
        <w:r>
          <w:fldChar w:fldCharType="begin"/>
        </w:r>
        <w:r w:rsidR="000004A7">
          <w:instrText xml:space="preserve"> PAGEREF _Toc134254926 \h </w:instrText>
        </w:r>
        <w:r>
          <w:fldChar w:fldCharType="separate"/>
        </w:r>
        <w:r w:rsidR="004047A4">
          <w:rPr>
            <w:noProof/>
          </w:rPr>
          <w:t>- 24 -</w:t>
        </w:r>
        <w:r>
          <w:fldChar w:fldCharType="end"/>
        </w:r>
      </w:hyperlink>
    </w:p>
    <w:p w:rsidR="00C34765" w:rsidRDefault="00371CCF">
      <w:pPr>
        <w:pStyle w:val="26"/>
        <w:tabs>
          <w:tab w:val="right" w:leader="dot" w:pos="9402"/>
        </w:tabs>
        <w:ind w:left="560"/>
        <w:rPr>
          <w:rFonts w:asciiTheme="minorHAnsi" w:eastAsiaTheme="minorEastAsia" w:hAnsiTheme="minorHAnsi" w:cstheme="minorBidi"/>
          <w:sz w:val="21"/>
          <w:szCs w:val="22"/>
        </w:rPr>
      </w:pPr>
      <w:hyperlink w:anchor="_Toc134254927" w:history="1">
        <w:r w:rsidR="000004A7">
          <w:rPr>
            <w:rStyle w:val="aff"/>
            <w:rFonts w:ascii="方正小标宋_GBK" w:eastAsia="方正小标宋_GBK" w:hAnsi="宋体"/>
          </w:rPr>
          <w:t>第六篇响应文件格式要求</w:t>
        </w:r>
        <w:r w:rsidR="000004A7">
          <w:tab/>
        </w:r>
        <w:r>
          <w:fldChar w:fldCharType="begin"/>
        </w:r>
        <w:r w:rsidR="000004A7">
          <w:instrText xml:space="preserve"> PAGEREF _Toc134254927 \h </w:instrText>
        </w:r>
        <w:r>
          <w:fldChar w:fldCharType="separate"/>
        </w:r>
        <w:r w:rsidR="004047A4">
          <w:rPr>
            <w:noProof/>
          </w:rPr>
          <w:t>- 26 -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8" w:history="1">
        <w:r w:rsidR="000004A7">
          <w:rPr>
            <w:rStyle w:val="aff"/>
            <w:rFonts w:ascii="方正仿宋_GBK" w:eastAsia="方正仿宋_GBK" w:hAnsi="宋体"/>
          </w:rPr>
          <w:t>一、经济部分</w:t>
        </w:r>
        <w:r w:rsidR="000004A7">
          <w:tab/>
        </w:r>
        <w:r>
          <w:fldChar w:fldCharType="begin"/>
        </w:r>
        <w:r w:rsidR="000004A7">
          <w:instrText xml:space="preserve"> PAGEREF _Toc134254928 \h </w:instrText>
        </w:r>
        <w:r>
          <w:fldChar w:fldCharType="separate"/>
        </w:r>
        <w:r w:rsidR="004047A4">
          <w:rPr>
            <w:noProof/>
          </w:rPr>
          <w:t>- 27 -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29" w:history="1">
        <w:r w:rsidR="000004A7">
          <w:rPr>
            <w:rStyle w:val="aff"/>
            <w:rFonts w:ascii="方正仿宋_GBK" w:eastAsia="方正仿宋_GBK" w:hAnsi="宋体"/>
          </w:rPr>
          <w:t>二、技术部分</w:t>
        </w:r>
        <w:r w:rsidR="000004A7">
          <w:tab/>
        </w:r>
        <w:r>
          <w:fldChar w:fldCharType="begin"/>
        </w:r>
        <w:r w:rsidR="000004A7">
          <w:instrText xml:space="preserve"> PAGEREF _Toc134254929 \h </w:instrText>
        </w:r>
        <w:r>
          <w:fldChar w:fldCharType="separate"/>
        </w:r>
        <w:r w:rsidR="004047A4">
          <w:rPr>
            <w:noProof/>
          </w:rPr>
          <w:t>- 29 -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30" w:history="1">
        <w:r w:rsidR="000004A7">
          <w:rPr>
            <w:rStyle w:val="aff"/>
            <w:rFonts w:ascii="方正仿宋_GBK" w:eastAsia="方正仿宋_GBK" w:hAnsi="宋体"/>
          </w:rPr>
          <w:t>三、服务部分</w:t>
        </w:r>
        <w:r w:rsidR="000004A7">
          <w:tab/>
        </w:r>
        <w:r>
          <w:fldChar w:fldCharType="begin"/>
        </w:r>
        <w:r w:rsidR="000004A7">
          <w:instrText xml:space="preserve"> PAGEREF _Toc134254930 \h </w:instrText>
        </w:r>
        <w:r>
          <w:fldChar w:fldCharType="separate"/>
        </w:r>
        <w:r w:rsidR="004047A4">
          <w:rPr>
            <w:noProof/>
          </w:rPr>
          <w:t>- 29 -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31" w:history="1">
        <w:r w:rsidR="000004A7">
          <w:rPr>
            <w:rStyle w:val="aff"/>
            <w:rFonts w:ascii="方正仿宋_GBK" w:eastAsia="方正仿宋_GBK" w:hAnsi="宋体"/>
          </w:rPr>
          <w:t>四、资格条件及其他</w:t>
        </w:r>
        <w:r w:rsidR="000004A7">
          <w:tab/>
        </w:r>
        <w:r>
          <w:fldChar w:fldCharType="begin"/>
        </w:r>
        <w:r w:rsidR="000004A7">
          <w:instrText xml:space="preserve"> PAGEREF _Toc134254931 \h </w:instrText>
        </w:r>
        <w:r>
          <w:fldChar w:fldCharType="separate"/>
        </w:r>
        <w:r w:rsidR="004047A4">
          <w:rPr>
            <w:noProof/>
          </w:rPr>
          <w:t>- 31 -</w:t>
        </w:r>
        <w:r>
          <w:fldChar w:fldCharType="end"/>
        </w:r>
      </w:hyperlink>
    </w:p>
    <w:p w:rsidR="00C34765" w:rsidRDefault="00371CCF">
      <w:pPr>
        <w:pStyle w:val="34"/>
        <w:tabs>
          <w:tab w:val="right" w:leader="dot" w:pos="9402"/>
        </w:tabs>
        <w:ind w:left="1120"/>
        <w:rPr>
          <w:rFonts w:asciiTheme="minorHAnsi" w:eastAsiaTheme="minorEastAsia" w:hAnsiTheme="minorHAnsi" w:cstheme="minorBidi"/>
          <w:sz w:val="21"/>
          <w:szCs w:val="22"/>
        </w:rPr>
      </w:pPr>
      <w:hyperlink w:anchor="_Toc134254932" w:history="1">
        <w:r w:rsidR="000004A7">
          <w:rPr>
            <w:rStyle w:val="aff"/>
            <w:rFonts w:ascii="方正仿宋_GBK" w:eastAsia="方正仿宋_GBK" w:hAnsi="宋体"/>
          </w:rPr>
          <w:t>五、其他应提供的资料</w:t>
        </w:r>
        <w:r w:rsidR="000004A7">
          <w:tab/>
        </w:r>
        <w:r>
          <w:fldChar w:fldCharType="begin"/>
        </w:r>
        <w:r w:rsidR="000004A7">
          <w:instrText xml:space="preserve"> PAGEREF _Toc134254932 \h </w:instrText>
        </w:r>
        <w:r>
          <w:fldChar w:fldCharType="separate"/>
        </w:r>
        <w:r w:rsidR="004047A4">
          <w:rPr>
            <w:noProof/>
          </w:rPr>
          <w:t>- 36 -</w:t>
        </w:r>
        <w:r>
          <w:fldChar w:fldCharType="end"/>
        </w:r>
      </w:hyperlink>
    </w:p>
    <w:p w:rsidR="00C34765" w:rsidRDefault="00371CCF">
      <w:pPr>
        <w:pStyle w:val="26"/>
        <w:tabs>
          <w:tab w:val="right" w:leader="dot" w:pos="9402"/>
        </w:tabs>
        <w:spacing w:line="480" w:lineRule="exact"/>
        <w:ind w:left="560"/>
        <w:rPr>
          <w:rFonts w:ascii="方正仿宋_GBK" w:eastAsia="方正仿宋_GBK" w:hAnsi="Calibri"/>
          <w:sz w:val="18"/>
          <w:szCs w:val="22"/>
        </w:rPr>
        <w:sectPr w:rsidR="00C34765">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C34765" w:rsidRDefault="000004A7">
      <w:pPr>
        <w:pStyle w:val="23"/>
        <w:spacing w:line="360" w:lineRule="auto"/>
        <w:jc w:val="center"/>
        <w:rPr>
          <w:rFonts w:ascii="方正小标宋_GBK" w:eastAsia="方正小标宋_GBK" w:hAnsi="宋体"/>
          <w:b w:val="0"/>
          <w:szCs w:val="30"/>
        </w:rPr>
      </w:pPr>
      <w:bookmarkStart w:id="0" w:name="_Toc11641050"/>
      <w:bookmarkStart w:id="1" w:name="_Toc12789052"/>
      <w:bookmarkStart w:id="2" w:name="_Toc134254885"/>
      <w:bookmarkEnd w:id="0"/>
      <w:bookmarkEnd w:id="1"/>
      <w:bookmarkEnd w:id="2"/>
      <w:r>
        <w:rPr>
          <w:rFonts w:ascii="方正小标宋_GBK" w:eastAsia="方正小标宋_GBK" w:hAnsi="宋体" w:hint="eastAsia"/>
          <w:b w:val="0"/>
          <w:sz w:val="36"/>
          <w:szCs w:val="30"/>
        </w:rPr>
        <w:lastRenderedPageBreak/>
        <w:t>第一篇竞争性谈判邀请书</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w:t>
      </w:r>
      <w:r w:rsidR="000C0489">
        <w:rPr>
          <w:rFonts w:ascii="方正仿宋_GBK" w:eastAsia="方正仿宋_GBK" w:hAnsi="宋体" w:hint="eastAsia"/>
          <w:sz w:val="24"/>
          <w:szCs w:val="24"/>
        </w:rPr>
        <w:t>无人机设备</w:t>
      </w:r>
      <w:r>
        <w:rPr>
          <w:rFonts w:ascii="方正仿宋_GBK" w:eastAsia="方正仿宋_GBK" w:hAnsi="宋体" w:hint="eastAsia"/>
          <w:sz w:val="24"/>
          <w:szCs w:val="24"/>
        </w:rPr>
        <w:t>采购项目进行竞争性谈判采购。欢迎有资格的供应商前来参加谈判。</w:t>
      </w:r>
    </w:p>
    <w:p w:rsidR="00C34765" w:rsidRDefault="000004A7">
      <w:pPr>
        <w:pStyle w:val="30"/>
        <w:spacing w:before="0" w:after="0" w:line="400" w:lineRule="exact"/>
        <w:rPr>
          <w:rFonts w:ascii="方正仿宋_GBK" w:eastAsia="方正仿宋_GBK"/>
          <w:sz w:val="24"/>
          <w:szCs w:val="24"/>
        </w:rPr>
      </w:pPr>
      <w:bookmarkStart w:id="3" w:name="_Toc313893526"/>
      <w:bookmarkStart w:id="4" w:name="_Toc134254886"/>
      <w:bookmarkStart w:id="5" w:name="_Toc317775175"/>
      <w:bookmarkEnd w:id="3"/>
      <w:bookmarkEnd w:id="4"/>
      <w:bookmarkEnd w:id="5"/>
      <w:r>
        <w:rPr>
          <w:rFonts w:ascii="方正仿宋_GBK" w:eastAsia="方正仿宋_GBK" w:hint="eastAsia"/>
          <w:sz w:val="24"/>
          <w:szCs w:val="24"/>
        </w:rPr>
        <w:t>一、竞争性谈判内容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C34765">
        <w:trPr>
          <w:trHeight w:val="260"/>
          <w:jc w:val="center"/>
        </w:trPr>
        <w:tc>
          <w:tcPr>
            <w:tcW w:w="3639" w:type="dxa"/>
            <w:tcBorders>
              <w:top w:val="single" w:sz="4" w:space="0" w:color="auto"/>
              <w:left w:val="single" w:sz="4" w:space="0" w:color="auto"/>
              <w:right w:val="single" w:sz="4" w:space="0" w:color="auto"/>
            </w:tcBorders>
            <w:vAlign w:val="center"/>
          </w:tcPr>
          <w:p w:rsidR="00C34765" w:rsidRDefault="000004A7">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C34765" w:rsidRDefault="000004A7">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C34765" w:rsidRDefault="000004A7">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C34765" w:rsidRDefault="000004A7">
            <w:pPr>
              <w:pStyle w:val="ad"/>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C34765" w:rsidRDefault="000004A7">
            <w:pPr>
              <w:pStyle w:val="ad"/>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C34765" w:rsidRDefault="000004A7">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C34765">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C34765" w:rsidRDefault="000004A7">
            <w:pPr>
              <w:widowControl/>
              <w:jc w:val="center"/>
              <w:rPr>
                <w:rFonts w:ascii="方正仿宋_GBK" w:eastAsia="方正仿宋_GBK" w:hAnsi="宋体"/>
                <w:sz w:val="21"/>
                <w:szCs w:val="21"/>
              </w:rPr>
            </w:pPr>
            <w:bookmarkStart w:id="6" w:name="_Hlk344477914"/>
            <w:r>
              <w:rPr>
                <w:rFonts w:ascii="方正仿宋_GBK" w:eastAsia="方正仿宋_GBK" w:hAnsi="宋体" w:hint="eastAsia"/>
                <w:sz w:val="21"/>
                <w:szCs w:val="21"/>
              </w:rPr>
              <w:t>重庆海联职业技术学院</w:t>
            </w:r>
          </w:p>
          <w:p w:rsidR="00C34765" w:rsidRDefault="000C0489">
            <w:pPr>
              <w:widowControl/>
              <w:jc w:val="center"/>
              <w:rPr>
                <w:rFonts w:ascii="方正仿宋_GBK" w:eastAsia="方正仿宋_GBK" w:hAnsi="宋体"/>
                <w:sz w:val="21"/>
                <w:szCs w:val="21"/>
              </w:rPr>
            </w:pPr>
            <w:r>
              <w:rPr>
                <w:rFonts w:ascii="方正仿宋_GBK" w:eastAsia="方正仿宋_GBK" w:hAnsi="宋体" w:hint="eastAsia"/>
                <w:sz w:val="21"/>
                <w:szCs w:val="21"/>
              </w:rPr>
              <w:t>无人机设备</w:t>
            </w:r>
            <w:r w:rsidR="000004A7">
              <w:rPr>
                <w:rFonts w:ascii="方正仿宋_GBK" w:eastAsia="方正仿宋_GBK" w:hAnsi="宋体" w:hint="eastAsia"/>
                <w:sz w:val="21"/>
                <w:szCs w:val="21"/>
              </w:rPr>
              <w:t>采购项目</w:t>
            </w:r>
          </w:p>
        </w:tc>
        <w:tc>
          <w:tcPr>
            <w:tcW w:w="1469" w:type="dxa"/>
            <w:tcBorders>
              <w:top w:val="single" w:sz="4" w:space="0" w:color="auto"/>
              <w:left w:val="single" w:sz="4" w:space="0" w:color="auto"/>
              <w:bottom w:val="single" w:sz="4" w:space="0" w:color="auto"/>
              <w:right w:val="single" w:sz="4" w:space="0" w:color="auto"/>
            </w:tcBorders>
            <w:vAlign w:val="center"/>
          </w:tcPr>
          <w:p w:rsidR="00C34765" w:rsidRDefault="000C0489">
            <w:pPr>
              <w:widowControl/>
              <w:jc w:val="center"/>
              <w:rPr>
                <w:rFonts w:ascii="方正仿宋_GBK" w:eastAsia="方正仿宋_GBK" w:hAnsi="宋体"/>
                <w:sz w:val="21"/>
                <w:szCs w:val="21"/>
              </w:rPr>
            </w:pPr>
            <w:r>
              <w:rPr>
                <w:rFonts w:ascii="方正仿宋_GBK" w:eastAsia="方正仿宋_GBK" w:hAnsi="宋体" w:hint="eastAsia"/>
                <w:sz w:val="21"/>
                <w:szCs w:val="21"/>
              </w:rPr>
              <w:t>18</w:t>
            </w:r>
          </w:p>
        </w:tc>
        <w:tc>
          <w:tcPr>
            <w:tcW w:w="1410" w:type="dxa"/>
            <w:tcBorders>
              <w:top w:val="single" w:sz="4" w:space="0" w:color="auto"/>
              <w:left w:val="single" w:sz="4" w:space="0" w:color="auto"/>
              <w:bottom w:val="single" w:sz="4" w:space="0" w:color="auto"/>
              <w:right w:val="single" w:sz="4" w:space="0" w:color="auto"/>
            </w:tcBorders>
            <w:vAlign w:val="center"/>
          </w:tcPr>
          <w:p w:rsidR="00C34765" w:rsidRDefault="000004A7">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C34765" w:rsidRDefault="00C34765">
            <w:pPr>
              <w:jc w:val="center"/>
              <w:rPr>
                <w:rFonts w:ascii="方正仿宋_GBK" w:eastAsia="方正仿宋_GBK" w:hAnsi="宋体"/>
                <w:sz w:val="21"/>
                <w:szCs w:val="21"/>
              </w:rPr>
            </w:pPr>
          </w:p>
        </w:tc>
      </w:tr>
    </w:tbl>
    <w:p w:rsidR="00C34765" w:rsidRDefault="000004A7">
      <w:pPr>
        <w:pStyle w:val="30"/>
        <w:spacing w:before="0" w:after="0" w:line="400" w:lineRule="exact"/>
        <w:rPr>
          <w:rFonts w:ascii="方正仿宋_GBK" w:eastAsia="方正仿宋_GBK"/>
          <w:sz w:val="24"/>
          <w:szCs w:val="24"/>
        </w:rPr>
      </w:pPr>
      <w:bookmarkStart w:id="7" w:name="_Toc134254887"/>
      <w:bookmarkStart w:id="8" w:name="_Toc373860293"/>
      <w:bookmarkStart w:id="9" w:name="_Toc317775178"/>
      <w:bookmarkEnd w:id="6"/>
      <w:bookmarkEnd w:id="7"/>
      <w:r>
        <w:rPr>
          <w:rFonts w:ascii="方正仿宋_GBK" w:eastAsia="方正仿宋_GBK" w:hint="eastAsia"/>
          <w:sz w:val="24"/>
          <w:szCs w:val="24"/>
        </w:rPr>
        <w:t>二、资金来源</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C34765" w:rsidRDefault="000004A7">
      <w:pPr>
        <w:pStyle w:val="30"/>
        <w:spacing w:before="0" w:after="0" w:line="400" w:lineRule="exact"/>
        <w:rPr>
          <w:rFonts w:ascii="方正仿宋_GBK" w:eastAsia="方正仿宋_GBK"/>
          <w:sz w:val="24"/>
          <w:szCs w:val="24"/>
        </w:rPr>
      </w:pPr>
      <w:bookmarkStart w:id="10" w:name="_Toc134254888"/>
      <w:bookmarkEnd w:id="10"/>
      <w:r>
        <w:rPr>
          <w:rFonts w:ascii="方正仿宋_GBK" w:eastAsia="方正仿宋_GBK" w:hint="eastAsia"/>
          <w:sz w:val="24"/>
          <w:szCs w:val="24"/>
        </w:rPr>
        <w:t>三、谈判资格</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C34765" w:rsidRDefault="000004A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C34765" w:rsidRDefault="000004A7">
      <w:pPr>
        <w:pStyle w:val="30"/>
        <w:spacing w:before="0" w:after="0" w:line="480" w:lineRule="exact"/>
        <w:rPr>
          <w:rFonts w:ascii="方正仿宋_GBK" w:eastAsia="方正仿宋_GBK"/>
          <w:sz w:val="24"/>
          <w:szCs w:val="24"/>
        </w:rPr>
      </w:pPr>
      <w:bookmarkStart w:id="11" w:name="_Toc134254889"/>
      <w:bookmarkEnd w:id="8"/>
      <w:bookmarkEnd w:id="11"/>
      <w:r>
        <w:rPr>
          <w:rFonts w:ascii="方正仿宋_GBK" w:eastAsia="方正仿宋_GBK" w:hint="eastAsia"/>
          <w:sz w:val="24"/>
          <w:szCs w:val="24"/>
        </w:rPr>
        <w:t>四、谈判有关说明</w:t>
      </w:r>
    </w:p>
    <w:p w:rsidR="00C34765" w:rsidRPr="00CD579A" w:rsidRDefault="000004A7">
      <w:pPr>
        <w:snapToGrid w:val="0"/>
        <w:spacing w:line="38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（一）凡有意参加谈判的供</w:t>
      </w:r>
      <w:r w:rsidRPr="00CD579A">
        <w:rPr>
          <w:rFonts w:ascii="方正仿宋_GBK" w:eastAsia="方正仿宋_GBK" w:hAnsi="宋体" w:hint="eastAsia"/>
          <w:sz w:val="24"/>
          <w:szCs w:val="24"/>
        </w:rPr>
        <w:t>应商，请于公告发布之日（</w:t>
      </w:r>
      <w:r w:rsidRPr="00CD579A">
        <w:rPr>
          <w:rFonts w:ascii="方正仿宋_GBK" w:eastAsia="方正仿宋_GBK" w:hAnsi="宋体"/>
          <w:sz w:val="24"/>
          <w:szCs w:val="24"/>
        </w:rPr>
        <w:t>20</w:t>
      </w:r>
      <w:r w:rsidRPr="00CD579A">
        <w:rPr>
          <w:rFonts w:ascii="方正仿宋_GBK" w:eastAsia="方正仿宋_GBK" w:hAnsi="宋体" w:hint="eastAsia"/>
          <w:sz w:val="24"/>
          <w:szCs w:val="24"/>
        </w:rPr>
        <w:t>25年1月</w:t>
      </w:r>
      <w:r w:rsidR="000539C1" w:rsidRPr="00CD579A">
        <w:rPr>
          <w:rFonts w:ascii="方正仿宋_GBK" w:eastAsia="方正仿宋_GBK" w:hAnsi="宋体" w:hint="eastAsia"/>
          <w:sz w:val="24"/>
          <w:szCs w:val="24"/>
        </w:rPr>
        <w:t>10</w:t>
      </w:r>
      <w:r w:rsidRPr="00CD579A">
        <w:rPr>
          <w:rFonts w:ascii="方正仿宋_GBK" w:eastAsia="方正仿宋_GBK" w:hAnsi="宋体" w:hint="eastAsia"/>
          <w:sz w:val="24"/>
          <w:szCs w:val="24"/>
        </w:rPr>
        <w:t>日）起至提交首次响应文件截止时间之前，在重庆海联职业技术学院官网下载或到重庆海联职业技术学院招标办领取本项目竞争性谈判文件以及图纸、补遗等谈判前公布的所有项目资料，无论供应商下载或领取与否，均视为已知晓所有谈判实质性要求内容。</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（二）按《重庆市财政局关于进一步规范投标报名及保证金缴纳的通知》（渝财采购﹝2013﹞30号）文的规定，报名方式为谈判当天现场报名。</w:t>
      </w:r>
    </w:p>
    <w:p w:rsidR="00C34765" w:rsidRPr="00CD579A" w:rsidRDefault="000004A7">
      <w:pPr>
        <w:spacing w:line="480" w:lineRule="exact"/>
        <w:ind w:firstLineChars="200" w:firstLine="480"/>
        <w:rPr>
          <w:rFonts w:ascii="方正仿宋_GBK" w:eastAsia="方正仿宋_GBK" w:hAnsi="宋体"/>
          <w:sz w:val="24"/>
          <w:szCs w:val="24"/>
        </w:rPr>
      </w:pPr>
      <w:bookmarkStart w:id="12" w:name="OLE_LINK4"/>
      <w:bookmarkStart w:id="13" w:name="OLE_LINK5"/>
      <w:r w:rsidRPr="00CD579A">
        <w:rPr>
          <w:rFonts w:ascii="方正仿宋_GBK" w:eastAsia="方正仿宋_GBK" w:hAnsi="宋体" w:hint="eastAsia"/>
          <w:sz w:val="24"/>
          <w:szCs w:val="24"/>
        </w:rPr>
        <w:lastRenderedPageBreak/>
        <w:t>（三）报名及竞争性谈判文件发售</w:t>
      </w:r>
    </w:p>
    <w:p w:rsidR="00C34765" w:rsidRPr="00CD579A" w:rsidRDefault="000004A7" w:rsidP="00E225C8">
      <w:pPr>
        <w:spacing w:line="4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1.报名和竞争性谈判文件发售期：2025年1月</w:t>
      </w:r>
      <w:r w:rsidR="000539C1" w:rsidRPr="00CD579A">
        <w:rPr>
          <w:rFonts w:ascii="方正仿宋_GBK" w:eastAsia="方正仿宋_GBK" w:hAnsi="宋体" w:hint="eastAsia"/>
          <w:sz w:val="24"/>
          <w:szCs w:val="24"/>
        </w:rPr>
        <w:t>10</w:t>
      </w:r>
      <w:r w:rsidRPr="00CD579A">
        <w:rPr>
          <w:rFonts w:ascii="方正仿宋_GBK" w:eastAsia="方正仿宋_GBK" w:hAnsi="宋体" w:hint="eastAsia"/>
          <w:sz w:val="24"/>
          <w:szCs w:val="24"/>
        </w:rPr>
        <w:t>日-2025年1月</w:t>
      </w:r>
      <w:r w:rsidR="00F071FC" w:rsidRPr="00CD579A">
        <w:rPr>
          <w:rFonts w:ascii="方正仿宋_GBK" w:eastAsia="方正仿宋_GBK" w:hAnsi="宋体" w:hint="eastAsia"/>
          <w:sz w:val="24"/>
          <w:szCs w:val="24"/>
        </w:rPr>
        <w:t>14</w:t>
      </w:r>
      <w:r w:rsidRPr="00CD579A">
        <w:rPr>
          <w:rFonts w:ascii="方正仿宋_GBK" w:eastAsia="方正仿宋_GBK" w:hAnsi="宋体" w:hint="eastAsia"/>
          <w:sz w:val="24"/>
          <w:szCs w:val="24"/>
        </w:rPr>
        <w:t>日17:00（工作时间）,报名时需要提供投标人营业执照复印件、</w:t>
      </w:r>
      <w:r w:rsidR="00E225C8" w:rsidRPr="00CD579A">
        <w:rPr>
          <w:rFonts w:ascii="方正仿宋_GBK" w:eastAsia="方正仿宋_GBK" w:hAnsi="宋体" w:hint="eastAsia"/>
          <w:sz w:val="24"/>
          <w:szCs w:val="24"/>
        </w:rPr>
        <w:t>法定代</w:t>
      </w:r>
      <w:bookmarkStart w:id="14" w:name="OLE_LINK24"/>
      <w:bookmarkStart w:id="15" w:name="OLE_LINK20"/>
      <w:r w:rsidR="00E225C8" w:rsidRPr="00CD579A">
        <w:rPr>
          <w:rFonts w:ascii="方正仿宋_GBK" w:eastAsia="方正仿宋_GBK" w:hAnsi="宋体" w:hint="eastAsia"/>
          <w:sz w:val="24"/>
          <w:szCs w:val="24"/>
        </w:rPr>
        <w:t>表人及授</w:t>
      </w:r>
      <w:bookmarkEnd w:id="14"/>
      <w:bookmarkEnd w:id="15"/>
      <w:r w:rsidR="00E225C8" w:rsidRPr="00CD579A">
        <w:rPr>
          <w:rFonts w:ascii="方正仿宋_GBK" w:eastAsia="方正仿宋_GBK" w:hAnsi="宋体" w:hint="eastAsia"/>
          <w:sz w:val="24"/>
          <w:szCs w:val="24"/>
        </w:rPr>
        <w:t>权人身份证复印件、法定代表人资格证明书或法定代表人授权委托书</w:t>
      </w:r>
      <w:r w:rsidRPr="00CD579A">
        <w:rPr>
          <w:rFonts w:ascii="方正仿宋_GBK" w:eastAsia="方正仿宋_GBK" w:hAnsi="宋体" w:hint="eastAsia"/>
          <w:sz w:val="24"/>
          <w:szCs w:val="24"/>
        </w:rPr>
        <w:t>等资料，所有资料均需加盖投标人鲜章。</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 竞争性谈判文件售价：人民币300元/份（售后不退）。</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2.1竞争性谈判文件购买方式：</w:t>
      </w:r>
      <w:r w:rsidR="00E225C8" w:rsidRPr="00CD579A">
        <w:rPr>
          <w:rFonts w:ascii="方正仿宋_GBK" w:eastAsia="方正仿宋_GBK" w:hAnsi="宋体" w:hint="eastAsia"/>
          <w:sz w:val="24"/>
          <w:szCs w:val="24"/>
        </w:rPr>
        <w:t>现金或</w:t>
      </w:r>
      <w:r w:rsidRPr="00CD579A">
        <w:rPr>
          <w:rFonts w:ascii="方正仿宋_GBK" w:eastAsia="方正仿宋_GBK" w:hAnsi="宋体" w:hint="eastAsia"/>
          <w:sz w:val="24"/>
          <w:szCs w:val="24"/>
        </w:rPr>
        <w:t>银行转账。转账信息如下：</w:t>
      </w:r>
    </w:p>
    <w:p w:rsidR="00C34765" w:rsidRPr="00CD579A" w:rsidRDefault="000004A7">
      <w:pPr>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户名：重庆海联职业技术学院</w:t>
      </w:r>
    </w:p>
    <w:p w:rsidR="00C34765" w:rsidRPr="00CD579A" w:rsidRDefault="000004A7">
      <w:pPr>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开户行：兴业银行重庆加州支行</w:t>
      </w:r>
    </w:p>
    <w:p w:rsidR="00C34765" w:rsidRPr="00CD579A" w:rsidRDefault="000004A7">
      <w:pPr>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账号：346270100100143032</w:t>
      </w:r>
    </w:p>
    <w:p w:rsidR="00BB05A9" w:rsidRPr="00CD579A" w:rsidRDefault="00BB05A9">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（备注：若报名单位缴费后需要发票，请及时填写附件《报名单位开票信息表》，</w:t>
      </w:r>
      <w:r w:rsidR="00FA5A39" w:rsidRPr="00CD579A">
        <w:rPr>
          <w:rFonts w:ascii="方正仿宋_GBK" w:eastAsia="方正仿宋_GBK" w:hAnsi="宋体" w:hint="eastAsia"/>
          <w:sz w:val="24"/>
          <w:szCs w:val="24"/>
        </w:rPr>
        <w:t>填写完毕</w:t>
      </w:r>
      <w:r w:rsidRPr="00CD579A">
        <w:rPr>
          <w:rFonts w:ascii="方正仿宋_GBK" w:eastAsia="方正仿宋_GBK" w:hAnsi="宋体" w:hint="eastAsia"/>
          <w:sz w:val="24"/>
          <w:szCs w:val="24"/>
        </w:rPr>
        <w:t>将电子档发送至cqhlxyhqc@163.com邮箱。发票当月开具，过期不再开取。）</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在竞争性谈判文件发售期内，投标人到重庆市两江新区龙兴镇两江大道999号重庆海联职业技术学院招投标办公室，购买竞争性谈判文件。</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3.在报名和竞争性谈判文件发售期内购买了竞争性谈判文件的投标人，其报名才被接收。</w:t>
      </w:r>
    </w:p>
    <w:bookmarkEnd w:id="12"/>
    <w:bookmarkEnd w:id="13"/>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（四）供应商须满足以下二种要件，其响应文件才被接受：</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1.按时递交了响应文件；</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2.按时报名签到以及购买了竞争性谈判文件。</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（五）谈判地点：重庆市两江新区龙兴镇两江大道999号（重庆海联职业技术学院后勤与资产管理处）</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（六）提交响应文件截止时间：2025年1月</w:t>
      </w:r>
      <w:r w:rsidR="00F071FC" w:rsidRPr="00CD579A">
        <w:rPr>
          <w:rFonts w:ascii="方正仿宋_GBK" w:eastAsia="方正仿宋_GBK" w:hAnsi="宋体" w:hint="eastAsia"/>
          <w:sz w:val="24"/>
          <w:szCs w:val="24"/>
        </w:rPr>
        <w:t>15</w:t>
      </w:r>
      <w:r w:rsidRPr="00CD579A">
        <w:rPr>
          <w:rFonts w:ascii="方正仿宋_GBK" w:eastAsia="方正仿宋_GBK" w:hAnsi="宋体" w:hint="eastAsia"/>
          <w:sz w:val="24"/>
          <w:szCs w:val="24"/>
        </w:rPr>
        <w:t>日北京时间</w:t>
      </w:r>
      <w:r w:rsidR="00FA5A39" w:rsidRPr="00CD579A">
        <w:rPr>
          <w:rFonts w:ascii="方正仿宋_GBK" w:eastAsia="方正仿宋_GBK" w:hAnsi="宋体" w:hint="eastAsia"/>
          <w:sz w:val="24"/>
          <w:szCs w:val="24"/>
        </w:rPr>
        <w:t>10</w:t>
      </w:r>
      <w:r w:rsidRPr="00CD579A">
        <w:rPr>
          <w:rFonts w:ascii="方正仿宋_GBK" w:eastAsia="方正仿宋_GBK" w:hAnsi="宋体" w:hint="eastAsia"/>
          <w:sz w:val="24"/>
          <w:szCs w:val="24"/>
        </w:rPr>
        <w:t>:00</w:t>
      </w:r>
    </w:p>
    <w:p w:rsidR="00C34765" w:rsidRPr="00CD579A" w:rsidRDefault="000004A7">
      <w:pPr>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（七）谈判开始时间：2025年1月</w:t>
      </w:r>
      <w:r w:rsidR="00F071FC" w:rsidRPr="00CD579A">
        <w:rPr>
          <w:rFonts w:ascii="方正仿宋_GBK" w:eastAsia="方正仿宋_GBK" w:hAnsi="宋体" w:hint="eastAsia"/>
          <w:sz w:val="24"/>
          <w:szCs w:val="24"/>
        </w:rPr>
        <w:t>15</w:t>
      </w:r>
      <w:r w:rsidRPr="00CD579A">
        <w:rPr>
          <w:rFonts w:ascii="方正仿宋_GBK" w:eastAsia="方正仿宋_GBK" w:hAnsi="宋体" w:hint="eastAsia"/>
          <w:sz w:val="24"/>
          <w:szCs w:val="24"/>
        </w:rPr>
        <w:t>日北京时间</w:t>
      </w:r>
      <w:r w:rsidR="00264748" w:rsidRPr="00CD579A">
        <w:rPr>
          <w:rFonts w:ascii="方正仿宋_GBK" w:eastAsia="方正仿宋_GBK" w:hAnsi="宋体" w:hint="eastAsia"/>
          <w:sz w:val="24"/>
          <w:szCs w:val="24"/>
        </w:rPr>
        <w:t>1</w:t>
      </w:r>
      <w:r w:rsidR="00FA5A39" w:rsidRPr="00CD579A">
        <w:rPr>
          <w:rFonts w:ascii="方正仿宋_GBK" w:eastAsia="方正仿宋_GBK" w:hAnsi="宋体" w:hint="eastAsia"/>
          <w:sz w:val="24"/>
          <w:szCs w:val="24"/>
        </w:rPr>
        <w:t>0</w:t>
      </w:r>
      <w:r w:rsidRPr="00CD579A">
        <w:rPr>
          <w:rFonts w:ascii="方正仿宋_GBK" w:eastAsia="方正仿宋_GBK" w:hAnsi="宋体" w:hint="eastAsia"/>
          <w:sz w:val="24"/>
          <w:szCs w:val="24"/>
        </w:rPr>
        <w:t>:00</w:t>
      </w:r>
    </w:p>
    <w:p w:rsidR="00C34765" w:rsidRPr="00CD579A" w:rsidRDefault="000004A7">
      <w:pPr>
        <w:pStyle w:val="30"/>
        <w:spacing w:before="0" w:after="0" w:line="380" w:lineRule="exact"/>
        <w:rPr>
          <w:rFonts w:ascii="方正仿宋_GBK" w:eastAsia="方正仿宋_GBK"/>
          <w:sz w:val="24"/>
          <w:szCs w:val="24"/>
        </w:rPr>
      </w:pPr>
      <w:bookmarkStart w:id="16" w:name="_Toc134254890"/>
      <w:bookmarkStart w:id="17" w:name="_Toc525047161"/>
      <w:bookmarkStart w:id="18" w:name="_Toc521053053"/>
      <w:bookmarkStart w:id="19" w:name="_Toc373860294"/>
      <w:bookmarkEnd w:id="9"/>
      <w:bookmarkEnd w:id="16"/>
      <w:bookmarkEnd w:id="17"/>
      <w:bookmarkEnd w:id="18"/>
      <w:bookmarkEnd w:id="19"/>
      <w:r w:rsidRPr="00CD579A">
        <w:rPr>
          <w:rFonts w:ascii="方正仿宋_GBK" w:eastAsia="方正仿宋_GBK" w:hint="eastAsia"/>
          <w:sz w:val="24"/>
          <w:szCs w:val="24"/>
        </w:rPr>
        <w:t>五、保证金</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本次谈判不收取保证金</w:t>
      </w:r>
    </w:p>
    <w:p w:rsidR="00C34765" w:rsidRPr="00CD579A" w:rsidRDefault="000004A7">
      <w:pPr>
        <w:pStyle w:val="30"/>
        <w:spacing w:before="0" w:after="0" w:line="380" w:lineRule="exact"/>
        <w:rPr>
          <w:rFonts w:ascii="方正仿宋_GBK" w:eastAsia="方正仿宋_GBK"/>
          <w:sz w:val="24"/>
          <w:szCs w:val="24"/>
        </w:rPr>
      </w:pPr>
      <w:bookmarkStart w:id="20" w:name="_Toc134254891"/>
      <w:bookmarkStart w:id="21" w:name="_Toc479668114"/>
      <w:bookmarkStart w:id="22" w:name="_Toc525047162"/>
      <w:bookmarkStart w:id="23" w:name="_Toc521053054"/>
      <w:bookmarkEnd w:id="20"/>
      <w:bookmarkEnd w:id="21"/>
      <w:bookmarkEnd w:id="22"/>
      <w:bookmarkEnd w:id="23"/>
      <w:r w:rsidRPr="00CD579A">
        <w:rPr>
          <w:rFonts w:ascii="方正仿宋_GBK" w:eastAsia="方正仿宋_GBK" w:hint="eastAsia"/>
          <w:sz w:val="24"/>
          <w:szCs w:val="24"/>
        </w:rPr>
        <w:t>六、采购项目需落实的政府采购政策</w:t>
      </w:r>
    </w:p>
    <w:p w:rsidR="00C34765" w:rsidRPr="00CD579A" w:rsidRDefault="000004A7">
      <w:pPr>
        <w:snapToGrid w:val="0"/>
        <w:spacing w:line="44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（一）按照《财政部国家发展改革委关于印发&lt;节能产品政府采购实施意见&gt;的通知》（财库〔2004</w:t>
      </w:r>
      <w:r w:rsidRPr="00CD579A">
        <w:rPr>
          <w:rFonts w:ascii="方正仿宋_GBK" w:eastAsia="方正仿宋_GBK" w:hAnsi="宋体"/>
          <w:sz w:val="24"/>
          <w:szCs w:val="24"/>
        </w:rPr>
        <w:t>〕</w:t>
      </w:r>
      <w:r w:rsidRPr="00CD579A">
        <w:rPr>
          <w:rFonts w:ascii="方正仿宋_GBK" w:eastAsia="方正仿宋_GBK" w:hAnsi="宋体" w:hint="eastAsia"/>
          <w:sz w:val="24"/>
          <w:szCs w:val="24"/>
        </w:rPr>
        <w:t>185号）、《财政部国家环保总局联合印发&lt;关于环境标志产品政府采购实施的意见&gt;》（财库〔2006</w:t>
      </w:r>
      <w:r w:rsidRPr="00CD579A">
        <w:rPr>
          <w:rFonts w:ascii="方正仿宋_GBK" w:eastAsia="方正仿宋_GBK" w:hAnsi="宋体"/>
          <w:sz w:val="24"/>
          <w:szCs w:val="24"/>
        </w:rPr>
        <w:t>〕</w:t>
      </w:r>
      <w:r w:rsidRPr="00CD579A">
        <w:rPr>
          <w:rFonts w:ascii="方正仿宋_GBK" w:eastAsia="方正仿宋_GBK" w:hAnsi="宋体" w:hint="eastAsia"/>
          <w:sz w:val="24"/>
          <w:szCs w:val="24"/>
        </w:rPr>
        <w:t>90号）的规定，落实国家节能环保政策。</w:t>
      </w:r>
    </w:p>
    <w:p w:rsidR="00C34765" w:rsidRPr="00CD579A" w:rsidRDefault="000004A7">
      <w:pPr>
        <w:snapToGrid w:val="0"/>
        <w:spacing w:line="44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（二）按照《财政部工业和信息化部关于印发&lt;政府采购促进中小企业发展暂行办法&gt;的通知》（财库〔2011〕181号）的规定，落实促进中小企业发展政策。</w:t>
      </w:r>
    </w:p>
    <w:p w:rsidR="00C34765" w:rsidRPr="00CD579A" w:rsidRDefault="000004A7">
      <w:pPr>
        <w:snapToGrid w:val="0"/>
        <w:spacing w:line="44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C34765" w:rsidRPr="00CD579A" w:rsidRDefault="000004A7">
      <w:pPr>
        <w:snapToGrid w:val="0"/>
        <w:spacing w:line="44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C34765" w:rsidRPr="00CD579A" w:rsidRDefault="000004A7">
      <w:pPr>
        <w:pStyle w:val="30"/>
        <w:spacing w:before="0" w:after="0" w:line="380" w:lineRule="exact"/>
        <w:rPr>
          <w:rFonts w:ascii="方正仿宋_GBK" w:eastAsia="方正仿宋_GBK"/>
          <w:sz w:val="24"/>
          <w:szCs w:val="24"/>
        </w:rPr>
      </w:pPr>
      <w:bookmarkStart w:id="24" w:name="_Toc521053055"/>
      <w:bookmarkStart w:id="25" w:name="_Toc134254892"/>
      <w:bookmarkStart w:id="26" w:name="_Toc525047163"/>
      <w:bookmarkEnd w:id="24"/>
      <w:bookmarkEnd w:id="25"/>
      <w:bookmarkEnd w:id="26"/>
      <w:r w:rsidRPr="00CD579A">
        <w:rPr>
          <w:rFonts w:ascii="方正仿宋_GBK" w:eastAsia="方正仿宋_GBK" w:hint="eastAsia"/>
          <w:sz w:val="24"/>
          <w:szCs w:val="24"/>
        </w:rPr>
        <w:lastRenderedPageBreak/>
        <w:t>七、其它有关规定</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（一）单位负责人为同一人或者存在直接控股、管理关系的不同供应商，</w:t>
      </w:r>
      <w:r w:rsidRPr="00CD579A">
        <w:rPr>
          <w:rFonts w:ascii="方正仿宋_GBK" w:eastAsia="方正仿宋_GBK" w:hAnsi="宋体"/>
          <w:sz w:val="24"/>
          <w:szCs w:val="24"/>
        </w:rPr>
        <w:t>不得参加同一合同项</w:t>
      </w:r>
      <w:r w:rsidRPr="00CD579A">
        <w:rPr>
          <w:rFonts w:ascii="方正仿宋_GBK" w:eastAsia="方正仿宋_GBK" w:hAnsi="宋体" w:hint="eastAsia"/>
          <w:sz w:val="24"/>
          <w:szCs w:val="24"/>
        </w:rPr>
        <w:t>（分包）</w:t>
      </w:r>
      <w:r w:rsidRPr="00CD579A">
        <w:rPr>
          <w:rFonts w:ascii="方正仿宋_GBK" w:eastAsia="方正仿宋_GBK" w:hAnsi="宋体"/>
          <w:sz w:val="24"/>
          <w:szCs w:val="24"/>
        </w:rPr>
        <w:t>下的政府采购活动</w:t>
      </w:r>
      <w:r w:rsidRPr="00CD579A">
        <w:rPr>
          <w:rFonts w:ascii="方正仿宋_GBK" w:eastAsia="方正仿宋_GBK" w:hAnsi="宋体" w:hint="eastAsia"/>
          <w:sz w:val="24"/>
          <w:szCs w:val="24"/>
        </w:rPr>
        <w:t>，否则均为无效谈判。</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（二）为采购项目提供整体设计、规范编制或者项目管理、监理、检测等服务的供应商，不得再</w:t>
      </w:r>
      <w:r w:rsidRPr="00CD579A">
        <w:rPr>
          <w:rFonts w:ascii="方正仿宋_GBK" w:eastAsia="方正仿宋_GBK" w:hAnsi="宋体"/>
          <w:sz w:val="24"/>
          <w:szCs w:val="24"/>
        </w:rPr>
        <w:t>参加</w:t>
      </w:r>
      <w:r w:rsidRPr="00CD579A">
        <w:rPr>
          <w:rFonts w:ascii="方正仿宋_GBK" w:eastAsia="方正仿宋_GBK" w:hAnsi="宋体" w:hint="eastAsia"/>
          <w:sz w:val="24"/>
          <w:szCs w:val="24"/>
        </w:rPr>
        <w:t>该采购</w:t>
      </w:r>
      <w:r w:rsidRPr="00CD579A">
        <w:rPr>
          <w:rFonts w:ascii="方正仿宋_GBK" w:eastAsia="方正仿宋_GBK" w:hAnsi="宋体"/>
          <w:sz w:val="24"/>
          <w:szCs w:val="24"/>
        </w:rPr>
        <w:t>项目的</w:t>
      </w:r>
      <w:r w:rsidRPr="00CD579A">
        <w:rPr>
          <w:rFonts w:ascii="方正仿宋_GBK" w:eastAsia="方正仿宋_GBK" w:hAnsi="宋体" w:hint="eastAsia"/>
          <w:sz w:val="24"/>
          <w:szCs w:val="24"/>
        </w:rPr>
        <w:t>其他</w:t>
      </w:r>
      <w:r w:rsidRPr="00CD579A">
        <w:rPr>
          <w:rFonts w:ascii="方正仿宋_GBK" w:eastAsia="方正仿宋_GBK" w:hAnsi="宋体"/>
          <w:sz w:val="24"/>
          <w:szCs w:val="24"/>
        </w:rPr>
        <w:t>采购活动</w:t>
      </w:r>
      <w:r w:rsidRPr="00CD579A">
        <w:rPr>
          <w:rFonts w:ascii="方正仿宋_GBK" w:eastAsia="方正仿宋_GBK" w:hAnsi="宋体" w:hint="eastAsia"/>
          <w:sz w:val="24"/>
          <w:szCs w:val="24"/>
        </w:rPr>
        <w:t>。</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（三）同一合同项（分包）下为单一品目的货物采购中，同一品牌同一型号产品有多家供应商参加谈判，只能按照一家供应商计算。</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（三）同一合同项（分包）下的货物，制造商参与谈判的，不得再委托代理商参与谈判。</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四）本项目的补遗文件（如果有）一律在重庆海联职业技术学院官网上发布，请各供应商注意下载或到重庆海联职业技术学院招标办领取；无论供应商下载或领取与否，均视同供应商已知晓本项目补遗文件（如果有）的内容。</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（五）超过响应文件截止时间递交的响应文件，恕不接收。</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（七）谈判费用：无论谈判结果如何，供应商参与本项目谈判的所有费用均应由供应商自行承担。</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（八）本项目不接受联合体参与谈判。</w:t>
      </w:r>
    </w:p>
    <w:p w:rsidR="00C34765" w:rsidRPr="00CD579A" w:rsidRDefault="000004A7">
      <w:pPr>
        <w:snapToGrid w:val="0"/>
        <w:spacing w:line="38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C34765" w:rsidRPr="00CD579A" w:rsidRDefault="000004A7">
      <w:pPr>
        <w:pStyle w:val="30"/>
        <w:spacing w:before="0" w:after="0" w:line="380" w:lineRule="exact"/>
        <w:rPr>
          <w:rFonts w:ascii="方正仿宋_GBK" w:eastAsia="方正仿宋_GBK"/>
          <w:sz w:val="24"/>
          <w:szCs w:val="24"/>
        </w:rPr>
      </w:pPr>
      <w:bookmarkStart w:id="27" w:name="_Toc134254893"/>
      <w:bookmarkStart w:id="28" w:name="_Toc521053056"/>
      <w:bookmarkStart w:id="29" w:name="_Toc525047164"/>
      <w:bookmarkEnd w:id="27"/>
      <w:bookmarkEnd w:id="28"/>
      <w:bookmarkEnd w:id="29"/>
      <w:r w:rsidRPr="00CD579A">
        <w:rPr>
          <w:rFonts w:ascii="方正仿宋_GBK" w:eastAsia="方正仿宋_GBK" w:hint="eastAsia"/>
          <w:sz w:val="24"/>
          <w:szCs w:val="24"/>
        </w:rPr>
        <w:t>八、联系方式</w:t>
      </w:r>
    </w:p>
    <w:p w:rsidR="00C34765" w:rsidRPr="00CD579A" w:rsidRDefault="000004A7" w:rsidP="00F071FC">
      <w:pPr>
        <w:snapToGrid w:val="0"/>
        <w:spacing w:line="400" w:lineRule="exact"/>
        <w:ind w:firstLineChars="200" w:firstLine="482"/>
        <w:rPr>
          <w:rFonts w:ascii="方正仿宋_GBK" w:eastAsia="方正仿宋_GBK" w:hAnsi="宋体"/>
          <w:b/>
          <w:sz w:val="24"/>
          <w:szCs w:val="24"/>
        </w:rPr>
      </w:pPr>
      <w:r w:rsidRPr="00CD579A">
        <w:rPr>
          <w:rFonts w:ascii="方正仿宋_GBK" w:eastAsia="方正仿宋_GBK" w:hAnsi="宋体" w:hint="eastAsia"/>
          <w:b/>
          <w:sz w:val="24"/>
          <w:szCs w:val="24"/>
        </w:rPr>
        <w:t>（一）采购人：重庆海联职业技术学院</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联系人：</w:t>
      </w:r>
      <w:r w:rsidR="000C0489" w:rsidRPr="00CD579A">
        <w:rPr>
          <w:rFonts w:ascii="方正仿宋_GBK" w:eastAsia="方正仿宋_GBK" w:hAnsi="宋体" w:hint="eastAsia"/>
          <w:sz w:val="24"/>
          <w:szCs w:val="24"/>
        </w:rPr>
        <w:t>张</w:t>
      </w:r>
      <w:r w:rsidRPr="00CD579A">
        <w:rPr>
          <w:rFonts w:ascii="方正仿宋_GBK" w:eastAsia="方正仿宋_GBK" w:hAnsi="宋体" w:hint="eastAsia"/>
          <w:sz w:val="24"/>
          <w:szCs w:val="24"/>
        </w:rPr>
        <w:t>老师</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电话：</w:t>
      </w:r>
      <w:r w:rsidR="000C0489" w:rsidRPr="00CD579A">
        <w:rPr>
          <w:rFonts w:ascii="方正仿宋_GBK" w:eastAsia="方正仿宋_GBK" w:hAnsi="宋体" w:hint="eastAsia"/>
          <w:sz w:val="24"/>
          <w:szCs w:val="24"/>
        </w:rPr>
        <w:t>18875057055</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传真：</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地址：</w:t>
      </w:r>
    </w:p>
    <w:p w:rsidR="00C34765" w:rsidRPr="00CD579A" w:rsidRDefault="000004A7" w:rsidP="00F071FC">
      <w:pPr>
        <w:snapToGrid w:val="0"/>
        <w:spacing w:line="380" w:lineRule="exact"/>
        <w:ind w:firstLineChars="200" w:firstLine="482"/>
        <w:rPr>
          <w:rFonts w:ascii="方正仿宋_GBK" w:eastAsia="方正仿宋_GBK" w:hAnsi="宋体"/>
          <w:b/>
          <w:sz w:val="24"/>
          <w:szCs w:val="24"/>
        </w:rPr>
      </w:pPr>
      <w:r w:rsidRPr="00CD579A">
        <w:rPr>
          <w:rFonts w:ascii="方正仿宋_GBK" w:eastAsia="方正仿宋_GBK" w:hAnsi="宋体" w:hint="eastAsia"/>
          <w:b/>
          <w:sz w:val="24"/>
          <w:szCs w:val="24"/>
        </w:rPr>
        <w:t>（二）采购代理机构：重庆海联职业技术学院招标办</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联系人：任老师</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电话：</w:t>
      </w:r>
      <w:r w:rsidR="000C0489" w:rsidRPr="00CD579A">
        <w:rPr>
          <w:rFonts w:ascii="方正仿宋_GBK" w:eastAsia="方正仿宋_GBK" w:hAnsi="宋体" w:hint="eastAsia"/>
          <w:sz w:val="24"/>
          <w:szCs w:val="24"/>
        </w:rPr>
        <w:t>18723048328</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传真：</w:t>
      </w:r>
    </w:p>
    <w:p w:rsidR="00C34765" w:rsidRPr="00CD579A" w:rsidRDefault="000004A7">
      <w:pPr>
        <w:snapToGrid w:val="0"/>
        <w:spacing w:line="38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地址：</w:t>
      </w:r>
    </w:p>
    <w:p w:rsidR="00C34765" w:rsidRPr="00CD579A" w:rsidRDefault="00C34765">
      <w:pPr>
        <w:snapToGrid w:val="0"/>
        <w:spacing w:line="380" w:lineRule="exact"/>
        <w:ind w:firstLineChars="200" w:firstLine="480"/>
        <w:rPr>
          <w:rFonts w:ascii="方正仿宋_GBK" w:eastAsia="方正仿宋_GBK" w:hAnsi="宋体"/>
          <w:sz w:val="24"/>
          <w:szCs w:val="24"/>
        </w:rPr>
        <w:sectPr w:rsidR="00C34765" w:rsidRPr="00CD579A">
          <w:pgSz w:w="11907" w:h="16840"/>
          <w:pgMar w:top="1134" w:right="1191" w:bottom="1134" w:left="1304" w:header="964" w:footer="992" w:gutter="0"/>
          <w:pgNumType w:fmt="numberInDash"/>
          <w:cols w:space="720"/>
          <w:docGrid w:linePitch="312"/>
        </w:sectPr>
      </w:pPr>
    </w:p>
    <w:p w:rsidR="00C34765" w:rsidRPr="00CD579A" w:rsidRDefault="000004A7">
      <w:pPr>
        <w:pStyle w:val="23"/>
        <w:spacing w:line="360" w:lineRule="auto"/>
        <w:jc w:val="center"/>
        <w:rPr>
          <w:rFonts w:ascii="方正小标宋_GBK" w:eastAsia="方正小标宋_GBK" w:hAnsi="宋体"/>
          <w:b w:val="0"/>
          <w:szCs w:val="30"/>
        </w:rPr>
      </w:pPr>
      <w:bookmarkStart w:id="30" w:name="_Toc102227313"/>
      <w:bookmarkStart w:id="31" w:name="_Toc134254894"/>
      <w:bookmarkEnd w:id="30"/>
      <w:bookmarkEnd w:id="31"/>
      <w:r w:rsidRPr="00CD579A">
        <w:rPr>
          <w:rFonts w:ascii="方正小标宋_GBK" w:eastAsia="方正小标宋_GBK" w:hAnsi="宋体" w:hint="eastAsia"/>
          <w:b w:val="0"/>
          <w:sz w:val="36"/>
          <w:szCs w:val="30"/>
        </w:rPr>
        <w:lastRenderedPageBreak/>
        <w:t>第二篇供应商须知</w:t>
      </w:r>
    </w:p>
    <w:p w:rsidR="00C34765" w:rsidRPr="00CD579A" w:rsidRDefault="000004A7">
      <w:pPr>
        <w:pStyle w:val="30"/>
        <w:spacing w:before="0" w:after="0" w:line="440" w:lineRule="exact"/>
        <w:rPr>
          <w:rFonts w:ascii="方正仿宋_GBK" w:eastAsia="方正仿宋_GBK"/>
          <w:sz w:val="24"/>
          <w:szCs w:val="24"/>
        </w:rPr>
      </w:pPr>
      <w:bookmarkStart w:id="32" w:name="_Toc134254895"/>
      <w:bookmarkStart w:id="33" w:name="_Toc342913389"/>
      <w:bookmarkEnd w:id="32"/>
      <w:bookmarkEnd w:id="33"/>
      <w:r w:rsidRPr="00CD579A">
        <w:rPr>
          <w:rFonts w:ascii="方正仿宋_GBK" w:eastAsia="方正仿宋_GBK" w:hint="eastAsia"/>
          <w:sz w:val="24"/>
          <w:szCs w:val="24"/>
        </w:rPr>
        <w:t>一、谈判费用</w:t>
      </w:r>
    </w:p>
    <w:p w:rsidR="00C34765" w:rsidRPr="00CD579A" w:rsidRDefault="000004A7">
      <w:pPr>
        <w:pStyle w:val="1a"/>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C34765" w:rsidRPr="00CD579A" w:rsidRDefault="000004A7">
      <w:pPr>
        <w:pStyle w:val="30"/>
        <w:tabs>
          <w:tab w:val="left" w:pos="2640"/>
        </w:tabs>
        <w:spacing w:before="0" w:after="0" w:line="400" w:lineRule="exact"/>
        <w:rPr>
          <w:rFonts w:ascii="方正仿宋_GBK" w:eastAsia="方正仿宋_GBK"/>
          <w:sz w:val="24"/>
          <w:szCs w:val="24"/>
        </w:rPr>
      </w:pPr>
      <w:bookmarkStart w:id="34" w:name="_Toc134254896"/>
      <w:bookmarkStart w:id="35" w:name="_Toc342913391"/>
      <w:bookmarkEnd w:id="34"/>
      <w:bookmarkEnd w:id="35"/>
      <w:r w:rsidRPr="00CD579A">
        <w:rPr>
          <w:rFonts w:ascii="方正仿宋_GBK" w:eastAsia="方正仿宋_GBK" w:hint="eastAsia"/>
          <w:sz w:val="24"/>
          <w:szCs w:val="24"/>
        </w:rPr>
        <w:t>二、竞争性谈判文件</w:t>
      </w:r>
      <w:r w:rsidRPr="00CD579A">
        <w:rPr>
          <w:rFonts w:ascii="方正仿宋_GBK" w:eastAsia="方正仿宋_GBK"/>
          <w:sz w:val="24"/>
          <w:szCs w:val="24"/>
        </w:rPr>
        <w:tab/>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（一）竞争性谈判文件由竞争性谈判邀请书、供应商须知、谈判项目技术需求、谈判项目服务需求、合同草案条款、响应文件格式要求六部分组成。</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（二）采购人（或采购代理机构）所作的一切有效的书面通知、修改及补充，都是竞争性谈判文件不可分割的部分。</w:t>
      </w:r>
    </w:p>
    <w:p w:rsidR="00C34765" w:rsidRPr="00CD579A" w:rsidRDefault="000004A7">
      <w:pPr>
        <w:snapToGrid w:val="0"/>
        <w:spacing w:line="400" w:lineRule="exact"/>
        <w:ind w:firstLineChars="150" w:firstLine="360"/>
        <w:rPr>
          <w:rFonts w:ascii="方正仿宋_GBK" w:eastAsia="方正仿宋_GBK" w:hAnsi="宋体"/>
          <w:sz w:val="24"/>
          <w:szCs w:val="24"/>
        </w:rPr>
      </w:pPr>
      <w:bookmarkStart w:id="36" w:name="_Toc318166429"/>
      <w:bookmarkStart w:id="37" w:name="_Toc318159349"/>
      <w:bookmarkStart w:id="38" w:name="_Toc318159160"/>
      <w:bookmarkStart w:id="39" w:name="_Toc318159780"/>
      <w:r w:rsidRPr="00CD579A">
        <w:rPr>
          <w:rFonts w:ascii="方正仿宋_GBK" w:eastAsia="方正仿宋_GBK" w:hAnsi="宋体" w:hint="eastAsia"/>
          <w:sz w:val="24"/>
          <w:szCs w:val="24"/>
        </w:rPr>
        <w:t>（三）本竞争性谈判文件中，谈判小组根据与供应商谈判情况可能实质性变动的内容为竞争性谈判文件第三、四、五篇全部内容。</w:t>
      </w:r>
    </w:p>
    <w:p w:rsidR="00C34765" w:rsidRPr="00CD579A" w:rsidRDefault="000004A7">
      <w:pPr>
        <w:pStyle w:val="30"/>
        <w:spacing w:before="0" w:after="0" w:line="400" w:lineRule="exact"/>
        <w:rPr>
          <w:rFonts w:ascii="方正仿宋_GBK" w:eastAsia="方正仿宋_GBK"/>
          <w:sz w:val="24"/>
          <w:szCs w:val="24"/>
        </w:rPr>
      </w:pPr>
      <w:bookmarkStart w:id="40" w:name="_Toc134254897"/>
      <w:bookmarkStart w:id="41" w:name="_Toc342913392"/>
      <w:bookmarkStart w:id="42" w:name="_Toc179714297"/>
      <w:bookmarkStart w:id="43" w:name="_Toc102227318"/>
      <w:bookmarkEnd w:id="36"/>
      <w:bookmarkEnd w:id="37"/>
      <w:bookmarkEnd w:id="38"/>
      <w:bookmarkEnd w:id="39"/>
      <w:bookmarkEnd w:id="40"/>
      <w:bookmarkEnd w:id="41"/>
      <w:bookmarkEnd w:id="42"/>
      <w:bookmarkEnd w:id="43"/>
      <w:r w:rsidRPr="00CD579A">
        <w:rPr>
          <w:rFonts w:ascii="方正仿宋_GBK" w:eastAsia="方正仿宋_GBK" w:hint="eastAsia"/>
          <w:sz w:val="24"/>
          <w:szCs w:val="24"/>
        </w:rPr>
        <w:t>三、谈判要求</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（一）响应文件</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供应商应当按照竞争性谈判文件的要求编制响应文件，并对竞争性谈判文件提出的要求和条件作出实质性响应，响应文件原则上采用软面订本。</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1.响应文件组成</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2.联合体</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rPr>
        <w:t>本项目不接受</w:t>
      </w:r>
      <w:r w:rsidRPr="00CD579A">
        <w:rPr>
          <w:rFonts w:ascii="方正仿宋_GBK" w:eastAsia="方正仿宋_GBK" w:hAnsi="宋体"/>
          <w:sz w:val="24"/>
        </w:rPr>
        <w:t>以联合体形式参与谈判</w:t>
      </w:r>
      <w:r w:rsidRPr="00CD579A">
        <w:rPr>
          <w:rFonts w:ascii="方正仿宋_GBK" w:eastAsia="方正仿宋_GBK" w:hAnsi="宋体" w:hint="eastAsia"/>
          <w:sz w:val="24"/>
        </w:rPr>
        <w:t>。</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3.谈判有效期：响应文件及有关承诺文件有效期为谈判开始时间起90天。</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（二）保证金：</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1.供应商提交保证金金额和方式详见“</w:t>
      </w:r>
      <w:r w:rsidRPr="00CD579A">
        <w:rPr>
          <w:rFonts w:ascii="方正仿宋_GBK" w:eastAsia="方正仿宋_GBK" w:hAnsi="宋体" w:hint="eastAsia"/>
          <w:b/>
          <w:sz w:val="24"/>
          <w:szCs w:val="24"/>
          <w:u w:val="single"/>
        </w:rPr>
        <w:t>第一篇五、保证金”</w:t>
      </w:r>
      <w:r w:rsidRPr="00CD579A">
        <w:rPr>
          <w:rFonts w:ascii="方正仿宋_GBK" w:eastAsia="方正仿宋_GBK" w:hAnsi="宋体" w:hint="eastAsia"/>
          <w:sz w:val="24"/>
          <w:szCs w:val="24"/>
        </w:rPr>
        <w:t>；</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2.发生以下情况之一者，保证金不予退还：</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2.1供应商在提交响应文件截止时间后撤回响应文件的；</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2.2供应商在响应文件中提供虚假材料的；</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2.3除因不可抗力或竞争性谈判文件认可的情形以外，成交供应商不与采购人签订合同的；</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2.4供应商与采购人、其他供应商或者采购代理机构恶意串通的；</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lastRenderedPageBreak/>
        <w:t>（三）修正错误</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（四）提交响应文件的份数和签署</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1.响应文件一式三份，其中正本一份，副本二份；副本可为正本的复印件，应与正本一致，如出现不一致情况以正本为准。</w:t>
      </w:r>
    </w:p>
    <w:p w:rsidR="00C34765" w:rsidRPr="00CD579A" w:rsidRDefault="000004A7">
      <w:pPr>
        <w:snapToGrid w:val="0"/>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szCs w:val="24"/>
        </w:rPr>
        <w:t>2.</w:t>
      </w:r>
      <w:r w:rsidRPr="00CD579A">
        <w:rPr>
          <w:rFonts w:ascii="方正仿宋_GBK" w:eastAsia="方正仿宋_GBK" w:hAnsi="宋体" w:hint="eastAsia"/>
          <w:sz w:val="24"/>
        </w:rPr>
        <w:t>在响应文件正本中，竞争性谈判文件第六篇响应文件格式中规定签字、盖章的地方必须按其规定签字、盖章。</w:t>
      </w:r>
    </w:p>
    <w:p w:rsidR="00C34765" w:rsidRPr="00CD579A" w:rsidRDefault="000004A7">
      <w:pPr>
        <w:snapToGrid w:val="0"/>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3.若供应商对响应文件的错处作必要修改，则应在修改处加盖供应商公章或由法定代表人或法定代表人授权代表签字确认。</w:t>
      </w:r>
    </w:p>
    <w:p w:rsidR="00C34765" w:rsidRPr="00CD579A" w:rsidRDefault="000004A7">
      <w:pPr>
        <w:snapToGrid w:val="0"/>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4.电报、电话、传真形式的响应文件概不接受。</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（五）响应文件的递交</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1.响应文件的密封与标记</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1.1响应文件的正本、副本均应密封送达谈判地点，应在封套上注明项目名称、供应商名称。若正本、副本分别进行密封的，还应在封套上注明“正本”、“副本”字样。</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1.2封套的封口处应加盖供应商公章或由法定代表人授权代表签字。</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2.如果响应文件通过邮寄递交，供应商应将响应文件用内、外两层封套密封。</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2.1内层封套的封装与标记同“1.”款规定。</w:t>
      </w:r>
    </w:p>
    <w:p w:rsidR="00C34765" w:rsidRPr="00CD579A" w:rsidRDefault="000004A7">
      <w:pPr>
        <w:pStyle w:val="af"/>
        <w:spacing w:line="400" w:lineRule="exact"/>
        <w:ind w:firstLineChars="200" w:firstLine="480"/>
        <w:rPr>
          <w:rFonts w:ascii="方正仿宋_GBK" w:eastAsia="方正仿宋_GBK" w:hAnsi="宋体"/>
          <w:sz w:val="24"/>
        </w:rPr>
      </w:pPr>
      <w:r w:rsidRPr="00CD579A">
        <w:rPr>
          <w:rFonts w:ascii="方正仿宋_GBK" w:eastAsia="方正仿宋_GBK" w:hAnsi="宋体" w:hint="eastAsia"/>
          <w:sz w:val="24"/>
        </w:rPr>
        <w:t>2.2外层封套装入“1.”款所述全部内封资料，并注明谈判项目编号、项目名称、采购代理机构名称及地址。同时应写明供应商的名称、地址，以便将迟交的响应文件原封退还。</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rPr>
        <w:t>3.如果未按上述规定进行密封和标记，采购代理机构对响应文件误投、丢失或提前拆封不负责任</w:t>
      </w:r>
      <w:r w:rsidRPr="00CD579A">
        <w:rPr>
          <w:rFonts w:ascii="方正仿宋_GBK" w:eastAsia="方正仿宋_GBK" w:hAnsi="宋体" w:hint="eastAsia"/>
          <w:sz w:val="24"/>
          <w:szCs w:val="24"/>
        </w:rPr>
        <w:t>。</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（六）响应文件语言：简体中文</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（七）供应商参与人员</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各供应商应当派1-2名代表参与谈判，至少1人应为法定代表人或具有法定代表人授权委托书的授权代表。</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（八）无效谈判</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供应商发生以下条款情况之一者，视为无效谈判，其响应文件将被拒绝：</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1.供应商不符合规定的基本资格条件或特定资格条件的；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2.供应商的法定代表人或其授权代表未参加谈判；</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3.供应商未在保证金到账截止时间前提交足额保证金的；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4.供应商所提交的响应文件不按规定签字、盖章的；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lastRenderedPageBreak/>
        <w:t>5.供应商的最后报价超过采购预算或最高限价的；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6.供应商响应文件内容有与国家现行法律法规相违背的内容，或附有采购人无法接受条件的。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7.单位负责人为同一人或者存在直接控股、管理关系的不同供应商，</w:t>
      </w:r>
      <w:r w:rsidRPr="00CD579A">
        <w:rPr>
          <w:rFonts w:ascii="方正仿宋_GBK" w:eastAsia="方正仿宋_GBK" w:hAnsi="宋体"/>
          <w:sz w:val="24"/>
          <w:szCs w:val="24"/>
        </w:rPr>
        <w:t>参加同一合同项</w:t>
      </w:r>
      <w:r w:rsidRPr="00CD579A">
        <w:rPr>
          <w:rFonts w:ascii="方正仿宋_GBK" w:eastAsia="方正仿宋_GBK" w:hAnsi="宋体" w:hint="eastAsia"/>
          <w:sz w:val="24"/>
          <w:szCs w:val="24"/>
        </w:rPr>
        <w:t>（分包）</w:t>
      </w:r>
      <w:r w:rsidRPr="00CD579A">
        <w:rPr>
          <w:rFonts w:ascii="方正仿宋_GBK" w:eastAsia="方正仿宋_GBK" w:hAnsi="宋体"/>
          <w:sz w:val="24"/>
          <w:szCs w:val="24"/>
        </w:rPr>
        <w:t>下政府采购活动</w:t>
      </w:r>
      <w:r w:rsidRPr="00CD579A">
        <w:rPr>
          <w:rFonts w:ascii="方正仿宋_GBK" w:eastAsia="方正仿宋_GBK" w:hAnsi="宋体" w:hint="eastAsia"/>
          <w:sz w:val="24"/>
          <w:szCs w:val="24"/>
        </w:rPr>
        <w:t>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8.为采购项目提供整体设计、规范编制或者项目管理、监理、检测等服务的供应商再参加该采购项目的其他采购活动的；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9.同一</w:t>
      </w:r>
      <w:r w:rsidRPr="00CD579A">
        <w:rPr>
          <w:rFonts w:ascii="方正仿宋_GBK" w:eastAsia="方正仿宋_GBK" w:hAnsi="宋体"/>
          <w:sz w:val="24"/>
          <w:szCs w:val="24"/>
        </w:rPr>
        <w:t>合同项</w:t>
      </w:r>
      <w:r w:rsidRPr="00CD579A">
        <w:rPr>
          <w:rFonts w:ascii="方正仿宋_GBK" w:eastAsia="方正仿宋_GBK" w:hAnsi="宋体" w:hint="eastAsia"/>
          <w:sz w:val="24"/>
          <w:szCs w:val="24"/>
        </w:rPr>
        <w:t>（分包）</w:t>
      </w:r>
      <w:r w:rsidRPr="00CD579A">
        <w:rPr>
          <w:rFonts w:ascii="方正仿宋_GBK" w:eastAsia="方正仿宋_GBK" w:hAnsi="宋体"/>
          <w:sz w:val="24"/>
          <w:szCs w:val="24"/>
        </w:rPr>
        <w:t>下</w:t>
      </w:r>
      <w:r w:rsidRPr="00CD579A">
        <w:rPr>
          <w:rFonts w:ascii="方正仿宋_GBK" w:eastAsia="方正仿宋_GBK" w:hAnsi="宋体" w:hint="eastAsia"/>
          <w:sz w:val="24"/>
          <w:szCs w:val="24"/>
        </w:rPr>
        <w:t>的货物，制造商参与谈判的，再委托代理商参与谈判的.</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10.供应商以联合体形式参与谈判的。</w:t>
      </w:r>
    </w:p>
    <w:p w:rsidR="00C34765" w:rsidRPr="00CD579A" w:rsidRDefault="000004A7">
      <w:pPr>
        <w:pStyle w:val="30"/>
        <w:spacing w:before="0" w:after="0" w:line="400" w:lineRule="exact"/>
        <w:rPr>
          <w:rFonts w:ascii="方正仿宋_GBK" w:eastAsia="方正仿宋_GBK"/>
          <w:sz w:val="24"/>
          <w:szCs w:val="24"/>
        </w:rPr>
      </w:pPr>
      <w:bookmarkStart w:id="44" w:name="_Toc134254898"/>
      <w:bookmarkStart w:id="45" w:name="_Toc179714298"/>
      <w:bookmarkStart w:id="46" w:name="_Toc102227319"/>
      <w:bookmarkStart w:id="47" w:name="_Toc342913393"/>
      <w:bookmarkEnd w:id="44"/>
      <w:bookmarkEnd w:id="45"/>
      <w:bookmarkEnd w:id="46"/>
      <w:bookmarkEnd w:id="47"/>
      <w:r w:rsidRPr="00CD579A">
        <w:rPr>
          <w:rFonts w:ascii="方正仿宋_GBK" w:eastAsia="方正仿宋_GBK" w:hint="eastAsia"/>
          <w:sz w:val="24"/>
          <w:szCs w:val="24"/>
        </w:rPr>
        <w:t>四、谈判程序</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（一）谈判按竞争性谈判文件规定的时间和地点进行。供应商须有法定代表人或其授权代表参加并签到。</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C34765" w:rsidRPr="00CD579A" w:rsidRDefault="000004A7">
      <w:pPr>
        <w:snapToGrid w:val="0"/>
        <w:spacing w:line="400" w:lineRule="exact"/>
        <w:ind w:firstLineChars="200" w:firstLine="480"/>
        <w:rPr>
          <w:rFonts w:ascii="方正仿宋_GBK" w:eastAsia="方正仿宋_GBK" w:hAnsi="宋体" w:cs="宋体"/>
          <w:kern w:val="0"/>
          <w:sz w:val="24"/>
          <w:szCs w:val="24"/>
        </w:rPr>
      </w:pPr>
      <w:r w:rsidRPr="00CD579A">
        <w:rPr>
          <w:rFonts w:ascii="方正仿宋_GBK" w:eastAsia="方正仿宋_GBK" w:hAnsi="宋体" w:cs="宋体"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C34765" w:rsidRPr="00CD579A">
        <w:tc>
          <w:tcPr>
            <w:tcW w:w="676" w:type="dxa"/>
            <w:vAlign w:val="center"/>
          </w:tcPr>
          <w:p w:rsidR="00C34765" w:rsidRPr="00CD579A" w:rsidRDefault="000004A7">
            <w:pPr>
              <w:jc w:val="center"/>
              <w:rPr>
                <w:rFonts w:ascii="方正仿宋_GBK" w:eastAsia="方正仿宋_GBK" w:hAnsi="仿宋" w:cs="宋体"/>
                <w:b/>
                <w:kern w:val="0"/>
                <w:sz w:val="21"/>
                <w:szCs w:val="21"/>
              </w:rPr>
            </w:pPr>
            <w:r w:rsidRPr="00CD579A">
              <w:rPr>
                <w:rFonts w:ascii="方正仿宋_GBK" w:eastAsia="方正仿宋_GBK" w:hAnsi="仿宋" w:cs="宋体" w:hint="eastAsia"/>
                <w:b/>
                <w:kern w:val="0"/>
                <w:sz w:val="21"/>
                <w:szCs w:val="21"/>
              </w:rPr>
              <w:t>序号</w:t>
            </w:r>
          </w:p>
        </w:tc>
        <w:tc>
          <w:tcPr>
            <w:tcW w:w="4961" w:type="dxa"/>
            <w:gridSpan w:val="2"/>
            <w:vAlign w:val="center"/>
          </w:tcPr>
          <w:p w:rsidR="00C34765" w:rsidRPr="00CD579A" w:rsidRDefault="000004A7">
            <w:pPr>
              <w:jc w:val="center"/>
              <w:rPr>
                <w:rFonts w:ascii="方正仿宋_GBK" w:eastAsia="方正仿宋_GBK" w:hAnsi="仿宋" w:cs="宋体"/>
                <w:b/>
                <w:kern w:val="0"/>
                <w:sz w:val="21"/>
                <w:szCs w:val="21"/>
              </w:rPr>
            </w:pPr>
            <w:r w:rsidRPr="00CD579A">
              <w:rPr>
                <w:rFonts w:ascii="方正仿宋_GBK" w:eastAsia="方正仿宋_GBK" w:hAnsi="仿宋" w:cs="宋体" w:hint="eastAsia"/>
                <w:b/>
                <w:kern w:val="0"/>
                <w:sz w:val="21"/>
                <w:szCs w:val="21"/>
              </w:rPr>
              <w:t>检查因素</w:t>
            </w:r>
          </w:p>
        </w:tc>
        <w:tc>
          <w:tcPr>
            <w:tcW w:w="3991" w:type="dxa"/>
            <w:vAlign w:val="center"/>
          </w:tcPr>
          <w:p w:rsidR="00C34765" w:rsidRPr="00CD579A" w:rsidRDefault="000004A7">
            <w:pPr>
              <w:jc w:val="center"/>
              <w:rPr>
                <w:rFonts w:ascii="方正仿宋_GBK" w:eastAsia="方正仿宋_GBK" w:hAnsi="仿宋" w:cs="宋体"/>
                <w:b/>
                <w:kern w:val="0"/>
                <w:sz w:val="21"/>
                <w:szCs w:val="21"/>
              </w:rPr>
            </w:pPr>
            <w:r w:rsidRPr="00CD579A">
              <w:rPr>
                <w:rFonts w:ascii="方正仿宋_GBK" w:eastAsia="方正仿宋_GBK" w:hAnsi="仿宋" w:cs="宋体" w:hint="eastAsia"/>
                <w:b/>
                <w:kern w:val="0"/>
                <w:sz w:val="21"/>
                <w:szCs w:val="21"/>
              </w:rPr>
              <w:t>检查内容</w:t>
            </w:r>
          </w:p>
        </w:tc>
      </w:tr>
      <w:tr w:rsidR="00C34765" w:rsidRPr="00CD579A">
        <w:tc>
          <w:tcPr>
            <w:tcW w:w="676" w:type="dxa"/>
            <w:vMerge w:val="restart"/>
            <w:vAlign w:val="center"/>
          </w:tcPr>
          <w:p w:rsidR="00C34765" w:rsidRPr="00CD579A" w:rsidRDefault="000004A7">
            <w:pPr>
              <w:jc w:val="center"/>
              <w:rPr>
                <w:rFonts w:ascii="方正仿宋_GBK" w:eastAsia="方正仿宋_GBK" w:hAnsi="仿宋"/>
                <w:sz w:val="21"/>
                <w:szCs w:val="21"/>
              </w:rPr>
            </w:pPr>
            <w:r w:rsidRPr="00CD579A">
              <w:rPr>
                <w:rFonts w:ascii="方正仿宋_GBK" w:eastAsia="方正仿宋_GBK" w:hAnsi="仿宋" w:hint="eastAsia"/>
                <w:sz w:val="21"/>
                <w:szCs w:val="21"/>
              </w:rPr>
              <w:t>1</w:t>
            </w:r>
          </w:p>
        </w:tc>
        <w:tc>
          <w:tcPr>
            <w:tcW w:w="425" w:type="dxa"/>
            <w:vMerge w:val="restart"/>
            <w:vAlign w:val="center"/>
          </w:tcPr>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供</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应</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商</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基</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本</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资</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格</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条</w:t>
            </w:r>
          </w:p>
          <w:p w:rsidR="00C34765" w:rsidRPr="00CD579A" w:rsidRDefault="000004A7">
            <w:pPr>
              <w:jc w:val="cente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件</w:t>
            </w:r>
          </w:p>
        </w:tc>
        <w:tc>
          <w:tcPr>
            <w:tcW w:w="4536"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（1）具有独立承担民事责任的能力</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71CCF" w:rsidRPr="00CD579A">
              <w:rPr>
                <w:rFonts w:ascii="方正仿宋_GBK" w:eastAsia="方正仿宋_GBK" w:hAnsi="宋体" w:cs="宋体" w:hint="eastAsia"/>
                <w:kern w:val="0"/>
                <w:sz w:val="24"/>
                <w:szCs w:val="24"/>
              </w:rPr>
              <w:fldChar w:fldCharType="begin"/>
            </w:r>
            <w:r w:rsidRPr="00CD579A">
              <w:rPr>
                <w:rFonts w:ascii="方正仿宋_GBK" w:eastAsia="方正仿宋_GBK" w:hAnsi="宋体" w:cs="宋体" w:hint="eastAsia"/>
                <w:kern w:val="0"/>
                <w:sz w:val="24"/>
                <w:szCs w:val="24"/>
              </w:rPr>
              <w:instrText xml:space="preserve"> eq \o\ac(○,</w:instrText>
            </w:r>
            <w:r w:rsidRPr="00CD579A">
              <w:rPr>
                <w:rFonts w:ascii="方正仿宋_GBK" w:eastAsia="方正仿宋_GBK" w:hAnsi="宋体" w:cs="宋体" w:hint="eastAsia"/>
                <w:kern w:val="0"/>
                <w:position w:val="3"/>
                <w:sz w:val="16"/>
                <w:szCs w:val="24"/>
              </w:rPr>
              <w:instrText>1</w:instrText>
            </w:r>
            <w:r w:rsidRPr="00CD579A">
              <w:rPr>
                <w:rFonts w:ascii="方正仿宋_GBK" w:eastAsia="方正仿宋_GBK" w:hAnsi="宋体" w:cs="宋体" w:hint="eastAsia"/>
                <w:kern w:val="0"/>
                <w:sz w:val="24"/>
                <w:szCs w:val="24"/>
              </w:rPr>
              <w:instrText>)</w:instrText>
            </w:r>
            <w:r w:rsidR="00371CCF" w:rsidRPr="00CD579A">
              <w:rPr>
                <w:rFonts w:ascii="方正仿宋_GBK" w:eastAsia="方正仿宋_GBK" w:hAnsi="宋体" w:cs="宋体" w:hint="eastAsia"/>
                <w:kern w:val="0"/>
                <w:sz w:val="24"/>
                <w:szCs w:val="24"/>
              </w:rPr>
              <w:fldChar w:fldCharType="end"/>
            </w:r>
            <w:r w:rsidRPr="00CD579A">
              <w:rPr>
                <w:rFonts w:ascii="方正仿宋_GBK" w:eastAsia="方正仿宋_GBK" w:hAnsi="仿宋" w:hint="eastAsia"/>
                <w:sz w:val="21"/>
                <w:szCs w:val="21"/>
              </w:rPr>
              <w:t>）；</w:t>
            </w:r>
          </w:p>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供应商法定代表人身份证明和法定代表人授权代表委托书。</w:t>
            </w:r>
          </w:p>
        </w:tc>
      </w:tr>
      <w:tr w:rsidR="00C34765" w:rsidRPr="00CD579A">
        <w:tc>
          <w:tcPr>
            <w:tcW w:w="676" w:type="dxa"/>
            <w:vMerge/>
            <w:vAlign w:val="center"/>
          </w:tcPr>
          <w:p w:rsidR="00C34765" w:rsidRPr="00CD579A" w:rsidRDefault="00C34765">
            <w:pPr>
              <w:jc w:val="center"/>
              <w:rPr>
                <w:rFonts w:ascii="方正仿宋_GBK" w:eastAsia="方正仿宋_GBK" w:hAnsi="仿宋"/>
                <w:sz w:val="21"/>
                <w:szCs w:val="21"/>
              </w:rPr>
            </w:pPr>
          </w:p>
        </w:tc>
        <w:tc>
          <w:tcPr>
            <w:tcW w:w="425" w:type="dxa"/>
            <w:vMerge/>
            <w:vAlign w:val="center"/>
          </w:tcPr>
          <w:p w:rsidR="00C34765" w:rsidRPr="00CD579A" w:rsidRDefault="00C34765">
            <w:pPr>
              <w:rPr>
                <w:rFonts w:ascii="方正仿宋_GBK" w:eastAsia="方正仿宋_GBK" w:hAnsi="仿宋" w:cs="仿宋_GB2312"/>
                <w:sz w:val="21"/>
                <w:szCs w:val="21"/>
                <w:lang w:val="zh-CN"/>
              </w:rPr>
            </w:pPr>
          </w:p>
        </w:tc>
        <w:tc>
          <w:tcPr>
            <w:tcW w:w="4536"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cs="仿宋_GB2312" w:hint="eastAsia"/>
                <w:sz w:val="21"/>
                <w:szCs w:val="21"/>
                <w:lang w:val="zh-CN"/>
              </w:rPr>
              <w:t>（2）</w:t>
            </w:r>
            <w:r w:rsidRPr="00CD579A">
              <w:rPr>
                <w:rFonts w:ascii="方正仿宋_GBK" w:eastAsia="方正仿宋_GBK" w:hAnsi="仿宋" w:hint="eastAsia"/>
                <w:sz w:val="21"/>
                <w:szCs w:val="21"/>
              </w:rPr>
              <w:t>具有良好的商业信誉和健全的财务会计制度</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提供2023年度财务状况报告（表）和近期的月度财务状况报表，本年度新成立或成立不满一年的组织和自然人无法提供年度财务状况报告（表）的，可提供银行出具的资信证明复印件。</w:t>
            </w:r>
          </w:p>
        </w:tc>
      </w:tr>
      <w:tr w:rsidR="00C34765" w:rsidRPr="00CD579A">
        <w:tc>
          <w:tcPr>
            <w:tcW w:w="676" w:type="dxa"/>
            <w:vMerge/>
            <w:vAlign w:val="center"/>
          </w:tcPr>
          <w:p w:rsidR="00C34765" w:rsidRPr="00CD579A" w:rsidRDefault="00C34765">
            <w:pPr>
              <w:jc w:val="center"/>
              <w:rPr>
                <w:rFonts w:ascii="方正仿宋_GBK" w:eastAsia="方正仿宋_GBK" w:hAnsi="仿宋"/>
                <w:sz w:val="21"/>
                <w:szCs w:val="21"/>
              </w:rPr>
            </w:pPr>
          </w:p>
        </w:tc>
        <w:tc>
          <w:tcPr>
            <w:tcW w:w="425" w:type="dxa"/>
            <w:vMerge/>
            <w:vAlign w:val="center"/>
          </w:tcPr>
          <w:p w:rsidR="00C34765" w:rsidRPr="00CD579A" w:rsidRDefault="00C34765">
            <w:pPr>
              <w:rPr>
                <w:rFonts w:ascii="方正仿宋_GBK" w:eastAsia="方正仿宋_GBK" w:hAnsi="仿宋" w:cs="仿宋_GB2312"/>
                <w:sz w:val="21"/>
                <w:szCs w:val="21"/>
                <w:lang w:val="zh-CN"/>
              </w:rPr>
            </w:pPr>
          </w:p>
        </w:tc>
        <w:tc>
          <w:tcPr>
            <w:tcW w:w="4536" w:type="dxa"/>
            <w:vAlign w:val="center"/>
          </w:tcPr>
          <w:p w:rsidR="00C34765" w:rsidRPr="00CD579A" w:rsidRDefault="000004A7">
            <w:pP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供应商提供书面声明或相关证明材料（见格式文件）。</w:t>
            </w:r>
          </w:p>
        </w:tc>
      </w:tr>
      <w:tr w:rsidR="00C34765" w:rsidRPr="00CD579A">
        <w:tc>
          <w:tcPr>
            <w:tcW w:w="676" w:type="dxa"/>
            <w:vMerge/>
            <w:vAlign w:val="center"/>
          </w:tcPr>
          <w:p w:rsidR="00C34765" w:rsidRPr="00CD579A" w:rsidRDefault="00C34765">
            <w:pPr>
              <w:jc w:val="center"/>
              <w:rPr>
                <w:rFonts w:ascii="方正仿宋_GBK" w:eastAsia="方正仿宋_GBK" w:hAnsi="仿宋"/>
                <w:sz w:val="21"/>
                <w:szCs w:val="21"/>
              </w:rPr>
            </w:pPr>
          </w:p>
        </w:tc>
        <w:tc>
          <w:tcPr>
            <w:tcW w:w="425" w:type="dxa"/>
            <w:vMerge/>
            <w:vAlign w:val="center"/>
          </w:tcPr>
          <w:p w:rsidR="00C34765" w:rsidRPr="00CD579A" w:rsidRDefault="00C34765">
            <w:pPr>
              <w:rPr>
                <w:rFonts w:ascii="方正仿宋_GBK" w:eastAsia="方正仿宋_GBK" w:hAnsi="仿宋" w:cs="仿宋_GB2312"/>
                <w:sz w:val="21"/>
                <w:szCs w:val="21"/>
                <w:lang w:val="zh-CN"/>
              </w:rPr>
            </w:pPr>
          </w:p>
        </w:tc>
        <w:tc>
          <w:tcPr>
            <w:tcW w:w="4536" w:type="dxa"/>
            <w:vAlign w:val="center"/>
          </w:tcPr>
          <w:p w:rsidR="00C34765" w:rsidRPr="00CD579A" w:rsidRDefault="000004A7">
            <w:pPr>
              <w:rPr>
                <w:rFonts w:ascii="方正仿宋_GBK" w:eastAsia="方正仿宋_GBK" w:hAnsi="仿宋" w:cs="仿宋_GB2312"/>
                <w:sz w:val="21"/>
                <w:szCs w:val="21"/>
                <w:lang w:val="zh-CN"/>
              </w:rPr>
            </w:pPr>
            <w:r w:rsidRPr="00CD579A">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1.税务登记证（副本）复印件；近期纳税申报表复印件或银行缴税凭据复印件（注</w:t>
            </w:r>
            <w:r w:rsidR="00371CCF" w:rsidRPr="00CD579A">
              <w:rPr>
                <w:rFonts w:ascii="方正仿宋_GBK" w:eastAsia="方正仿宋_GBK" w:hAnsi="宋体" w:cs="宋体" w:hint="eastAsia"/>
                <w:kern w:val="0"/>
                <w:sz w:val="24"/>
                <w:szCs w:val="24"/>
              </w:rPr>
              <w:fldChar w:fldCharType="begin"/>
            </w:r>
            <w:r w:rsidRPr="00CD579A">
              <w:rPr>
                <w:rFonts w:ascii="方正仿宋_GBK" w:eastAsia="方正仿宋_GBK" w:hAnsi="宋体" w:cs="宋体" w:hint="eastAsia"/>
                <w:kern w:val="0"/>
                <w:sz w:val="24"/>
                <w:szCs w:val="24"/>
              </w:rPr>
              <w:instrText xml:space="preserve"> eq \o\ac(○,</w:instrText>
            </w:r>
            <w:r w:rsidRPr="00CD579A">
              <w:rPr>
                <w:rFonts w:ascii="方正仿宋_GBK" w:eastAsia="方正仿宋_GBK" w:hAnsi="宋体" w:cs="宋体" w:hint="eastAsia"/>
                <w:kern w:val="0"/>
                <w:position w:val="3"/>
                <w:sz w:val="16"/>
                <w:szCs w:val="24"/>
              </w:rPr>
              <w:instrText>1</w:instrText>
            </w:r>
            <w:r w:rsidRPr="00CD579A">
              <w:rPr>
                <w:rFonts w:ascii="方正仿宋_GBK" w:eastAsia="方正仿宋_GBK" w:hAnsi="宋体" w:cs="宋体" w:hint="eastAsia"/>
                <w:kern w:val="0"/>
                <w:sz w:val="24"/>
                <w:szCs w:val="24"/>
              </w:rPr>
              <w:instrText>)</w:instrText>
            </w:r>
            <w:r w:rsidR="00371CCF" w:rsidRPr="00CD579A">
              <w:rPr>
                <w:rFonts w:ascii="方正仿宋_GBK" w:eastAsia="方正仿宋_GBK" w:hAnsi="宋体" w:cs="宋体" w:hint="eastAsia"/>
                <w:kern w:val="0"/>
                <w:sz w:val="24"/>
                <w:szCs w:val="24"/>
              </w:rPr>
              <w:fldChar w:fldCharType="end"/>
            </w:r>
            <w:r w:rsidRPr="00CD579A">
              <w:rPr>
                <w:rFonts w:ascii="方正仿宋_GBK" w:eastAsia="方正仿宋_GBK" w:hAnsi="仿宋" w:hint="eastAsia"/>
                <w:sz w:val="21"/>
                <w:szCs w:val="21"/>
              </w:rPr>
              <w:t>）。</w:t>
            </w:r>
          </w:p>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2.缴纳社会保障金的证明材料复印件（缴纳社会保障金的证明材料指：社会保险登记证（注</w:t>
            </w:r>
            <w:r w:rsidR="00371CCF" w:rsidRPr="00CD579A">
              <w:rPr>
                <w:rFonts w:ascii="方正仿宋_GBK" w:eastAsia="方正仿宋_GBK" w:hAnsi="宋体" w:cs="宋体" w:hint="eastAsia"/>
                <w:kern w:val="0"/>
                <w:sz w:val="24"/>
                <w:szCs w:val="24"/>
              </w:rPr>
              <w:fldChar w:fldCharType="begin"/>
            </w:r>
            <w:r w:rsidRPr="00CD579A">
              <w:rPr>
                <w:rFonts w:ascii="方正仿宋_GBK" w:eastAsia="方正仿宋_GBK" w:hAnsi="宋体" w:cs="宋体" w:hint="eastAsia"/>
                <w:kern w:val="0"/>
                <w:sz w:val="24"/>
                <w:szCs w:val="24"/>
              </w:rPr>
              <w:instrText xml:space="preserve"> eq \o\ac(○,</w:instrText>
            </w:r>
            <w:r w:rsidRPr="00CD579A">
              <w:rPr>
                <w:rFonts w:ascii="方正仿宋_GBK" w:eastAsia="方正仿宋_GBK" w:hAnsi="宋体" w:cs="宋体" w:hint="eastAsia"/>
                <w:kern w:val="0"/>
                <w:position w:val="3"/>
                <w:sz w:val="16"/>
                <w:szCs w:val="24"/>
              </w:rPr>
              <w:instrText>1</w:instrText>
            </w:r>
            <w:r w:rsidRPr="00CD579A">
              <w:rPr>
                <w:rFonts w:ascii="方正仿宋_GBK" w:eastAsia="方正仿宋_GBK" w:hAnsi="宋体" w:cs="宋体" w:hint="eastAsia"/>
                <w:kern w:val="0"/>
                <w:sz w:val="24"/>
                <w:szCs w:val="24"/>
              </w:rPr>
              <w:instrText>)</w:instrText>
            </w:r>
            <w:r w:rsidR="00371CCF" w:rsidRPr="00CD579A">
              <w:rPr>
                <w:rFonts w:ascii="方正仿宋_GBK" w:eastAsia="方正仿宋_GBK" w:hAnsi="宋体" w:cs="宋体" w:hint="eastAsia"/>
                <w:kern w:val="0"/>
                <w:sz w:val="24"/>
                <w:szCs w:val="24"/>
              </w:rPr>
              <w:fldChar w:fldCharType="end"/>
            </w:r>
            <w:r w:rsidRPr="00CD579A">
              <w:rPr>
                <w:rFonts w:ascii="方正仿宋_GBK" w:eastAsia="方正仿宋_GBK" w:hAnsi="仿宋" w:hint="eastAsia"/>
                <w:sz w:val="21"/>
                <w:szCs w:val="21"/>
              </w:rPr>
              <w:t>）或近期缴纳社会保险的凭据（专用收据或社会保险缴纳清单）。</w:t>
            </w:r>
          </w:p>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3.依法免税或不需要缴纳社会保障资金的</w:t>
            </w:r>
            <w:r w:rsidRPr="00CD579A">
              <w:rPr>
                <w:rFonts w:ascii="方正仿宋_GBK" w:eastAsia="方正仿宋_GBK" w:hAnsi="仿宋" w:hint="eastAsia"/>
                <w:sz w:val="21"/>
                <w:szCs w:val="21"/>
              </w:rPr>
              <w:lastRenderedPageBreak/>
              <w:t>供应商，应提供相应文件证明其依法免税或不需要缴纳社会保障资金</w:t>
            </w:r>
            <w:r w:rsidRPr="00CD579A">
              <w:rPr>
                <w:rFonts w:ascii="方正仿宋_GBK" w:eastAsia="方正仿宋_GBK" w:hAnsi="仿宋"/>
                <w:sz w:val="21"/>
                <w:szCs w:val="21"/>
              </w:rPr>
              <w:t>）</w:t>
            </w:r>
            <w:r w:rsidRPr="00CD579A">
              <w:rPr>
                <w:rFonts w:ascii="方正仿宋_GBK" w:eastAsia="方正仿宋_GBK" w:hAnsi="仿宋" w:hint="eastAsia"/>
                <w:sz w:val="21"/>
                <w:szCs w:val="21"/>
              </w:rPr>
              <w:t>。</w:t>
            </w:r>
          </w:p>
        </w:tc>
      </w:tr>
      <w:tr w:rsidR="00C34765" w:rsidRPr="00CD579A">
        <w:tc>
          <w:tcPr>
            <w:tcW w:w="676" w:type="dxa"/>
            <w:vMerge/>
            <w:vAlign w:val="center"/>
          </w:tcPr>
          <w:p w:rsidR="00C34765" w:rsidRPr="00CD579A" w:rsidRDefault="00C34765">
            <w:pPr>
              <w:jc w:val="center"/>
              <w:rPr>
                <w:rFonts w:ascii="方正仿宋_GBK" w:eastAsia="方正仿宋_GBK" w:hAnsi="仿宋"/>
                <w:sz w:val="21"/>
                <w:szCs w:val="21"/>
              </w:rPr>
            </w:pPr>
          </w:p>
        </w:tc>
        <w:tc>
          <w:tcPr>
            <w:tcW w:w="425" w:type="dxa"/>
            <w:vMerge/>
            <w:vAlign w:val="center"/>
          </w:tcPr>
          <w:p w:rsidR="00C34765" w:rsidRPr="00CD579A" w:rsidRDefault="00C34765">
            <w:pPr>
              <w:rPr>
                <w:rFonts w:ascii="方正仿宋_GBK" w:eastAsia="方正仿宋_GBK" w:hAnsi="仿宋" w:cs="仿宋_GB2312"/>
                <w:sz w:val="21"/>
                <w:szCs w:val="21"/>
                <w:lang w:val="zh-CN"/>
              </w:rPr>
            </w:pPr>
          </w:p>
        </w:tc>
        <w:tc>
          <w:tcPr>
            <w:tcW w:w="4536" w:type="dxa"/>
            <w:vAlign w:val="center"/>
          </w:tcPr>
          <w:p w:rsidR="00C34765" w:rsidRPr="00CD579A" w:rsidRDefault="000004A7">
            <w:pPr>
              <w:rPr>
                <w:rFonts w:ascii="方正仿宋_GBK" w:eastAsia="方正仿宋_GBK" w:hAnsi="仿宋" w:cs="仿宋_GB2312"/>
                <w:sz w:val="21"/>
                <w:szCs w:val="21"/>
                <w:lang w:val="zh-CN"/>
              </w:rPr>
            </w:pPr>
            <w:r w:rsidRPr="00CD579A">
              <w:rPr>
                <w:rFonts w:ascii="方正仿宋_GBK" w:eastAsia="方正仿宋_GBK" w:hAnsi="仿宋" w:hint="eastAsia"/>
                <w:sz w:val="21"/>
                <w:szCs w:val="21"/>
              </w:rPr>
              <w:t>（5）参加政府采购活动前三年内，在经营活动中没有重大违法记录（注</w:t>
            </w:r>
            <w:r w:rsidR="00371CCF" w:rsidRPr="00CD579A">
              <w:rPr>
                <w:rFonts w:ascii="方正仿宋_GBK" w:eastAsia="方正仿宋_GBK" w:hAnsi="宋体" w:cs="宋体" w:hint="eastAsia"/>
                <w:kern w:val="0"/>
                <w:sz w:val="24"/>
                <w:szCs w:val="24"/>
              </w:rPr>
              <w:fldChar w:fldCharType="begin"/>
            </w:r>
            <w:r w:rsidRPr="00CD579A">
              <w:rPr>
                <w:rFonts w:ascii="方正仿宋_GBK" w:eastAsia="方正仿宋_GBK" w:hAnsi="宋体" w:cs="宋体" w:hint="eastAsia"/>
                <w:kern w:val="0"/>
                <w:sz w:val="24"/>
                <w:szCs w:val="24"/>
              </w:rPr>
              <w:instrText xml:space="preserve"> eq \o\ac(○,</w:instrText>
            </w:r>
            <w:r w:rsidRPr="00CD579A">
              <w:rPr>
                <w:rFonts w:ascii="方正仿宋_GBK" w:eastAsia="方正仿宋_GBK" w:hAnsi="宋体" w:cs="宋体" w:hint="eastAsia"/>
                <w:kern w:val="0"/>
                <w:position w:val="3"/>
                <w:sz w:val="16"/>
                <w:szCs w:val="24"/>
              </w:rPr>
              <w:instrText>2</w:instrText>
            </w:r>
            <w:r w:rsidRPr="00CD579A">
              <w:rPr>
                <w:rFonts w:ascii="方正仿宋_GBK" w:eastAsia="方正仿宋_GBK" w:hAnsi="宋体" w:cs="宋体" w:hint="eastAsia"/>
                <w:kern w:val="0"/>
                <w:sz w:val="24"/>
                <w:szCs w:val="24"/>
              </w:rPr>
              <w:instrText>)</w:instrText>
            </w:r>
            <w:r w:rsidR="00371CCF" w:rsidRPr="00CD579A">
              <w:rPr>
                <w:rFonts w:ascii="方正仿宋_GBK" w:eastAsia="方正仿宋_GBK" w:hAnsi="宋体" w:cs="宋体" w:hint="eastAsia"/>
                <w:kern w:val="0"/>
                <w:sz w:val="24"/>
                <w:szCs w:val="24"/>
              </w:rPr>
              <w:fldChar w:fldCharType="end"/>
            </w:r>
            <w:r w:rsidRPr="00CD579A">
              <w:rPr>
                <w:rFonts w:ascii="方正仿宋_GBK" w:eastAsia="方正仿宋_GBK" w:hAnsi="仿宋" w:hint="eastAsia"/>
                <w:sz w:val="21"/>
                <w:szCs w:val="21"/>
              </w:rPr>
              <w:t>）</w:t>
            </w:r>
          </w:p>
        </w:tc>
        <w:tc>
          <w:tcPr>
            <w:tcW w:w="3991" w:type="dxa"/>
            <w:vAlign w:val="center"/>
          </w:tcPr>
          <w:p w:rsidR="00C34765" w:rsidRPr="00CD579A" w:rsidRDefault="000004A7">
            <w:pPr>
              <w:rPr>
                <w:rFonts w:ascii="方正仿宋_GBK" w:eastAsia="方正仿宋_GBK" w:hAnsi="仿宋"/>
                <w:b/>
                <w:sz w:val="21"/>
                <w:szCs w:val="21"/>
              </w:rPr>
            </w:pPr>
            <w:r w:rsidRPr="00CD579A">
              <w:rPr>
                <w:rFonts w:ascii="方正仿宋_GBK" w:eastAsia="方正仿宋_GBK" w:hAnsi="仿宋" w:hint="eastAsia"/>
                <w:b/>
                <w:sz w:val="21"/>
                <w:szCs w:val="21"/>
              </w:rPr>
              <w:t>1.供应商提供书面声明（见格式文件）；</w:t>
            </w:r>
          </w:p>
          <w:p w:rsidR="00C34765" w:rsidRPr="00CD579A" w:rsidRDefault="000004A7">
            <w:pPr>
              <w:rPr>
                <w:rFonts w:ascii="方正仿宋_GBK" w:eastAsia="方正仿宋_GBK" w:hAnsi="仿宋"/>
                <w:b/>
                <w:sz w:val="21"/>
                <w:szCs w:val="21"/>
              </w:rPr>
            </w:pPr>
            <w:r w:rsidRPr="00CD579A">
              <w:rPr>
                <w:rFonts w:ascii="方正仿宋_GBK" w:eastAsia="方正仿宋_GBK" w:hAnsi="仿宋" w:hint="eastAsia"/>
                <w:b/>
                <w:sz w:val="21"/>
                <w:szCs w:val="21"/>
              </w:rPr>
              <w:t>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34765" w:rsidRPr="00CD579A">
        <w:trPr>
          <w:trHeight w:val="311"/>
        </w:trPr>
        <w:tc>
          <w:tcPr>
            <w:tcW w:w="676" w:type="dxa"/>
            <w:vMerge/>
            <w:vAlign w:val="center"/>
          </w:tcPr>
          <w:p w:rsidR="00C34765" w:rsidRPr="00CD579A" w:rsidRDefault="00C34765">
            <w:pPr>
              <w:jc w:val="center"/>
              <w:rPr>
                <w:rFonts w:ascii="方正仿宋_GBK" w:eastAsia="方正仿宋_GBK" w:hAnsi="仿宋"/>
                <w:sz w:val="21"/>
                <w:szCs w:val="21"/>
              </w:rPr>
            </w:pPr>
          </w:p>
        </w:tc>
        <w:tc>
          <w:tcPr>
            <w:tcW w:w="425" w:type="dxa"/>
            <w:vMerge/>
            <w:vAlign w:val="center"/>
          </w:tcPr>
          <w:p w:rsidR="00C34765" w:rsidRPr="00CD579A" w:rsidRDefault="00C34765">
            <w:pPr>
              <w:rPr>
                <w:rFonts w:ascii="方正仿宋_GBK" w:eastAsia="方正仿宋_GBK" w:hAnsi="仿宋" w:cs="仿宋_GB2312"/>
                <w:sz w:val="21"/>
                <w:szCs w:val="21"/>
              </w:rPr>
            </w:pPr>
          </w:p>
        </w:tc>
        <w:tc>
          <w:tcPr>
            <w:tcW w:w="4536"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（6）法律、行政法规规定的其他条件</w:t>
            </w:r>
          </w:p>
        </w:tc>
        <w:tc>
          <w:tcPr>
            <w:tcW w:w="3991" w:type="dxa"/>
            <w:vAlign w:val="center"/>
          </w:tcPr>
          <w:p w:rsidR="00C34765" w:rsidRPr="00CD579A" w:rsidRDefault="00C34765">
            <w:pPr>
              <w:rPr>
                <w:rFonts w:ascii="方正仿宋_GBK" w:eastAsia="方正仿宋_GBK" w:hAnsi="仿宋"/>
                <w:sz w:val="21"/>
                <w:szCs w:val="21"/>
              </w:rPr>
            </w:pPr>
          </w:p>
        </w:tc>
      </w:tr>
      <w:tr w:rsidR="00C34765" w:rsidRPr="00CD579A">
        <w:tc>
          <w:tcPr>
            <w:tcW w:w="676" w:type="dxa"/>
            <w:vAlign w:val="center"/>
          </w:tcPr>
          <w:p w:rsidR="00C34765" w:rsidRPr="00CD579A" w:rsidRDefault="000004A7">
            <w:pPr>
              <w:jc w:val="center"/>
              <w:rPr>
                <w:rFonts w:ascii="方正仿宋_GBK" w:eastAsia="方正仿宋_GBK" w:hAnsi="仿宋"/>
                <w:sz w:val="21"/>
                <w:szCs w:val="21"/>
              </w:rPr>
            </w:pPr>
            <w:r w:rsidRPr="00CD579A">
              <w:rPr>
                <w:rFonts w:ascii="方正仿宋_GBK" w:eastAsia="方正仿宋_GBK" w:hAnsi="仿宋" w:hint="eastAsia"/>
                <w:sz w:val="21"/>
                <w:szCs w:val="21"/>
              </w:rPr>
              <w:t>2</w:t>
            </w:r>
          </w:p>
        </w:tc>
        <w:tc>
          <w:tcPr>
            <w:tcW w:w="4961" w:type="dxa"/>
            <w:gridSpan w:val="2"/>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特定资格条件</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按第一篇“三、供应商资格要求（二）特定资格条件”的要求提交</w:t>
            </w:r>
          </w:p>
        </w:tc>
      </w:tr>
      <w:tr w:rsidR="00C34765" w:rsidRPr="00CD579A">
        <w:trPr>
          <w:trHeight w:val="455"/>
        </w:trPr>
        <w:tc>
          <w:tcPr>
            <w:tcW w:w="676" w:type="dxa"/>
            <w:vAlign w:val="center"/>
          </w:tcPr>
          <w:p w:rsidR="00C34765" w:rsidRPr="00CD579A" w:rsidRDefault="000004A7">
            <w:pPr>
              <w:jc w:val="center"/>
              <w:rPr>
                <w:rFonts w:ascii="方正仿宋_GBK" w:eastAsia="方正仿宋_GBK" w:hAnsi="仿宋"/>
                <w:sz w:val="21"/>
                <w:szCs w:val="21"/>
              </w:rPr>
            </w:pPr>
            <w:r w:rsidRPr="00CD579A">
              <w:rPr>
                <w:rFonts w:ascii="方正仿宋_GBK" w:eastAsia="方正仿宋_GBK" w:hAnsi="仿宋" w:hint="eastAsia"/>
                <w:sz w:val="21"/>
                <w:szCs w:val="21"/>
              </w:rPr>
              <w:t>3</w:t>
            </w:r>
          </w:p>
        </w:tc>
        <w:tc>
          <w:tcPr>
            <w:tcW w:w="4961" w:type="dxa"/>
            <w:gridSpan w:val="2"/>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保证金</w:t>
            </w:r>
          </w:p>
        </w:tc>
        <w:tc>
          <w:tcPr>
            <w:tcW w:w="3991" w:type="dxa"/>
            <w:vAlign w:val="center"/>
          </w:tcPr>
          <w:p w:rsidR="00C34765" w:rsidRPr="00CD579A" w:rsidRDefault="000004A7">
            <w:pPr>
              <w:rPr>
                <w:rFonts w:ascii="方正仿宋_GBK" w:eastAsia="方正仿宋_GBK" w:hAnsi="仿宋"/>
                <w:sz w:val="21"/>
                <w:szCs w:val="21"/>
              </w:rPr>
            </w:pPr>
            <w:r w:rsidRPr="00CD579A">
              <w:rPr>
                <w:rFonts w:ascii="方正仿宋_GBK" w:eastAsia="方正仿宋_GBK" w:hAnsi="仿宋" w:hint="eastAsia"/>
                <w:sz w:val="21"/>
                <w:szCs w:val="21"/>
              </w:rPr>
              <w:t>按照竞争性谈判文件的规定提交保证金</w:t>
            </w:r>
          </w:p>
        </w:tc>
      </w:tr>
    </w:tbl>
    <w:p w:rsidR="00C34765" w:rsidRPr="00CD579A" w:rsidRDefault="000004A7">
      <w:pPr>
        <w:snapToGrid w:val="0"/>
        <w:ind w:firstLineChars="200" w:firstLine="480"/>
        <w:rPr>
          <w:rFonts w:ascii="方正仿宋_GBK" w:eastAsia="方正仿宋_GBK" w:hAnsi="宋体" w:cs="宋体"/>
          <w:kern w:val="0"/>
          <w:sz w:val="24"/>
          <w:szCs w:val="24"/>
        </w:rPr>
      </w:pPr>
      <w:r w:rsidRPr="00CD579A">
        <w:rPr>
          <w:rFonts w:ascii="方正仿宋_GBK" w:eastAsia="方正仿宋_GBK" w:hAnsi="宋体" w:cs="宋体" w:hint="eastAsia"/>
          <w:kern w:val="0"/>
          <w:sz w:val="24"/>
          <w:szCs w:val="24"/>
        </w:rPr>
        <w:t>注：</w:t>
      </w:r>
    </w:p>
    <w:p w:rsidR="00C34765" w:rsidRPr="00CD579A" w:rsidRDefault="00371CCF">
      <w:pPr>
        <w:snapToGrid w:val="0"/>
        <w:ind w:firstLineChars="200" w:firstLine="480"/>
        <w:rPr>
          <w:rFonts w:ascii="方正仿宋_GBK" w:eastAsia="方正仿宋_GBK" w:hAnsi="宋体" w:cs="宋体"/>
          <w:kern w:val="0"/>
          <w:sz w:val="24"/>
          <w:szCs w:val="24"/>
        </w:rPr>
      </w:pPr>
      <w:r w:rsidRPr="00CD579A">
        <w:rPr>
          <w:rFonts w:ascii="方正仿宋_GBK" w:eastAsia="方正仿宋_GBK" w:hAnsi="宋体" w:cs="宋体" w:hint="eastAsia"/>
          <w:kern w:val="0"/>
          <w:sz w:val="24"/>
          <w:szCs w:val="24"/>
        </w:rPr>
        <w:fldChar w:fldCharType="begin"/>
      </w:r>
      <w:r w:rsidR="000004A7" w:rsidRPr="00CD579A">
        <w:rPr>
          <w:rFonts w:ascii="方正仿宋_GBK" w:eastAsia="方正仿宋_GBK" w:hAnsi="宋体" w:cs="宋体" w:hint="eastAsia"/>
          <w:kern w:val="0"/>
          <w:sz w:val="24"/>
          <w:szCs w:val="24"/>
        </w:rPr>
        <w:instrText xml:space="preserve"> eq \o\ac(○,</w:instrText>
      </w:r>
      <w:r w:rsidR="000004A7" w:rsidRPr="00CD579A">
        <w:rPr>
          <w:rFonts w:ascii="方正仿宋_GBK" w:eastAsia="方正仿宋_GBK" w:hAnsi="宋体" w:cs="宋体" w:hint="eastAsia"/>
          <w:kern w:val="0"/>
          <w:position w:val="3"/>
          <w:sz w:val="16"/>
          <w:szCs w:val="24"/>
        </w:rPr>
        <w:instrText>1</w:instrText>
      </w:r>
      <w:r w:rsidR="000004A7" w:rsidRPr="00CD579A">
        <w:rPr>
          <w:rFonts w:ascii="方正仿宋_GBK" w:eastAsia="方正仿宋_GBK" w:hAnsi="宋体" w:cs="宋体" w:hint="eastAsia"/>
          <w:kern w:val="0"/>
          <w:sz w:val="24"/>
          <w:szCs w:val="24"/>
        </w:rPr>
        <w:instrText>)</w:instrText>
      </w:r>
      <w:r w:rsidRPr="00CD579A">
        <w:rPr>
          <w:rFonts w:ascii="方正仿宋_GBK" w:eastAsia="方正仿宋_GBK" w:hAnsi="宋体" w:cs="宋体" w:hint="eastAsia"/>
          <w:kern w:val="0"/>
          <w:sz w:val="24"/>
          <w:szCs w:val="24"/>
        </w:rPr>
        <w:fldChar w:fldCharType="end"/>
      </w:r>
      <w:r w:rsidR="000004A7" w:rsidRPr="00CD579A">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C34765" w:rsidRPr="00CD579A" w:rsidRDefault="00371CCF">
      <w:pPr>
        <w:snapToGrid w:val="0"/>
        <w:ind w:firstLineChars="200" w:firstLine="480"/>
        <w:rPr>
          <w:rFonts w:ascii="方正仿宋_GBK" w:eastAsia="方正仿宋_GBK" w:hAnsi="宋体" w:cs="宋体"/>
          <w:kern w:val="0"/>
          <w:sz w:val="24"/>
          <w:szCs w:val="24"/>
        </w:rPr>
      </w:pPr>
      <w:r w:rsidRPr="00CD579A">
        <w:rPr>
          <w:rFonts w:ascii="方正仿宋_GBK" w:eastAsia="方正仿宋_GBK" w:hAnsi="宋体" w:cs="宋体" w:hint="eastAsia"/>
          <w:kern w:val="0"/>
          <w:sz w:val="24"/>
          <w:szCs w:val="24"/>
        </w:rPr>
        <w:fldChar w:fldCharType="begin"/>
      </w:r>
      <w:r w:rsidR="000004A7" w:rsidRPr="00CD579A">
        <w:rPr>
          <w:rFonts w:ascii="方正仿宋_GBK" w:eastAsia="方正仿宋_GBK" w:hAnsi="宋体" w:cs="宋体" w:hint="eastAsia"/>
          <w:kern w:val="0"/>
          <w:sz w:val="24"/>
          <w:szCs w:val="24"/>
        </w:rPr>
        <w:instrText xml:space="preserve"> eq \o\ac(○,</w:instrText>
      </w:r>
      <w:r w:rsidR="000004A7" w:rsidRPr="00CD579A">
        <w:rPr>
          <w:rFonts w:ascii="方正仿宋_GBK" w:eastAsia="方正仿宋_GBK" w:hAnsi="宋体" w:cs="宋体" w:hint="eastAsia"/>
          <w:kern w:val="0"/>
          <w:position w:val="3"/>
          <w:sz w:val="16"/>
          <w:szCs w:val="24"/>
        </w:rPr>
        <w:instrText>2</w:instrText>
      </w:r>
      <w:r w:rsidR="000004A7" w:rsidRPr="00CD579A">
        <w:rPr>
          <w:rFonts w:ascii="方正仿宋_GBK" w:eastAsia="方正仿宋_GBK" w:hAnsi="宋体" w:cs="宋体" w:hint="eastAsia"/>
          <w:kern w:val="0"/>
          <w:sz w:val="24"/>
          <w:szCs w:val="24"/>
        </w:rPr>
        <w:instrText>)</w:instrText>
      </w:r>
      <w:r w:rsidRPr="00CD579A">
        <w:rPr>
          <w:rFonts w:ascii="方正仿宋_GBK" w:eastAsia="方正仿宋_GBK" w:hAnsi="宋体" w:cs="宋体" w:hint="eastAsia"/>
          <w:kern w:val="0"/>
          <w:sz w:val="24"/>
          <w:szCs w:val="24"/>
        </w:rPr>
        <w:fldChar w:fldCharType="end"/>
      </w:r>
      <w:r w:rsidR="000004A7" w:rsidRPr="00CD579A">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34765" w:rsidRPr="00CD579A" w:rsidRDefault="000004A7">
      <w:pPr>
        <w:snapToGrid w:val="0"/>
        <w:ind w:firstLineChars="200" w:firstLine="480"/>
        <w:rPr>
          <w:rFonts w:ascii="方正仿宋_GBK" w:eastAsia="方正仿宋_GBK"/>
          <w:kern w:val="0"/>
          <w:sz w:val="24"/>
          <w:szCs w:val="24"/>
        </w:rPr>
      </w:pPr>
      <w:r w:rsidRPr="00CD579A">
        <w:rPr>
          <w:rFonts w:ascii="方正仿宋_GBK" w:eastAsia="方正仿宋_GBK" w:hAnsi="宋体" w:cs="宋体" w:hint="eastAsia"/>
          <w:kern w:val="0"/>
          <w:sz w:val="24"/>
          <w:szCs w:val="24"/>
        </w:rPr>
        <w:t>2.符合性检查。依据竞争性谈判文件的规定，谈判小组从响应文件的有效性、完整性和对竞争性谈判文件的响应程度进行审查，以确定是否对竞争性谈判文件的实质性要求作出响应。</w:t>
      </w:r>
      <w:r w:rsidRPr="00CD579A">
        <w:rPr>
          <w:rFonts w:ascii="方正仿宋_GBK" w:eastAsia="方正仿宋_GBK" w:hint="eastAsia"/>
          <w:kern w:val="0"/>
          <w:sz w:val="24"/>
          <w:szCs w:val="24"/>
        </w:rPr>
        <w:t>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C34765" w:rsidRPr="00CD579A">
        <w:trPr>
          <w:trHeight w:val="321"/>
        </w:trPr>
        <w:tc>
          <w:tcPr>
            <w:tcW w:w="675" w:type="dxa"/>
            <w:vAlign w:val="center"/>
          </w:tcPr>
          <w:p w:rsidR="00C34765" w:rsidRPr="00CD579A" w:rsidRDefault="000004A7">
            <w:pPr>
              <w:jc w:val="center"/>
              <w:rPr>
                <w:rFonts w:ascii="方正仿宋_GBK" w:eastAsia="方正仿宋_GBK" w:hAnsi="宋体" w:cs="宋体"/>
                <w:b/>
                <w:kern w:val="0"/>
                <w:sz w:val="21"/>
                <w:szCs w:val="21"/>
              </w:rPr>
            </w:pPr>
            <w:r w:rsidRPr="00CD579A">
              <w:rPr>
                <w:rFonts w:ascii="方正仿宋_GBK" w:eastAsia="方正仿宋_GBK" w:hAnsi="宋体" w:cs="宋体" w:hint="eastAsia"/>
                <w:b/>
                <w:kern w:val="0"/>
                <w:sz w:val="21"/>
                <w:szCs w:val="21"/>
              </w:rPr>
              <w:t>序号</w:t>
            </w:r>
          </w:p>
        </w:tc>
        <w:tc>
          <w:tcPr>
            <w:tcW w:w="3544" w:type="dxa"/>
            <w:gridSpan w:val="2"/>
            <w:vAlign w:val="center"/>
          </w:tcPr>
          <w:p w:rsidR="00C34765" w:rsidRPr="00CD579A" w:rsidRDefault="000004A7">
            <w:pPr>
              <w:jc w:val="center"/>
              <w:rPr>
                <w:rFonts w:ascii="方正仿宋_GBK" w:eastAsia="方正仿宋_GBK" w:hAnsi="宋体" w:cs="宋体"/>
                <w:b/>
                <w:kern w:val="0"/>
                <w:sz w:val="21"/>
                <w:szCs w:val="21"/>
              </w:rPr>
            </w:pPr>
            <w:r w:rsidRPr="00CD579A">
              <w:rPr>
                <w:rFonts w:ascii="方正仿宋_GBK" w:eastAsia="方正仿宋_GBK" w:hAnsi="宋体" w:cs="宋体" w:hint="eastAsia"/>
                <w:b/>
                <w:kern w:val="0"/>
                <w:sz w:val="21"/>
                <w:szCs w:val="21"/>
              </w:rPr>
              <w:t>评审因素</w:t>
            </w:r>
          </w:p>
        </w:tc>
        <w:tc>
          <w:tcPr>
            <w:tcW w:w="5409" w:type="dxa"/>
            <w:vAlign w:val="center"/>
          </w:tcPr>
          <w:p w:rsidR="00C34765" w:rsidRPr="00CD579A" w:rsidRDefault="000004A7">
            <w:pPr>
              <w:jc w:val="center"/>
              <w:rPr>
                <w:rFonts w:ascii="方正仿宋_GBK" w:eastAsia="方正仿宋_GBK" w:hAnsi="宋体" w:cs="宋体"/>
                <w:b/>
                <w:kern w:val="0"/>
                <w:sz w:val="21"/>
                <w:szCs w:val="21"/>
              </w:rPr>
            </w:pPr>
            <w:r w:rsidRPr="00CD579A">
              <w:rPr>
                <w:rFonts w:ascii="方正仿宋_GBK" w:eastAsia="方正仿宋_GBK" w:hAnsi="宋体" w:cs="宋体" w:hint="eastAsia"/>
                <w:b/>
                <w:kern w:val="0"/>
                <w:sz w:val="21"/>
                <w:szCs w:val="21"/>
              </w:rPr>
              <w:t>评审标准</w:t>
            </w:r>
          </w:p>
        </w:tc>
      </w:tr>
      <w:tr w:rsidR="00C34765" w:rsidRPr="00CD579A">
        <w:trPr>
          <w:trHeight w:val="384"/>
        </w:trPr>
        <w:tc>
          <w:tcPr>
            <w:tcW w:w="675" w:type="dxa"/>
            <w:vMerge w:val="restart"/>
            <w:vAlign w:val="center"/>
          </w:tcPr>
          <w:p w:rsidR="00C34765" w:rsidRPr="00CD579A" w:rsidRDefault="000004A7">
            <w:pPr>
              <w:jc w:val="cente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1</w:t>
            </w:r>
          </w:p>
        </w:tc>
        <w:tc>
          <w:tcPr>
            <w:tcW w:w="1560" w:type="dxa"/>
            <w:vMerge w:val="restart"/>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有效性审查</w:t>
            </w:r>
          </w:p>
        </w:tc>
        <w:tc>
          <w:tcPr>
            <w:tcW w:w="1984"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hint="eastAsia"/>
                <w:sz w:val="21"/>
                <w:szCs w:val="21"/>
              </w:rPr>
              <w:t>响应文件签署</w:t>
            </w:r>
          </w:p>
        </w:tc>
        <w:tc>
          <w:tcPr>
            <w:tcW w:w="5409"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hint="eastAsia"/>
                <w:sz w:val="21"/>
                <w:szCs w:val="21"/>
              </w:rPr>
              <w:t>响应文件上法定代表人或其授权代表人的签字齐全。</w:t>
            </w:r>
          </w:p>
        </w:tc>
      </w:tr>
      <w:tr w:rsidR="00C34765" w:rsidRPr="00CD579A">
        <w:trPr>
          <w:trHeight w:val="389"/>
        </w:trPr>
        <w:tc>
          <w:tcPr>
            <w:tcW w:w="675" w:type="dxa"/>
            <w:vMerge/>
            <w:vAlign w:val="center"/>
          </w:tcPr>
          <w:p w:rsidR="00C34765" w:rsidRPr="00CD579A" w:rsidRDefault="00C34765">
            <w:pPr>
              <w:jc w:val="center"/>
              <w:rPr>
                <w:rFonts w:ascii="方正仿宋_GBK" w:eastAsia="方正仿宋_GBK" w:hAnsi="宋体" w:cs="宋体"/>
                <w:kern w:val="0"/>
                <w:sz w:val="21"/>
                <w:szCs w:val="21"/>
              </w:rPr>
            </w:pPr>
          </w:p>
        </w:tc>
        <w:tc>
          <w:tcPr>
            <w:tcW w:w="1560" w:type="dxa"/>
            <w:vMerge/>
            <w:vAlign w:val="center"/>
          </w:tcPr>
          <w:p w:rsidR="00C34765" w:rsidRPr="00CD579A" w:rsidRDefault="00C34765">
            <w:pPr>
              <w:rPr>
                <w:rFonts w:ascii="方正仿宋_GBK" w:eastAsia="方正仿宋_GBK" w:hAnsi="宋体" w:cs="宋体"/>
                <w:kern w:val="0"/>
                <w:sz w:val="21"/>
                <w:szCs w:val="21"/>
              </w:rPr>
            </w:pPr>
          </w:p>
        </w:tc>
        <w:tc>
          <w:tcPr>
            <w:tcW w:w="1984" w:type="dxa"/>
            <w:vAlign w:val="center"/>
          </w:tcPr>
          <w:p w:rsidR="00C34765" w:rsidRPr="00CD579A" w:rsidRDefault="000004A7">
            <w:pPr>
              <w:rPr>
                <w:rFonts w:ascii="方正仿宋_GBK" w:eastAsia="方正仿宋_GBK" w:hAnsi="宋体"/>
                <w:sz w:val="21"/>
                <w:szCs w:val="21"/>
              </w:rPr>
            </w:pPr>
            <w:r w:rsidRPr="00CD579A">
              <w:rPr>
                <w:rFonts w:ascii="方正仿宋_GBK" w:eastAsia="方正仿宋_GBK" w:hAnsi="宋体" w:hint="eastAsia"/>
                <w:sz w:val="21"/>
                <w:szCs w:val="21"/>
              </w:rPr>
              <w:t>法定代表人身份证明及授权委托书</w:t>
            </w:r>
          </w:p>
        </w:tc>
        <w:tc>
          <w:tcPr>
            <w:tcW w:w="5409" w:type="dxa"/>
            <w:vAlign w:val="center"/>
          </w:tcPr>
          <w:p w:rsidR="00C34765" w:rsidRPr="00CD579A" w:rsidRDefault="000004A7">
            <w:pPr>
              <w:rPr>
                <w:rFonts w:ascii="方正仿宋_GBK" w:eastAsia="方正仿宋_GBK" w:hAnsi="宋体"/>
                <w:sz w:val="21"/>
                <w:szCs w:val="21"/>
              </w:rPr>
            </w:pPr>
            <w:r w:rsidRPr="00CD579A">
              <w:rPr>
                <w:rFonts w:ascii="方正仿宋_GBK" w:eastAsia="方正仿宋_GBK" w:hAnsi="宋体" w:hint="eastAsia"/>
                <w:sz w:val="21"/>
                <w:szCs w:val="21"/>
              </w:rPr>
              <w:t>法定代表人身份证明及授权委托书有效，符合竞争性谈判文件规定的格式，签字或盖章齐全。</w:t>
            </w:r>
          </w:p>
        </w:tc>
      </w:tr>
      <w:tr w:rsidR="00C34765" w:rsidRPr="00CD579A">
        <w:trPr>
          <w:trHeight w:val="386"/>
        </w:trPr>
        <w:tc>
          <w:tcPr>
            <w:tcW w:w="675" w:type="dxa"/>
            <w:vMerge/>
            <w:vAlign w:val="center"/>
          </w:tcPr>
          <w:p w:rsidR="00C34765" w:rsidRPr="00CD579A" w:rsidRDefault="00C34765">
            <w:pPr>
              <w:jc w:val="center"/>
              <w:rPr>
                <w:rFonts w:ascii="方正仿宋_GBK" w:eastAsia="方正仿宋_GBK" w:hAnsi="宋体" w:cs="宋体"/>
                <w:kern w:val="0"/>
                <w:sz w:val="21"/>
                <w:szCs w:val="21"/>
              </w:rPr>
            </w:pPr>
          </w:p>
        </w:tc>
        <w:tc>
          <w:tcPr>
            <w:tcW w:w="1560" w:type="dxa"/>
            <w:vMerge/>
            <w:vAlign w:val="center"/>
          </w:tcPr>
          <w:p w:rsidR="00C34765" w:rsidRPr="00CD579A" w:rsidRDefault="00C34765">
            <w:pPr>
              <w:rPr>
                <w:rFonts w:ascii="方正仿宋_GBK" w:eastAsia="方正仿宋_GBK" w:hAnsi="宋体" w:cs="宋体"/>
                <w:kern w:val="0"/>
                <w:sz w:val="21"/>
                <w:szCs w:val="21"/>
              </w:rPr>
            </w:pPr>
          </w:p>
        </w:tc>
        <w:tc>
          <w:tcPr>
            <w:tcW w:w="1984" w:type="dxa"/>
            <w:vAlign w:val="center"/>
          </w:tcPr>
          <w:p w:rsidR="00C34765" w:rsidRPr="00CD579A" w:rsidRDefault="000004A7">
            <w:pPr>
              <w:rPr>
                <w:rFonts w:ascii="方正仿宋_GBK" w:eastAsia="方正仿宋_GBK" w:hAnsi="宋体" w:cs="仿宋_GB2312"/>
                <w:sz w:val="21"/>
                <w:szCs w:val="21"/>
                <w:lang w:val="zh-CN"/>
              </w:rPr>
            </w:pPr>
            <w:r w:rsidRPr="00CD579A">
              <w:rPr>
                <w:rFonts w:ascii="方正仿宋_GBK" w:eastAsia="方正仿宋_GBK" w:hAnsi="宋体" w:cs="仿宋_GB2312" w:hint="eastAsia"/>
                <w:sz w:val="21"/>
                <w:szCs w:val="21"/>
              </w:rPr>
              <w:t>响应</w:t>
            </w:r>
            <w:r w:rsidRPr="00CD579A">
              <w:rPr>
                <w:rFonts w:ascii="方正仿宋_GBK" w:eastAsia="方正仿宋_GBK" w:hAnsi="宋体" w:cs="仿宋_GB2312" w:hint="eastAsia"/>
                <w:sz w:val="21"/>
                <w:szCs w:val="21"/>
                <w:lang w:val="zh-CN"/>
              </w:rPr>
              <w:t>方案</w:t>
            </w:r>
          </w:p>
        </w:tc>
        <w:tc>
          <w:tcPr>
            <w:tcW w:w="5409"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仿宋_GB2312" w:hint="eastAsia"/>
                <w:sz w:val="21"/>
                <w:szCs w:val="21"/>
                <w:lang w:val="zh-CN"/>
              </w:rPr>
              <w:t>只能有一个</w:t>
            </w:r>
            <w:r w:rsidRPr="00CD579A">
              <w:rPr>
                <w:rFonts w:ascii="方正仿宋_GBK" w:eastAsia="方正仿宋_GBK" w:hAnsi="宋体" w:cs="仿宋_GB2312" w:hint="eastAsia"/>
                <w:sz w:val="21"/>
                <w:szCs w:val="21"/>
              </w:rPr>
              <w:t>响应</w:t>
            </w:r>
            <w:r w:rsidRPr="00CD579A">
              <w:rPr>
                <w:rFonts w:ascii="方正仿宋_GBK" w:eastAsia="方正仿宋_GBK" w:hAnsi="宋体" w:cs="仿宋_GB2312" w:hint="eastAsia"/>
                <w:sz w:val="21"/>
                <w:szCs w:val="21"/>
                <w:lang w:val="zh-CN"/>
              </w:rPr>
              <w:t>方案。</w:t>
            </w:r>
          </w:p>
        </w:tc>
      </w:tr>
      <w:tr w:rsidR="00C34765" w:rsidRPr="00CD579A">
        <w:trPr>
          <w:trHeight w:val="452"/>
        </w:trPr>
        <w:tc>
          <w:tcPr>
            <w:tcW w:w="675" w:type="dxa"/>
            <w:vMerge/>
            <w:vAlign w:val="center"/>
          </w:tcPr>
          <w:p w:rsidR="00C34765" w:rsidRPr="00CD579A" w:rsidRDefault="00C34765">
            <w:pPr>
              <w:jc w:val="center"/>
              <w:rPr>
                <w:rFonts w:ascii="方正仿宋_GBK" w:eastAsia="方正仿宋_GBK" w:hAnsi="宋体" w:cs="宋体"/>
                <w:kern w:val="0"/>
                <w:sz w:val="21"/>
                <w:szCs w:val="21"/>
              </w:rPr>
            </w:pPr>
          </w:p>
        </w:tc>
        <w:tc>
          <w:tcPr>
            <w:tcW w:w="1560" w:type="dxa"/>
            <w:vMerge/>
            <w:vAlign w:val="center"/>
          </w:tcPr>
          <w:p w:rsidR="00C34765" w:rsidRPr="00CD579A" w:rsidRDefault="00C34765">
            <w:pPr>
              <w:rPr>
                <w:rFonts w:ascii="方正仿宋_GBK" w:eastAsia="方正仿宋_GBK" w:hAnsi="宋体" w:cs="宋体"/>
                <w:kern w:val="0"/>
                <w:sz w:val="21"/>
                <w:szCs w:val="21"/>
              </w:rPr>
            </w:pPr>
          </w:p>
        </w:tc>
        <w:tc>
          <w:tcPr>
            <w:tcW w:w="1984" w:type="dxa"/>
            <w:vAlign w:val="center"/>
          </w:tcPr>
          <w:p w:rsidR="00C34765" w:rsidRPr="00CD579A" w:rsidRDefault="000004A7">
            <w:pPr>
              <w:rPr>
                <w:rFonts w:ascii="方正仿宋_GBK" w:eastAsia="方正仿宋_GBK" w:hAnsi="宋体" w:cs="仿宋_GB2312"/>
                <w:sz w:val="21"/>
                <w:szCs w:val="21"/>
                <w:lang w:val="zh-CN"/>
              </w:rPr>
            </w:pPr>
            <w:r w:rsidRPr="00CD579A">
              <w:rPr>
                <w:rFonts w:ascii="方正仿宋_GBK" w:eastAsia="方正仿宋_GBK" w:hAnsi="宋体" w:hint="eastAsia"/>
                <w:sz w:val="21"/>
                <w:szCs w:val="21"/>
              </w:rPr>
              <w:t>报价唯一</w:t>
            </w:r>
          </w:p>
        </w:tc>
        <w:tc>
          <w:tcPr>
            <w:tcW w:w="5409"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hint="eastAsia"/>
                <w:sz w:val="21"/>
                <w:szCs w:val="21"/>
              </w:rPr>
              <w:t>只能有一个有效报价，不得提交选择性报价。</w:t>
            </w:r>
          </w:p>
        </w:tc>
      </w:tr>
      <w:tr w:rsidR="00C34765" w:rsidRPr="00CD579A">
        <w:trPr>
          <w:trHeight w:val="486"/>
        </w:trPr>
        <w:tc>
          <w:tcPr>
            <w:tcW w:w="675" w:type="dxa"/>
            <w:vAlign w:val="center"/>
          </w:tcPr>
          <w:p w:rsidR="00C34765" w:rsidRPr="00CD579A" w:rsidRDefault="000004A7">
            <w:pPr>
              <w:jc w:val="cente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2</w:t>
            </w:r>
          </w:p>
        </w:tc>
        <w:tc>
          <w:tcPr>
            <w:tcW w:w="1560"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完整性审查</w:t>
            </w:r>
          </w:p>
        </w:tc>
        <w:tc>
          <w:tcPr>
            <w:tcW w:w="1984"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仿宋_GB2312" w:hint="eastAsia"/>
                <w:sz w:val="21"/>
                <w:szCs w:val="21"/>
              </w:rPr>
              <w:t>响应</w:t>
            </w:r>
            <w:r w:rsidRPr="00CD579A">
              <w:rPr>
                <w:rFonts w:ascii="方正仿宋_GBK" w:eastAsia="方正仿宋_GBK" w:hAnsi="宋体" w:cs="仿宋_GB2312" w:hint="eastAsia"/>
                <w:sz w:val="21"/>
                <w:szCs w:val="21"/>
                <w:lang w:val="zh-CN"/>
              </w:rPr>
              <w:t>文件份数</w:t>
            </w:r>
          </w:p>
        </w:tc>
        <w:tc>
          <w:tcPr>
            <w:tcW w:w="5409"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仿宋_GB2312" w:hint="eastAsia"/>
                <w:sz w:val="21"/>
                <w:szCs w:val="21"/>
              </w:rPr>
              <w:t>响应</w:t>
            </w:r>
            <w:r w:rsidRPr="00CD579A">
              <w:rPr>
                <w:rFonts w:ascii="方正仿宋_GBK" w:eastAsia="方正仿宋_GBK" w:hAnsi="宋体" w:cs="仿宋_GB2312" w:hint="eastAsia"/>
                <w:sz w:val="21"/>
                <w:szCs w:val="21"/>
                <w:lang w:val="zh-CN"/>
              </w:rPr>
              <w:t>文件正、副本数量（含电子文档）符合</w:t>
            </w:r>
            <w:r w:rsidRPr="00CD579A">
              <w:rPr>
                <w:rFonts w:ascii="方正仿宋_GBK" w:eastAsia="方正仿宋_GBK" w:hAnsi="宋体" w:cs="仿宋_GB2312" w:hint="eastAsia"/>
                <w:sz w:val="21"/>
                <w:szCs w:val="21"/>
              </w:rPr>
              <w:t>竞争性谈判</w:t>
            </w:r>
            <w:r w:rsidRPr="00CD579A">
              <w:rPr>
                <w:rFonts w:ascii="方正仿宋_GBK" w:eastAsia="方正仿宋_GBK" w:hAnsi="宋体" w:cs="仿宋_GB2312" w:hint="eastAsia"/>
                <w:sz w:val="21"/>
                <w:szCs w:val="21"/>
                <w:lang w:val="zh-CN"/>
              </w:rPr>
              <w:t>文件要求。</w:t>
            </w:r>
          </w:p>
        </w:tc>
      </w:tr>
      <w:tr w:rsidR="00C34765" w:rsidRPr="00CD579A">
        <w:trPr>
          <w:trHeight w:val="405"/>
        </w:trPr>
        <w:tc>
          <w:tcPr>
            <w:tcW w:w="675" w:type="dxa"/>
            <w:vMerge w:val="restart"/>
            <w:vAlign w:val="center"/>
          </w:tcPr>
          <w:p w:rsidR="00C34765" w:rsidRPr="00CD579A" w:rsidRDefault="000004A7">
            <w:pPr>
              <w:jc w:val="cente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3</w:t>
            </w:r>
          </w:p>
        </w:tc>
        <w:tc>
          <w:tcPr>
            <w:tcW w:w="1560" w:type="dxa"/>
            <w:vMerge w:val="restart"/>
            <w:vAlign w:val="center"/>
          </w:tcPr>
          <w:p w:rsidR="00C34765" w:rsidRPr="00CD579A" w:rsidRDefault="000004A7">
            <w:pPr>
              <w:rPr>
                <w:rFonts w:ascii="方正仿宋_GBK" w:eastAsia="方正仿宋_GBK" w:hAnsi="宋体" w:cs="仿宋_GB2312"/>
                <w:sz w:val="21"/>
                <w:szCs w:val="21"/>
                <w:lang w:val="zh-CN"/>
              </w:rPr>
            </w:pPr>
            <w:r w:rsidRPr="00CD579A">
              <w:rPr>
                <w:rFonts w:ascii="方正仿宋_GBK" w:eastAsia="方正仿宋_GBK" w:hAnsi="宋体" w:cs="宋体" w:hint="eastAsia"/>
                <w:kern w:val="0"/>
                <w:sz w:val="21"/>
                <w:szCs w:val="21"/>
              </w:rPr>
              <w:t>竞争性谈判文件的响应程度审查</w:t>
            </w:r>
          </w:p>
        </w:tc>
        <w:tc>
          <w:tcPr>
            <w:tcW w:w="1984"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响应文件内容</w:t>
            </w:r>
          </w:p>
        </w:tc>
        <w:tc>
          <w:tcPr>
            <w:tcW w:w="5409" w:type="dxa"/>
            <w:vAlign w:val="center"/>
          </w:tcPr>
          <w:p w:rsidR="00C34765" w:rsidRPr="00CD579A" w:rsidRDefault="000004A7">
            <w:pPr>
              <w:pStyle w:val="af0"/>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对竞争性谈判文件第三篇规定的谈判内容进行响应。</w:t>
            </w:r>
          </w:p>
        </w:tc>
      </w:tr>
      <w:tr w:rsidR="00C34765" w:rsidRPr="00CD579A">
        <w:trPr>
          <w:trHeight w:val="300"/>
        </w:trPr>
        <w:tc>
          <w:tcPr>
            <w:tcW w:w="675" w:type="dxa"/>
            <w:vMerge/>
            <w:vAlign w:val="center"/>
          </w:tcPr>
          <w:p w:rsidR="00C34765" w:rsidRPr="00CD579A" w:rsidRDefault="00C34765">
            <w:pPr>
              <w:jc w:val="center"/>
              <w:rPr>
                <w:rFonts w:ascii="方正仿宋_GBK" w:eastAsia="方正仿宋_GBK" w:hAnsi="宋体" w:cs="宋体"/>
                <w:kern w:val="0"/>
                <w:sz w:val="21"/>
                <w:szCs w:val="21"/>
              </w:rPr>
            </w:pPr>
          </w:p>
        </w:tc>
        <w:tc>
          <w:tcPr>
            <w:tcW w:w="1560" w:type="dxa"/>
            <w:vMerge/>
            <w:vAlign w:val="center"/>
          </w:tcPr>
          <w:p w:rsidR="00C34765" w:rsidRPr="00CD579A" w:rsidRDefault="00C34765">
            <w:pPr>
              <w:rPr>
                <w:rFonts w:ascii="方正仿宋_GBK" w:eastAsia="方正仿宋_GBK" w:hAnsi="宋体" w:cs="仿宋_GB2312"/>
                <w:sz w:val="21"/>
                <w:szCs w:val="21"/>
                <w:lang w:val="zh-CN"/>
              </w:rPr>
            </w:pPr>
          </w:p>
        </w:tc>
        <w:tc>
          <w:tcPr>
            <w:tcW w:w="1984"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谈判有效期</w:t>
            </w:r>
          </w:p>
        </w:tc>
        <w:tc>
          <w:tcPr>
            <w:tcW w:w="5409" w:type="dxa"/>
            <w:vAlign w:val="center"/>
          </w:tcPr>
          <w:p w:rsidR="00C34765" w:rsidRPr="00CD579A" w:rsidRDefault="000004A7">
            <w:pPr>
              <w:rPr>
                <w:rFonts w:ascii="方正仿宋_GBK" w:eastAsia="方正仿宋_GBK" w:hAnsi="宋体" w:cs="宋体"/>
                <w:kern w:val="0"/>
                <w:sz w:val="21"/>
                <w:szCs w:val="21"/>
              </w:rPr>
            </w:pPr>
            <w:r w:rsidRPr="00CD579A">
              <w:rPr>
                <w:rFonts w:ascii="方正仿宋_GBK" w:eastAsia="方正仿宋_GBK" w:hAnsi="宋体" w:cs="宋体" w:hint="eastAsia"/>
                <w:kern w:val="0"/>
                <w:sz w:val="21"/>
                <w:szCs w:val="21"/>
              </w:rPr>
              <w:t>满足谈判文件</w:t>
            </w:r>
            <w:r w:rsidRPr="00CD579A">
              <w:rPr>
                <w:rFonts w:ascii="方正仿宋_GBK" w:eastAsia="方正仿宋_GBK" w:hAnsi="宋体" w:cs="仿宋_GB2312" w:hint="eastAsia"/>
                <w:sz w:val="21"/>
                <w:szCs w:val="21"/>
                <w:lang w:val="zh-CN"/>
              </w:rPr>
              <w:t>规定。</w:t>
            </w:r>
          </w:p>
        </w:tc>
      </w:tr>
    </w:tbl>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（四）谈判小组要求供应商澄清、说明或者更正响应文件应当以书面形式作出。供应商</w:t>
      </w:r>
      <w:r w:rsidRPr="00CD579A">
        <w:rPr>
          <w:rFonts w:ascii="方正仿宋_GBK" w:eastAsia="方正仿宋_GBK" w:hAnsi="宋体" w:hint="eastAsia"/>
          <w:sz w:val="24"/>
          <w:szCs w:val="24"/>
        </w:rPr>
        <w:lastRenderedPageBreak/>
        <w:t>的澄清、说明或者更正应当由法定代表人或其授权代表签字或者加盖公章。由授权代表签字的，应当附法定代表人授权书。供应商为自然人的，应当由本人签字并附身份证明。</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（五）在谈判过程中谈判的任何一方不得向他人透露与谈判有关的技术资料、价格或其他信息。</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（七）供应商在谈判时作出的所有书面承诺须由法定代表人或其授权代表签字。</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（八）谈判结束后，谈判小组要求所有参加正式谈判的供应商在规定时间内同时书面提交最后报价及有关承诺（填写《最后报价表》并密封提交）。</w:t>
      </w:r>
      <w:r w:rsidRPr="00CD579A">
        <w:rPr>
          <w:rFonts w:ascii="方正仿宋_GBK" w:eastAsia="方正仿宋_GBK" w:hAnsi="宋体"/>
          <w:sz w:val="24"/>
          <w:szCs w:val="24"/>
        </w:rPr>
        <w:t>已提交响应文件</w:t>
      </w:r>
      <w:r w:rsidRPr="00CD579A">
        <w:rPr>
          <w:rFonts w:ascii="方正仿宋_GBK" w:eastAsia="方正仿宋_GBK" w:hAnsi="宋体" w:hint="eastAsia"/>
          <w:sz w:val="24"/>
          <w:szCs w:val="24"/>
        </w:rPr>
        <w:t>但未在规定时间内进行最后报价</w:t>
      </w:r>
      <w:r w:rsidRPr="00CD579A">
        <w:rPr>
          <w:rFonts w:ascii="方正仿宋_GBK" w:eastAsia="方正仿宋_GBK" w:hAnsi="宋体"/>
          <w:sz w:val="24"/>
          <w:szCs w:val="24"/>
        </w:rPr>
        <w:t>的供应商，</w:t>
      </w:r>
      <w:r w:rsidRPr="00CD579A">
        <w:rPr>
          <w:rFonts w:ascii="方正仿宋_GBK" w:eastAsia="方正仿宋_GBK" w:hAnsi="宋体" w:hint="eastAsia"/>
          <w:sz w:val="24"/>
          <w:szCs w:val="24"/>
        </w:rPr>
        <w:t>视为放弃最后报价，以供应商响应文件中的报价为准。</w:t>
      </w:r>
    </w:p>
    <w:p w:rsidR="00C34765" w:rsidRPr="00CD579A" w:rsidRDefault="000004A7">
      <w:pPr>
        <w:pStyle w:val="30"/>
        <w:spacing w:before="0" w:after="0" w:line="400" w:lineRule="exact"/>
        <w:rPr>
          <w:rFonts w:ascii="方正仿宋_GBK" w:eastAsia="方正仿宋_GBK"/>
          <w:sz w:val="24"/>
          <w:szCs w:val="24"/>
        </w:rPr>
      </w:pPr>
      <w:bookmarkStart w:id="48" w:name="_Toc134254899"/>
      <w:bookmarkStart w:id="49" w:name="_Toc342913394"/>
      <w:bookmarkStart w:id="50" w:name="_Toc102227320"/>
      <w:bookmarkEnd w:id="48"/>
      <w:r w:rsidRPr="00CD579A">
        <w:rPr>
          <w:rFonts w:ascii="方正仿宋_GBK" w:eastAsia="方正仿宋_GBK" w:hint="eastAsia"/>
          <w:sz w:val="24"/>
          <w:szCs w:val="24"/>
        </w:rPr>
        <w:t>五、评审依据</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评审的依据为竞争性谈判文件和响应文件（含有效的补充文件）。谈判小组判断响应文件对竞争性谈判文件的响应，仅基于响应文件本身而不靠外部证据。</w:t>
      </w:r>
    </w:p>
    <w:p w:rsidR="00C34765" w:rsidRPr="00CD579A" w:rsidRDefault="000004A7">
      <w:pPr>
        <w:pStyle w:val="30"/>
        <w:spacing w:before="0" w:after="0" w:line="400" w:lineRule="exact"/>
        <w:rPr>
          <w:rFonts w:ascii="方正仿宋_GBK" w:eastAsia="方正仿宋_GBK"/>
          <w:sz w:val="24"/>
          <w:szCs w:val="24"/>
        </w:rPr>
      </w:pPr>
      <w:bookmarkStart w:id="51" w:name="_Toc134254900"/>
      <w:bookmarkEnd w:id="49"/>
      <w:bookmarkEnd w:id="50"/>
      <w:bookmarkEnd w:id="51"/>
      <w:r w:rsidRPr="00CD579A">
        <w:rPr>
          <w:rFonts w:ascii="方正仿宋_GBK" w:eastAsia="方正仿宋_GBK" w:hint="eastAsia"/>
          <w:sz w:val="24"/>
          <w:szCs w:val="24"/>
        </w:rPr>
        <w:t>六、成交原则</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（一）评审办法</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2.若供应商的最后报价经扣减后价格相同，按技术参数（条款）的优劣顺序排列；以上都相同的，按服务条款的优劣顺序排列。</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3.成交价格=成交供应商的最后报价</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（二）评审细则</w:t>
      </w:r>
    </w:p>
    <w:p w:rsidR="00C34765" w:rsidRPr="00CD579A" w:rsidRDefault="000004A7">
      <w:pPr>
        <w:tabs>
          <w:tab w:val="left" w:pos="3600"/>
        </w:tabs>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1.资格符合性检查</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依据法律法规和竞争性谈判文件的规定，对供应商的资格证明、保证金等进行审查，以确定供应商是否具备谈判资格。</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2.对响应文件的有效性、完整性和响应程度检查</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3.关于政策性扣减</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3.1政策性扣减范围</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lastRenderedPageBreak/>
        <w:t>供应商符合小型、微型企业或监狱企业条件、残疾人福利性单位的，其最后报价将按相应比例进行扣减。</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3.2  政策性扣减方式</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3.2.1对小型企业给予6%的扣除，微型企业给予8%的扣除（注册资金十五万及以下的微型企业给予10%的扣除），以扣除后的报价参与评审。</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3.2.2监狱企业、残疾人福利性单位属于微型企业的，应提供企业所在地的县级以上中小企业主管部门本年度出具的证明文件复印件和微型企业承诺书（详见第六篇五、其他“微型企业承诺书”）。未提供以上资料的监狱企业、残疾人福利性单位视同小型企业。</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4.成交供应商的确定：</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4.1“第三篇谈判项目技术需求”有一条及以上不能满足竞争性谈判文件要求的供应商将失去成为成交供应商的资格。</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4.2“第四篇谈判项目服务需求”有一条及以上不能满足竞争性谈判文件要求的供应商将失去成为成交供应商的资格。</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4.4谈判小组将依照评审办法提出成交候选人。</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4.5</w:t>
      </w:r>
      <w:r w:rsidRPr="00CD579A">
        <w:rPr>
          <w:rFonts w:ascii="方正仿宋_GBK" w:eastAsia="方正仿宋_GBK" w:hAnsi="宋体"/>
          <w:sz w:val="24"/>
          <w:szCs w:val="24"/>
        </w:rPr>
        <w:t>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4.6成交供应商的变更</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4.6.1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C34765" w:rsidRPr="00CD579A" w:rsidRDefault="000004A7">
      <w:pPr>
        <w:snapToGrid w:val="0"/>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4.6.2成交供应商无充分理由放弃成交的，采购人将会同采购代理机构把相关情况报财政部门，财政部门将根据相关法律法规的规定对违规供应商进行处罚。</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5.出现下列情形之一的，采购人或者采购代理机构应当终止竞争性谈判采购活动，发布项目终止公告并说明原因，重新开展采购活动：</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5.1因情况变化，不再符合规定的竞争性谈判采购方式适用情形的；</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5.2出现影响采购公正的违法、违规行为的；</w:t>
      </w:r>
    </w:p>
    <w:p w:rsidR="00C34765" w:rsidRPr="00CD579A" w:rsidRDefault="000004A7">
      <w:pPr>
        <w:snapToGrid w:val="0"/>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5.3在采购过程中符合竞争要求的供应商或者报价未超过采购预算的供应商不足3家的，但《政府采购非招标采购方式管理办法》第二十七条第二款规定的情形除外。</w:t>
      </w:r>
    </w:p>
    <w:p w:rsidR="00C34765" w:rsidRPr="00CD579A" w:rsidRDefault="000004A7">
      <w:pPr>
        <w:pStyle w:val="30"/>
        <w:spacing w:before="0" w:after="0" w:line="400" w:lineRule="exact"/>
        <w:rPr>
          <w:rFonts w:ascii="方正仿宋_GBK" w:eastAsia="方正仿宋_GBK"/>
          <w:sz w:val="24"/>
          <w:szCs w:val="24"/>
        </w:rPr>
      </w:pPr>
      <w:bookmarkStart w:id="52" w:name="_Toc342913395"/>
      <w:bookmarkStart w:id="53" w:name="_Toc102227321"/>
      <w:bookmarkStart w:id="54" w:name="_Toc134254901"/>
      <w:bookmarkEnd w:id="52"/>
      <w:bookmarkEnd w:id="53"/>
      <w:bookmarkEnd w:id="54"/>
      <w:r w:rsidRPr="00CD579A">
        <w:rPr>
          <w:rFonts w:ascii="方正仿宋_GBK" w:eastAsia="方正仿宋_GBK" w:hint="eastAsia"/>
          <w:sz w:val="24"/>
          <w:szCs w:val="24"/>
        </w:rPr>
        <w:lastRenderedPageBreak/>
        <w:t>七、成交通知</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（一）成交供应商确定后，采购代理机构将在重庆海联职业技术学院官网上发布成交结果公告。</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（二）结果公告发出同时，采购代理机构将以书面形式发出《成交通知书》。《成交通知书》一经发出即发生法律效力。</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（三）《成交通知书》将作为签订合同的依据。</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（四）如有供应商对成交结果提出质疑的，在质疑处理完毕后发出成交通知书。</w:t>
      </w:r>
    </w:p>
    <w:p w:rsidR="00C34765" w:rsidRPr="00CD579A" w:rsidRDefault="000004A7">
      <w:pPr>
        <w:pStyle w:val="30"/>
        <w:spacing w:before="0" w:after="0" w:line="400" w:lineRule="exact"/>
        <w:rPr>
          <w:rFonts w:ascii="方正仿宋_GBK" w:eastAsia="方正仿宋_GBK"/>
          <w:sz w:val="24"/>
          <w:szCs w:val="24"/>
        </w:rPr>
      </w:pPr>
      <w:bookmarkStart w:id="55" w:name="_Toc134254902"/>
      <w:bookmarkEnd w:id="55"/>
      <w:r w:rsidRPr="00CD579A">
        <w:rPr>
          <w:rFonts w:ascii="方正仿宋_GBK" w:eastAsia="方正仿宋_GBK" w:hint="eastAsia"/>
          <w:sz w:val="24"/>
          <w:szCs w:val="24"/>
        </w:rPr>
        <w:t>八、关于质疑和投诉</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（一）质疑</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供应商认为采购文件、采购过程和成交结果使自己的权益受到伤害的，可向采购人或采购代理机构以书面形式提出质疑。</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提出质疑的应当是参与所质疑项目采购活动的供应商。</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1.质疑时限、内容</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1.1供应商认为采购文件、采购过程、成交结果使自己的权益受到损害的，可以在知道或者应知其权益受到损害之日起7个工作日内，以书面形式向采购人、采购代理机构提出质疑。</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1.2供应商提出质疑应当提交质疑函和必要的证明材料，质疑函应当包括下列内容：</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1.2.1供应商的姓名或者名称、地址、邮编、联系人及联系电话；</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1.2.2质疑项目的名称、项目号以及谈判项目编号；</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1.2.3具体、明确的质疑事项和与质疑事项相关的请求；</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1.2.4事实依据；</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1.2.5必要的法律依据；</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1.2.6提出质疑的日期；</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1.2.7营业执照（或事业单位法人证书，或个体工商户营业执照或有效的自然人身份证明、组织机构代码证）复印件；</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1.2.8法定代表人授权委托书原件、法定代表人身份证复印件和其授权代表的身份证复印件（供应商为自然人的提供自然人身份证复印件）；</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1.3供应商为自然人的，质疑函应当由本人签字；供应商为法人或者其他组织的，质疑函应当由法定代表人、主要负责人，或者其授权代表签字或者盖章，并加盖公章。</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2.质疑答复</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采购人、采购代理机构应当在收到供应商的书面质疑后七个工作日内作出答复，并以书面形式通知质疑供应商和其他有关供应商。</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3.其他</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3.1供应商应按照《政府采购质疑和投诉办法》（财政部令第94号）及相关法律法规要求，在法定质疑期内一次性提出针对同一采购程序环节的质疑。</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lastRenderedPageBreak/>
        <w:t>3.2质疑函范本可在财政部门户网站和中国政府采购网下载。</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（二）投诉</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1.供应商对采购人、采购代理机构的答复不满意，或者采购人、采购代理机构未在规定时间内作出答复的，可以在答复期满后15个工作日内按照相关法律法规向财政部门提起投诉。</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2.供应商应按照《政府采购质疑和投诉办法》（财政部令第94号）及相关法律法规要求递交投诉书和必要的证明材料。投诉书范本可在财政部门户网站和中国政府采购网下载。</w:t>
      </w:r>
    </w:p>
    <w:p w:rsidR="00C34765" w:rsidRPr="00CD579A" w:rsidRDefault="000004A7">
      <w:pPr>
        <w:spacing w:line="400" w:lineRule="exact"/>
        <w:ind w:right="12" w:firstLine="480"/>
        <w:rPr>
          <w:rFonts w:ascii="方正仿宋_GBK" w:eastAsia="方正仿宋_GBK" w:hAnsi="仿宋" w:cs="仿宋"/>
          <w:sz w:val="24"/>
        </w:rPr>
      </w:pPr>
      <w:r w:rsidRPr="00CD579A">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C34765" w:rsidRPr="00CD579A" w:rsidRDefault="000004A7">
      <w:pPr>
        <w:pStyle w:val="30"/>
        <w:spacing w:before="0" w:after="0" w:line="400" w:lineRule="exact"/>
        <w:rPr>
          <w:rFonts w:ascii="方正仿宋_GBK" w:eastAsia="方正仿宋_GBK"/>
          <w:sz w:val="24"/>
          <w:szCs w:val="24"/>
        </w:rPr>
      </w:pPr>
      <w:bookmarkStart w:id="56" w:name="_Toc134254903"/>
      <w:bookmarkEnd w:id="56"/>
      <w:r w:rsidRPr="00CD579A">
        <w:rPr>
          <w:rFonts w:ascii="方正仿宋_GBK" w:eastAsia="方正仿宋_GBK" w:hint="eastAsia"/>
          <w:sz w:val="24"/>
          <w:szCs w:val="24"/>
        </w:rPr>
        <w:t>九、签订合同</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（二）竞争性谈判文件、供应商的响应文件及澄清文件等，均为签订政府采购合同的依据。</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（三）合同生效条款由供需双方约定，法律、行政法规规定应当办理批准、登记等手续后生效的合同，依照其规定。</w:t>
      </w:r>
    </w:p>
    <w:p w:rsidR="00C34765" w:rsidRPr="00CD579A" w:rsidRDefault="000004A7">
      <w:pPr>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（四）合同原则上应按照《重庆市政府采购合同》签订，相关单位要求适用合同通用格式版本的，应按其要求另行签订其他合同。</w:t>
      </w:r>
    </w:p>
    <w:p w:rsidR="00C34765" w:rsidRPr="00CD579A" w:rsidRDefault="000004A7">
      <w:pPr>
        <w:spacing w:line="400" w:lineRule="exact"/>
        <w:ind w:firstLineChars="150" w:firstLine="360"/>
      </w:pPr>
      <w:r w:rsidRPr="00CD579A">
        <w:rPr>
          <w:rFonts w:ascii="方正仿宋_GBK" w:eastAsia="方正仿宋_GBK" w:hAnsi="宋体" w:hint="eastAsia"/>
          <w:sz w:val="24"/>
          <w:szCs w:val="24"/>
        </w:rPr>
        <w:t>（五）采购人要求成交供应商提供履约保证金的，应当在竞争性谈判文件中予以约定。成交供应商履约完毕后，采购人应于五日内无息退还其履约保证金。</w:t>
      </w:r>
    </w:p>
    <w:p w:rsidR="00C34765" w:rsidRPr="00CD579A" w:rsidRDefault="00C34765">
      <w:pPr>
        <w:spacing w:line="360" w:lineRule="auto"/>
        <w:ind w:firstLineChars="200" w:firstLine="480"/>
        <w:rPr>
          <w:rFonts w:ascii="宋体" w:hAnsi="宋体"/>
          <w:sz w:val="24"/>
          <w:szCs w:val="24"/>
        </w:rPr>
        <w:sectPr w:rsidR="00C34765" w:rsidRPr="00CD579A">
          <w:pgSz w:w="11907" w:h="16840"/>
          <w:pgMar w:top="1134" w:right="1191" w:bottom="1134" w:left="1304" w:header="964" w:footer="992" w:gutter="0"/>
          <w:pgNumType w:fmt="numberInDash"/>
          <w:cols w:space="720"/>
          <w:docGrid w:linePitch="312"/>
        </w:sectPr>
      </w:pPr>
    </w:p>
    <w:p w:rsidR="00C34765" w:rsidRPr="00CD579A" w:rsidRDefault="000004A7">
      <w:pPr>
        <w:pStyle w:val="23"/>
        <w:spacing w:before="0" w:after="0" w:line="360" w:lineRule="auto"/>
        <w:jc w:val="center"/>
        <w:rPr>
          <w:rFonts w:ascii="方正小标宋_GBK" w:eastAsia="方正小标宋_GBK" w:hAnsi="宋体"/>
          <w:b w:val="0"/>
          <w:sz w:val="36"/>
          <w:szCs w:val="30"/>
        </w:rPr>
      </w:pPr>
      <w:bookmarkStart w:id="57" w:name="_Toc134254904"/>
      <w:bookmarkStart w:id="58" w:name="_Toc12789058"/>
      <w:bookmarkEnd w:id="57"/>
      <w:r w:rsidRPr="00CD579A">
        <w:rPr>
          <w:rFonts w:ascii="方正小标宋_GBK" w:eastAsia="方正小标宋_GBK" w:hAnsi="宋体" w:hint="eastAsia"/>
          <w:b w:val="0"/>
          <w:sz w:val="36"/>
          <w:szCs w:val="30"/>
        </w:rPr>
        <w:lastRenderedPageBreak/>
        <w:t>第三篇谈判项目技术需求</w:t>
      </w:r>
    </w:p>
    <w:p w:rsidR="00C34765" w:rsidRPr="00CD579A" w:rsidRDefault="000004A7" w:rsidP="00F071FC">
      <w:pPr>
        <w:snapToGrid w:val="0"/>
        <w:spacing w:line="500" w:lineRule="exact"/>
        <w:ind w:firstLineChars="200" w:firstLine="482"/>
        <w:rPr>
          <w:rFonts w:ascii="方正仿宋_GBK" w:eastAsia="方正仿宋_GBK" w:hAnsi="宋体"/>
          <w:sz w:val="24"/>
          <w:szCs w:val="24"/>
        </w:rPr>
      </w:pPr>
      <w:r w:rsidRPr="00CD579A">
        <w:rPr>
          <w:rFonts w:ascii="方正仿宋_GBK" w:eastAsia="方正仿宋_GBK" w:hAnsi="宋体" w:hint="eastAsia"/>
          <w:b/>
          <w:sz w:val="24"/>
          <w:szCs w:val="24"/>
        </w:rPr>
        <w:t>用途：</w:t>
      </w:r>
      <w:r w:rsidRPr="00CD579A">
        <w:rPr>
          <w:rFonts w:ascii="方正仿宋_GBK" w:eastAsia="方正仿宋_GBK" w:hAnsi="宋体" w:hint="eastAsia"/>
          <w:sz w:val="24"/>
          <w:szCs w:val="24"/>
        </w:rPr>
        <w:t>用于</w:t>
      </w:r>
      <w:r w:rsidR="00C36EB1" w:rsidRPr="00CD579A">
        <w:rPr>
          <w:rFonts w:ascii="方正仿宋_GBK" w:eastAsia="方正仿宋_GBK" w:hAnsi="宋体" w:hint="eastAsia"/>
          <w:sz w:val="24"/>
          <w:szCs w:val="24"/>
        </w:rPr>
        <w:t>民航局中型（4类）无人机执照考试训练</w:t>
      </w:r>
      <w:r w:rsidRPr="00CD579A">
        <w:rPr>
          <w:rFonts w:ascii="方正仿宋_GBK" w:eastAsia="方正仿宋_GBK" w:hAnsi="宋体" w:hint="eastAsia"/>
          <w:sz w:val="24"/>
          <w:szCs w:val="24"/>
        </w:rPr>
        <w:t>。</w:t>
      </w:r>
    </w:p>
    <w:p w:rsidR="00C34765" w:rsidRPr="00CD579A" w:rsidRDefault="000004A7" w:rsidP="00F071FC">
      <w:pPr>
        <w:snapToGrid w:val="0"/>
        <w:spacing w:line="500" w:lineRule="exact"/>
        <w:ind w:firstLineChars="200" w:firstLine="482"/>
        <w:rPr>
          <w:rFonts w:ascii="方正仿宋_GBK" w:eastAsia="方正仿宋_GBK" w:hAnsi="宋体"/>
          <w:sz w:val="24"/>
          <w:szCs w:val="24"/>
        </w:rPr>
      </w:pPr>
      <w:r w:rsidRPr="00CD579A">
        <w:rPr>
          <w:rFonts w:ascii="方正仿宋_GBK" w:eastAsia="方正仿宋_GBK" w:hAnsi="宋体" w:hint="eastAsia"/>
          <w:b/>
          <w:sz w:val="24"/>
          <w:szCs w:val="24"/>
        </w:rPr>
        <w:t>使用环境：</w:t>
      </w:r>
      <w:r w:rsidRPr="00CD579A">
        <w:rPr>
          <w:rFonts w:ascii="方正仿宋_GBK" w:eastAsia="方正仿宋_GBK" w:hAnsi="宋体" w:hint="eastAsia"/>
          <w:sz w:val="24"/>
          <w:szCs w:val="24"/>
        </w:rPr>
        <w:t>室</w:t>
      </w:r>
      <w:r w:rsidR="00C36EB1" w:rsidRPr="00CD579A">
        <w:rPr>
          <w:rFonts w:ascii="方正仿宋_GBK" w:eastAsia="方正仿宋_GBK" w:hAnsi="宋体" w:hint="eastAsia"/>
          <w:sz w:val="24"/>
          <w:szCs w:val="24"/>
        </w:rPr>
        <w:t>外</w:t>
      </w:r>
      <w:r w:rsidRPr="00CD579A">
        <w:rPr>
          <w:rFonts w:ascii="方正仿宋_GBK" w:eastAsia="方正仿宋_GBK" w:hAnsi="宋体" w:hint="eastAsia"/>
          <w:sz w:val="24"/>
          <w:szCs w:val="24"/>
        </w:rPr>
        <w:t>。</w:t>
      </w:r>
    </w:p>
    <w:p w:rsidR="00C34765" w:rsidRPr="00CD579A" w:rsidRDefault="000004A7" w:rsidP="00F071FC">
      <w:pPr>
        <w:snapToGrid w:val="0"/>
        <w:spacing w:line="500" w:lineRule="exact"/>
        <w:ind w:firstLineChars="200" w:firstLine="482"/>
        <w:rPr>
          <w:rFonts w:ascii="方正仿宋_GBK" w:eastAsia="方正仿宋_GBK" w:hAnsi="宋体"/>
          <w:sz w:val="24"/>
          <w:szCs w:val="24"/>
        </w:rPr>
      </w:pPr>
      <w:r w:rsidRPr="00CD579A">
        <w:rPr>
          <w:rFonts w:ascii="方正仿宋_GBK" w:eastAsia="方正仿宋_GBK" w:hAnsi="宋体" w:hint="eastAsia"/>
          <w:b/>
          <w:sz w:val="24"/>
          <w:szCs w:val="24"/>
        </w:rPr>
        <w:t>总体要求：</w:t>
      </w:r>
      <w:r w:rsidRPr="00CD579A">
        <w:rPr>
          <w:rFonts w:ascii="方正仿宋_GBK" w:eastAsia="方正仿宋_GBK" w:hAnsi="宋体" w:hint="eastAsia"/>
          <w:sz w:val="24"/>
          <w:szCs w:val="24"/>
        </w:rPr>
        <w:t>按照</w:t>
      </w:r>
      <w:r w:rsidR="00C36EB1" w:rsidRPr="00CD579A">
        <w:rPr>
          <w:rFonts w:ascii="方正仿宋_GBK" w:eastAsia="方正仿宋_GBK" w:hAnsi="宋体" w:hint="eastAsia"/>
          <w:sz w:val="24"/>
          <w:szCs w:val="24"/>
        </w:rPr>
        <w:t>民航局中型（4类）无人机执照考试</w:t>
      </w:r>
      <w:r w:rsidRPr="00CD579A">
        <w:rPr>
          <w:rFonts w:ascii="方正仿宋_GBK" w:eastAsia="方正仿宋_GBK" w:hAnsi="宋体" w:hint="eastAsia"/>
          <w:sz w:val="24"/>
          <w:szCs w:val="24"/>
        </w:rPr>
        <w:t>要求，完成我校</w:t>
      </w:r>
      <w:r w:rsidR="00C36EB1" w:rsidRPr="00CD579A">
        <w:rPr>
          <w:rFonts w:ascii="方正仿宋_GBK" w:eastAsia="方正仿宋_GBK" w:hAnsi="宋体" w:hint="eastAsia"/>
          <w:sz w:val="24"/>
          <w:szCs w:val="24"/>
        </w:rPr>
        <w:t>学生职业资格证训练、考试体系</w:t>
      </w:r>
      <w:r w:rsidRPr="00CD579A">
        <w:rPr>
          <w:rFonts w:ascii="方正仿宋_GBK" w:eastAsia="方正仿宋_GBK" w:hAnsi="宋体" w:hint="eastAsia"/>
          <w:sz w:val="24"/>
          <w:szCs w:val="24"/>
        </w:rPr>
        <w:t>建设，保障我校师生正常教学培训工作。</w:t>
      </w:r>
    </w:p>
    <w:p w:rsidR="00C34765" w:rsidRPr="00CD579A" w:rsidRDefault="000004A7" w:rsidP="00F071FC">
      <w:pPr>
        <w:snapToGrid w:val="0"/>
        <w:spacing w:line="500" w:lineRule="exact"/>
        <w:ind w:firstLineChars="200" w:firstLine="482"/>
        <w:rPr>
          <w:rFonts w:ascii="方正仿宋_GBK" w:eastAsia="方正仿宋_GBK" w:hAnsi="宋体"/>
          <w:b/>
          <w:sz w:val="24"/>
          <w:szCs w:val="24"/>
        </w:rPr>
      </w:pPr>
      <w:r w:rsidRPr="00CD579A">
        <w:rPr>
          <w:rFonts w:ascii="方正仿宋_GBK" w:eastAsia="方正仿宋_GBK" w:hAnsi="宋体" w:hint="eastAsia"/>
          <w:b/>
          <w:sz w:val="24"/>
          <w:szCs w:val="24"/>
        </w:rPr>
        <w:t>产品总览表</w:t>
      </w:r>
    </w:p>
    <w:tbl>
      <w:tblPr>
        <w:tblW w:w="9361" w:type="dxa"/>
        <w:tblInd w:w="103" w:type="dxa"/>
        <w:tblLook w:val="04A0"/>
      </w:tblPr>
      <w:tblGrid>
        <w:gridCol w:w="714"/>
        <w:gridCol w:w="1213"/>
        <w:gridCol w:w="713"/>
        <w:gridCol w:w="6721"/>
      </w:tblGrid>
      <w:tr w:rsidR="00C34765" w:rsidRPr="00CD579A">
        <w:trPr>
          <w:trHeight w:val="22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4765" w:rsidRPr="00CD579A" w:rsidRDefault="000004A7">
            <w:pPr>
              <w:widowControl/>
              <w:snapToGrid w:val="0"/>
              <w:jc w:val="center"/>
              <w:rPr>
                <w:rFonts w:ascii="方正仿宋_GBK" w:eastAsia="方正仿宋_GBK" w:hAnsi="方正仿宋_GBK" w:cs="宋体"/>
                <w:kern w:val="0"/>
                <w:sz w:val="24"/>
                <w:szCs w:val="24"/>
              </w:rPr>
            </w:pPr>
            <w:bookmarkStart w:id="59" w:name="OLE_LINK3"/>
            <w:r w:rsidRPr="00CD579A">
              <w:rPr>
                <w:rFonts w:ascii="方正仿宋_GBK" w:eastAsia="方正仿宋_GBK" w:hAnsi="方正仿宋_GBK" w:cs="宋体" w:hint="eastAsia"/>
                <w:kern w:val="0"/>
                <w:sz w:val="24"/>
                <w:szCs w:val="24"/>
              </w:rPr>
              <w:t>序号</w:t>
            </w:r>
          </w:p>
        </w:tc>
        <w:tc>
          <w:tcPr>
            <w:tcW w:w="1213" w:type="dxa"/>
            <w:tcBorders>
              <w:top w:val="single" w:sz="4" w:space="0" w:color="auto"/>
              <w:left w:val="nil"/>
              <w:bottom w:val="single" w:sz="4" w:space="0" w:color="auto"/>
              <w:right w:val="single" w:sz="4" w:space="0" w:color="auto"/>
            </w:tcBorders>
            <w:shd w:val="clear" w:color="auto" w:fill="auto"/>
            <w:vAlign w:val="center"/>
          </w:tcPr>
          <w:p w:rsidR="00C34765" w:rsidRPr="00CD579A" w:rsidRDefault="000004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资产名称</w:t>
            </w:r>
          </w:p>
        </w:tc>
        <w:tc>
          <w:tcPr>
            <w:tcW w:w="713" w:type="dxa"/>
            <w:tcBorders>
              <w:top w:val="single" w:sz="4" w:space="0" w:color="auto"/>
              <w:left w:val="nil"/>
              <w:bottom w:val="single" w:sz="4" w:space="0" w:color="auto"/>
              <w:right w:val="single" w:sz="4" w:space="0" w:color="auto"/>
            </w:tcBorders>
            <w:shd w:val="clear" w:color="auto" w:fill="auto"/>
            <w:vAlign w:val="center"/>
          </w:tcPr>
          <w:p w:rsidR="00C34765" w:rsidRPr="00CD579A" w:rsidRDefault="000004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数量</w:t>
            </w:r>
          </w:p>
        </w:tc>
        <w:tc>
          <w:tcPr>
            <w:tcW w:w="6721" w:type="dxa"/>
            <w:tcBorders>
              <w:top w:val="single" w:sz="4" w:space="0" w:color="auto"/>
              <w:left w:val="nil"/>
              <w:bottom w:val="single" w:sz="4" w:space="0" w:color="auto"/>
              <w:right w:val="single" w:sz="4" w:space="0" w:color="auto"/>
            </w:tcBorders>
            <w:shd w:val="clear" w:color="auto" w:fill="auto"/>
            <w:vAlign w:val="center"/>
          </w:tcPr>
          <w:p w:rsidR="00C34765" w:rsidRPr="00CD579A" w:rsidRDefault="000004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参数</w:t>
            </w:r>
          </w:p>
        </w:tc>
      </w:tr>
      <w:tr w:rsidR="00C34765" w:rsidRPr="00CD579A" w:rsidTr="009701B9">
        <w:trPr>
          <w:trHeight w:val="1308"/>
        </w:trPr>
        <w:tc>
          <w:tcPr>
            <w:tcW w:w="714" w:type="dxa"/>
            <w:tcBorders>
              <w:top w:val="nil"/>
              <w:left w:val="single" w:sz="4" w:space="0" w:color="auto"/>
              <w:bottom w:val="single" w:sz="4" w:space="0" w:color="auto"/>
              <w:right w:val="single" w:sz="4" w:space="0" w:color="auto"/>
            </w:tcBorders>
            <w:shd w:val="clear" w:color="auto" w:fill="auto"/>
            <w:noWrap/>
            <w:vAlign w:val="center"/>
          </w:tcPr>
          <w:p w:rsidR="00C34765" w:rsidRPr="00CD579A" w:rsidRDefault="000004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1</w:t>
            </w:r>
          </w:p>
        </w:tc>
        <w:tc>
          <w:tcPr>
            <w:tcW w:w="1213" w:type="dxa"/>
            <w:tcBorders>
              <w:top w:val="nil"/>
              <w:left w:val="nil"/>
              <w:bottom w:val="single" w:sz="4" w:space="0" w:color="auto"/>
              <w:right w:val="single" w:sz="4" w:space="0" w:color="auto"/>
            </w:tcBorders>
            <w:shd w:val="clear" w:color="auto" w:fill="auto"/>
            <w:vAlign w:val="center"/>
          </w:tcPr>
          <w:p w:rsidR="00C34765" w:rsidRPr="00CD579A" w:rsidRDefault="00C36EB1">
            <w:pPr>
              <w:widowControl/>
              <w:snapToGrid w:val="0"/>
              <w:jc w:val="center"/>
              <w:rPr>
                <w:rFonts w:ascii="方正仿宋_GBK" w:eastAsia="方正仿宋_GBK" w:hAnsi="方正仿宋_GBK" w:cs="宋体"/>
                <w:kern w:val="0"/>
                <w:sz w:val="24"/>
                <w:szCs w:val="24"/>
              </w:rPr>
            </w:pPr>
            <w:r w:rsidRPr="00CD579A">
              <w:rPr>
                <w:rFonts w:ascii="宋体" w:hAnsi="宋体" w:cs="宋体" w:hint="eastAsia"/>
                <w:bCs/>
                <w:sz w:val="21"/>
                <w:szCs w:val="21"/>
              </w:rPr>
              <w:t>六轴训练无人机</w:t>
            </w:r>
          </w:p>
        </w:tc>
        <w:tc>
          <w:tcPr>
            <w:tcW w:w="713" w:type="dxa"/>
            <w:tcBorders>
              <w:top w:val="nil"/>
              <w:left w:val="nil"/>
              <w:bottom w:val="single" w:sz="4" w:space="0" w:color="auto"/>
              <w:right w:val="single" w:sz="4" w:space="0" w:color="auto"/>
            </w:tcBorders>
            <w:shd w:val="clear" w:color="auto" w:fill="auto"/>
            <w:vAlign w:val="center"/>
          </w:tcPr>
          <w:p w:rsidR="00C34765" w:rsidRPr="00CD579A" w:rsidRDefault="00C36EB1">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6721" w:type="dxa"/>
            <w:tcBorders>
              <w:top w:val="nil"/>
              <w:left w:val="nil"/>
              <w:bottom w:val="single" w:sz="4" w:space="0" w:color="auto"/>
              <w:right w:val="single" w:sz="4" w:space="0" w:color="auto"/>
            </w:tcBorders>
            <w:shd w:val="clear" w:color="auto" w:fill="auto"/>
            <w:vAlign w:val="center"/>
          </w:tcPr>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基础参数</w:t>
            </w:r>
          </w:p>
          <w:p w:rsidR="009701B9" w:rsidRPr="00CD579A" w:rsidRDefault="009701B9" w:rsidP="001D6985">
            <w:pPr>
              <w:widowControl/>
              <w:spacing w:line="480" w:lineRule="auto"/>
              <w:jc w:val="left"/>
              <w:rPr>
                <w:rFonts w:ascii="宋体" w:hAnsi="宋体" w:cs="宋体"/>
                <w:bCs/>
                <w:sz w:val="21"/>
                <w:szCs w:val="21"/>
              </w:rPr>
            </w:pPr>
            <w:r w:rsidRPr="00CD579A">
              <w:rPr>
                <w:rFonts w:ascii="宋体" w:hAnsi="宋体" w:cs="宋体" w:hint="eastAsia"/>
                <w:bCs/>
                <w:sz w:val="21"/>
                <w:szCs w:val="21"/>
              </w:rPr>
              <w:t>对称轴距：</w:t>
            </w:r>
            <w:r w:rsidR="001D6985" w:rsidRPr="00CD579A">
              <w:rPr>
                <w:rFonts w:ascii="宋体" w:hAnsi="宋体" w:cs="宋体" w:hint="eastAsia"/>
                <w:bCs/>
                <w:sz w:val="21"/>
                <w:szCs w:val="21"/>
              </w:rPr>
              <w:t>≥</w:t>
            </w:r>
            <w:r w:rsidRPr="00CD579A">
              <w:rPr>
                <w:rFonts w:ascii="宋体" w:hAnsi="宋体" w:cs="宋体" w:hint="eastAsia"/>
                <w:bCs/>
                <w:sz w:val="21"/>
                <w:szCs w:val="21"/>
              </w:rPr>
              <w:t>1644mm</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机架净重：</w:t>
            </w:r>
            <w:r w:rsidR="001D6985" w:rsidRPr="00CD579A">
              <w:rPr>
                <w:rFonts w:ascii="宋体" w:hAnsi="宋体" w:cs="宋体" w:hint="eastAsia"/>
                <w:bCs/>
                <w:sz w:val="21"/>
                <w:szCs w:val="21"/>
              </w:rPr>
              <w:t>≥</w:t>
            </w:r>
            <w:r w:rsidRPr="00CD579A">
              <w:rPr>
                <w:rFonts w:ascii="宋体" w:hAnsi="宋体" w:cs="宋体" w:hint="eastAsia"/>
                <w:bCs/>
                <w:sz w:val="21"/>
                <w:szCs w:val="21"/>
              </w:rPr>
              <w:t>12Kg</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起飞重量：</w:t>
            </w:r>
            <w:r w:rsidR="001D6985" w:rsidRPr="00CD579A">
              <w:rPr>
                <w:rFonts w:ascii="宋体" w:hAnsi="宋体" w:cs="宋体" w:hint="eastAsia"/>
                <w:bCs/>
                <w:sz w:val="21"/>
                <w:szCs w:val="21"/>
              </w:rPr>
              <w:t>≥</w:t>
            </w:r>
            <w:r w:rsidRPr="00CD579A">
              <w:rPr>
                <w:rFonts w:ascii="宋体" w:hAnsi="宋体" w:cs="宋体" w:hint="eastAsia"/>
                <w:bCs/>
                <w:sz w:val="21"/>
                <w:szCs w:val="21"/>
              </w:rPr>
              <w:t>2</w:t>
            </w:r>
            <w:r w:rsidR="001D6985" w:rsidRPr="00CD579A">
              <w:rPr>
                <w:rFonts w:ascii="宋体" w:hAnsi="宋体" w:cs="宋体" w:hint="eastAsia"/>
                <w:bCs/>
                <w:sz w:val="21"/>
                <w:szCs w:val="21"/>
              </w:rPr>
              <w:t>5</w:t>
            </w:r>
            <w:r w:rsidRPr="00CD579A">
              <w:rPr>
                <w:rFonts w:ascii="宋体" w:hAnsi="宋体" w:cs="宋体" w:hint="eastAsia"/>
                <w:bCs/>
                <w:sz w:val="21"/>
                <w:szCs w:val="21"/>
              </w:rPr>
              <w:t>~30Kg</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展开尺寸：</w:t>
            </w:r>
            <w:r w:rsidR="001D6985" w:rsidRPr="00CD579A">
              <w:rPr>
                <w:rFonts w:ascii="宋体" w:hAnsi="宋体" w:cs="宋体" w:hint="eastAsia"/>
                <w:bCs/>
                <w:sz w:val="21"/>
                <w:szCs w:val="21"/>
              </w:rPr>
              <w:t>≥</w:t>
            </w:r>
            <w:r w:rsidRPr="00CD579A">
              <w:rPr>
                <w:rFonts w:ascii="宋体" w:hAnsi="宋体" w:cs="宋体" w:hint="eastAsia"/>
                <w:bCs/>
                <w:sz w:val="21"/>
                <w:szCs w:val="21"/>
              </w:rPr>
              <w:t>24</w:t>
            </w:r>
            <w:r w:rsidR="001D6985" w:rsidRPr="00CD579A">
              <w:rPr>
                <w:rFonts w:ascii="宋体" w:hAnsi="宋体" w:cs="宋体" w:hint="eastAsia"/>
                <w:bCs/>
                <w:sz w:val="21"/>
                <w:szCs w:val="21"/>
              </w:rPr>
              <w:t>00</w:t>
            </w:r>
            <w:r w:rsidRPr="00CD579A">
              <w:rPr>
                <w:rFonts w:ascii="宋体" w:hAnsi="宋体" w:cs="宋体" w:hint="eastAsia"/>
                <w:bCs/>
                <w:sz w:val="21"/>
                <w:szCs w:val="21"/>
              </w:rPr>
              <w:t>*24</w:t>
            </w:r>
            <w:r w:rsidR="001D6985" w:rsidRPr="00CD579A">
              <w:rPr>
                <w:rFonts w:ascii="宋体" w:hAnsi="宋体" w:cs="宋体" w:hint="eastAsia"/>
                <w:bCs/>
                <w:sz w:val="21"/>
                <w:szCs w:val="21"/>
              </w:rPr>
              <w:t>00</w:t>
            </w:r>
            <w:r w:rsidRPr="00CD579A">
              <w:rPr>
                <w:rFonts w:ascii="宋体" w:hAnsi="宋体" w:cs="宋体" w:hint="eastAsia"/>
                <w:bCs/>
                <w:sz w:val="21"/>
                <w:szCs w:val="21"/>
              </w:rPr>
              <w:t>*5</w:t>
            </w:r>
            <w:r w:rsidR="001D6985" w:rsidRPr="00CD579A">
              <w:rPr>
                <w:rFonts w:ascii="宋体" w:hAnsi="宋体" w:cs="宋体" w:hint="eastAsia"/>
                <w:bCs/>
                <w:sz w:val="21"/>
                <w:szCs w:val="21"/>
              </w:rPr>
              <w:t>50</w:t>
            </w:r>
            <w:r w:rsidRPr="00CD579A">
              <w:rPr>
                <w:rFonts w:ascii="宋体" w:hAnsi="宋体" w:cs="宋体" w:hint="eastAsia"/>
                <w:bCs/>
                <w:sz w:val="21"/>
                <w:szCs w:val="21"/>
              </w:rPr>
              <w:t>mm</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折叠尺寸：</w:t>
            </w:r>
            <w:r w:rsidR="001D6985" w:rsidRPr="00CD579A">
              <w:rPr>
                <w:rFonts w:ascii="宋体" w:hAnsi="宋体" w:cs="宋体" w:hint="eastAsia"/>
                <w:bCs/>
                <w:sz w:val="21"/>
                <w:szCs w:val="21"/>
              </w:rPr>
              <w:t>可折叠</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桨叶尺寸：可折叠</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桨叶材质：高强度工程塑料</w:t>
            </w:r>
            <w:r w:rsidR="001D6985" w:rsidRPr="00CD579A">
              <w:rPr>
                <w:rFonts w:ascii="宋体" w:hAnsi="宋体" w:cs="宋体" w:hint="eastAsia"/>
                <w:bCs/>
                <w:sz w:val="21"/>
                <w:szCs w:val="21"/>
              </w:rPr>
              <w:t>/碳钢材料</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动力电池：LiPo（12S、</w:t>
            </w:r>
            <w:r w:rsidR="001D6985" w:rsidRPr="00CD579A">
              <w:rPr>
                <w:rFonts w:ascii="宋体" w:hAnsi="宋体" w:cs="宋体" w:hint="eastAsia"/>
                <w:bCs/>
                <w:sz w:val="21"/>
                <w:szCs w:val="21"/>
              </w:rPr>
              <w:t>容量</w:t>
            </w:r>
            <w:r w:rsidRPr="00CD579A">
              <w:rPr>
                <w:rFonts w:ascii="宋体" w:hAnsi="宋体" w:cs="宋体" w:hint="eastAsia"/>
                <w:bCs/>
                <w:sz w:val="21"/>
                <w:szCs w:val="21"/>
              </w:rPr>
              <w:t>20000mAh~32000mAh、</w:t>
            </w:r>
            <w:r w:rsidR="001D6985" w:rsidRPr="00CD579A">
              <w:rPr>
                <w:rFonts w:ascii="宋体" w:hAnsi="宋体" w:cs="宋体" w:hint="eastAsia"/>
                <w:bCs/>
                <w:sz w:val="21"/>
                <w:szCs w:val="21"/>
              </w:rPr>
              <w:t>≥</w:t>
            </w:r>
            <w:r w:rsidRPr="00CD579A">
              <w:rPr>
                <w:rFonts w:ascii="宋体" w:hAnsi="宋体" w:cs="宋体" w:hint="eastAsia"/>
                <w:bCs/>
                <w:sz w:val="21"/>
                <w:szCs w:val="21"/>
              </w:rPr>
              <w:t>15C）</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工作温度：-10℃ ~ 40℃</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分类等级：多旋翼中型（四类）</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飞行性能</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空载续航：</w:t>
            </w:r>
            <w:r w:rsidR="001D6985" w:rsidRPr="00CD579A">
              <w:rPr>
                <w:rFonts w:ascii="宋体" w:hAnsi="宋体" w:cs="宋体" w:hint="eastAsia"/>
                <w:bCs/>
                <w:sz w:val="21"/>
                <w:szCs w:val="21"/>
              </w:rPr>
              <w:t>≥</w:t>
            </w:r>
            <w:r w:rsidRPr="00CD579A">
              <w:rPr>
                <w:rFonts w:ascii="宋体" w:hAnsi="宋体" w:cs="宋体" w:hint="eastAsia"/>
                <w:bCs/>
                <w:sz w:val="21"/>
                <w:szCs w:val="21"/>
              </w:rPr>
              <w:t>25min</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定位精度：水平：</w:t>
            </w:r>
            <w:r w:rsidR="001D6985" w:rsidRPr="00CD579A">
              <w:rPr>
                <w:rFonts w:ascii="宋体" w:hAnsi="宋体" w:cs="宋体" w:hint="eastAsia"/>
                <w:bCs/>
                <w:sz w:val="21"/>
                <w:szCs w:val="21"/>
              </w:rPr>
              <w:t>≥</w:t>
            </w:r>
            <w:r w:rsidRPr="00CD579A">
              <w:rPr>
                <w:rFonts w:ascii="宋体" w:hAnsi="宋体" w:cs="宋体" w:hint="eastAsia"/>
                <w:bCs/>
                <w:sz w:val="21"/>
                <w:szCs w:val="21"/>
              </w:rPr>
              <w:t>±1m、垂直：</w:t>
            </w:r>
            <w:r w:rsidR="001D6985" w:rsidRPr="00CD579A">
              <w:rPr>
                <w:rFonts w:ascii="宋体" w:hAnsi="宋体" w:cs="宋体" w:hint="eastAsia"/>
                <w:bCs/>
                <w:sz w:val="21"/>
                <w:szCs w:val="21"/>
              </w:rPr>
              <w:t>≥</w:t>
            </w:r>
            <w:r w:rsidRPr="00CD579A">
              <w:rPr>
                <w:rFonts w:ascii="宋体" w:hAnsi="宋体" w:cs="宋体" w:hint="eastAsia"/>
                <w:bCs/>
                <w:sz w:val="21"/>
                <w:szCs w:val="21"/>
              </w:rPr>
              <w:t>±1m</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导航系统：</w:t>
            </w:r>
            <w:r w:rsidR="001D6985" w:rsidRPr="00CD579A">
              <w:rPr>
                <w:rFonts w:ascii="宋体" w:hAnsi="宋体" w:cs="宋体" w:hint="eastAsia"/>
                <w:bCs/>
                <w:sz w:val="21"/>
                <w:szCs w:val="21"/>
              </w:rPr>
              <w:t>含</w:t>
            </w:r>
            <w:r w:rsidRPr="00CD579A">
              <w:rPr>
                <w:rFonts w:ascii="宋体" w:hAnsi="宋体" w:cs="宋体" w:hint="eastAsia"/>
                <w:bCs/>
                <w:sz w:val="21"/>
                <w:szCs w:val="21"/>
              </w:rPr>
              <w:t>GPS：L1C/A；格洛纳斯：L10F；北斗：B1I；伽利略：E1B/C</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最大上升速度：</w:t>
            </w:r>
            <w:r w:rsidR="001D6985" w:rsidRPr="00CD579A">
              <w:rPr>
                <w:rFonts w:ascii="宋体" w:hAnsi="宋体" w:cs="宋体" w:hint="eastAsia"/>
                <w:bCs/>
                <w:sz w:val="21"/>
                <w:szCs w:val="21"/>
              </w:rPr>
              <w:t>≥</w:t>
            </w:r>
            <w:r w:rsidRPr="00CD579A">
              <w:rPr>
                <w:rFonts w:ascii="宋体" w:hAnsi="宋体" w:cs="宋体" w:hint="eastAsia"/>
                <w:bCs/>
                <w:sz w:val="21"/>
                <w:szCs w:val="21"/>
              </w:rPr>
              <w:t>5m/s</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最大下降速度：</w:t>
            </w:r>
            <w:r w:rsidR="001D6985" w:rsidRPr="00CD579A">
              <w:rPr>
                <w:rFonts w:ascii="宋体" w:hAnsi="宋体" w:cs="宋体" w:hint="eastAsia"/>
                <w:bCs/>
                <w:sz w:val="21"/>
                <w:szCs w:val="21"/>
              </w:rPr>
              <w:t>≥</w:t>
            </w:r>
            <w:r w:rsidRPr="00CD579A">
              <w:rPr>
                <w:rFonts w:ascii="宋体" w:hAnsi="宋体" w:cs="宋体" w:hint="eastAsia"/>
                <w:bCs/>
                <w:sz w:val="21"/>
                <w:szCs w:val="21"/>
              </w:rPr>
              <w:t>5m/s</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最大水平速度：</w:t>
            </w:r>
            <w:r w:rsidR="001D6985" w:rsidRPr="00CD579A">
              <w:rPr>
                <w:rFonts w:ascii="宋体" w:hAnsi="宋体" w:cs="宋体" w:hint="eastAsia"/>
                <w:bCs/>
                <w:sz w:val="21"/>
                <w:szCs w:val="21"/>
              </w:rPr>
              <w:t>≥</w:t>
            </w:r>
            <w:r w:rsidRPr="00CD579A">
              <w:rPr>
                <w:rFonts w:ascii="宋体" w:hAnsi="宋体" w:cs="宋体" w:hint="eastAsia"/>
                <w:bCs/>
                <w:sz w:val="21"/>
                <w:szCs w:val="21"/>
              </w:rPr>
              <w:t>10m/s</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最大抗风速度：</w:t>
            </w:r>
            <w:r w:rsidR="001D6985" w:rsidRPr="00CD579A">
              <w:rPr>
                <w:rFonts w:ascii="宋体" w:hAnsi="宋体" w:cs="宋体" w:hint="eastAsia"/>
                <w:bCs/>
                <w:sz w:val="21"/>
                <w:szCs w:val="21"/>
              </w:rPr>
              <w:t>≥</w:t>
            </w:r>
            <w:r w:rsidRPr="00CD579A">
              <w:rPr>
                <w:rFonts w:ascii="宋体" w:hAnsi="宋体" w:cs="宋体" w:hint="eastAsia"/>
                <w:bCs/>
                <w:sz w:val="21"/>
                <w:szCs w:val="21"/>
              </w:rPr>
              <w:t>10.7m/s（5级风）</w:t>
            </w:r>
          </w:p>
          <w:p w:rsidR="009701B9" w:rsidRPr="00CD579A" w:rsidRDefault="009701B9" w:rsidP="009701B9">
            <w:pPr>
              <w:widowControl/>
              <w:jc w:val="left"/>
              <w:rPr>
                <w:rFonts w:ascii="宋体" w:hAnsi="宋体" w:cs="宋体"/>
                <w:bCs/>
                <w:sz w:val="21"/>
                <w:szCs w:val="21"/>
              </w:rPr>
            </w:pP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数传参数</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通讯距离：</w:t>
            </w:r>
            <w:r w:rsidR="00D63552" w:rsidRPr="00CD579A">
              <w:rPr>
                <w:rFonts w:ascii="宋体" w:hAnsi="宋体" w:cs="宋体" w:hint="eastAsia"/>
                <w:bCs/>
                <w:sz w:val="21"/>
                <w:szCs w:val="21"/>
              </w:rPr>
              <w:t>≥5</w:t>
            </w:r>
            <w:r w:rsidRPr="00CD579A">
              <w:rPr>
                <w:rFonts w:ascii="宋体" w:hAnsi="宋体" w:cs="宋体" w:hint="eastAsia"/>
                <w:bCs/>
                <w:sz w:val="21"/>
                <w:szCs w:val="21"/>
              </w:rPr>
              <w:t>公里（空旷无遮挡）</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工作频段：2.4GHz</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数传功率：</w:t>
            </w:r>
            <w:r w:rsidR="00D63552" w:rsidRPr="00CD579A">
              <w:rPr>
                <w:rFonts w:ascii="宋体" w:hAnsi="宋体" w:cs="宋体" w:hint="eastAsia"/>
                <w:bCs/>
                <w:sz w:val="21"/>
                <w:szCs w:val="21"/>
              </w:rPr>
              <w:t>≥</w:t>
            </w:r>
            <w:r w:rsidRPr="00CD579A">
              <w:rPr>
                <w:rFonts w:ascii="宋体" w:hAnsi="宋体" w:cs="宋体" w:hint="eastAsia"/>
                <w:bCs/>
                <w:sz w:val="21"/>
                <w:szCs w:val="21"/>
              </w:rPr>
              <w:t>250mW</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外部接口：</w:t>
            </w:r>
            <w:r w:rsidR="00D63552" w:rsidRPr="00CD579A">
              <w:rPr>
                <w:rFonts w:ascii="宋体" w:hAnsi="宋体" w:cs="宋体" w:hint="eastAsia"/>
                <w:bCs/>
                <w:sz w:val="21"/>
                <w:szCs w:val="21"/>
              </w:rPr>
              <w:t>支持</w:t>
            </w:r>
            <w:r w:rsidRPr="00CD579A">
              <w:rPr>
                <w:rFonts w:ascii="宋体" w:hAnsi="宋体" w:cs="宋体" w:hint="eastAsia"/>
                <w:bCs/>
                <w:sz w:val="21"/>
                <w:szCs w:val="21"/>
              </w:rPr>
              <w:t>SWD x1、TYPEC x1、UART x1</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兼容性：支持Windows、Mac、Android</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最大空速：</w:t>
            </w:r>
            <w:r w:rsidR="00D63552" w:rsidRPr="00CD579A">
              <w:rPr>
                <w:rFonts w:ascii="宋体" w:hAnsi="宋体" w:cs="宋体" w:hint="eastAsia"/>
                <w:bCs/>
                <w:sz w:val="21"/>
                <w:szCs w:val="21"/>
              </w:rPr>
              <w:t>≥</w:t>
            </w:r>
            <w:r w:rsidRPr="00CD579A">
              <w:rPr>
                <w:rFonts w:ascii="宋体" w:hAnsi="宋体" w:cs="宋体" w:hint="eastAsia"/>
                <w:bCs/>
                <w:sz w:val="21"/>
                <w:szCs w:val="21"/>
              </w:rPr>
              <w:t>2</w:t>
            </w:r>
            <w:r w:rsidR="00D63552" w:rsidRPr="00CD579A">
              <w:rPr>
                <w:rFonts w:ascii="宋体" w:hAnsi="宋体" w:cs="宋体" w:hint="eastAsia"/>
                <w:bCs/>
                <w:sz w:val="21"/>
                <w:szCs w:val="21"/>
              </w:rPr>
              <w:t>0</w:t>
            </w:r>
            <w:r w:rsidRPr="00CD579A">
              <w:rPr>
                <w:rFonts w:ascii="宋体" w:hAnsi="宋体" w:cs="宋体" w:hint="eastAsia"/>
                <w:bCs/>
                <w:sz w:val="21"/>
                <w:szCs w:val="21"/>
              </w:rPr>
              <w:t>0kbps</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波特率：</w:t>
            </w:r>
            <w:r w:rsidR="00D63552" w:rsidRPr="00CD579A">
              <w:rPr>
                <w:rFonts w:ascii="宋体" w:hAnsi="宋体" w:cs="宋体" w:hint="eastAsia"/>
                <w:bCs/>
                <w:sz w:val="21"/>
                <w:szCs w:val="21"/>
              </w:rPr>
              <w:t>≥</w:t>
            </w:r>
            <w:r w:rsidRPr="00CD579A">
              <w:rPr>
                <w:rFonts w:ascii="宋体" w:hAnsi="宋体" w:cs="宋体" w:hint="eastAsia"/>
                <w:bCs/>
                <w:sz w:val="21"/>
                <w:szCs w:val="21"/>
              </w:rPr>
              <w:t>57600</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指示灯：</w:t>
            </w:r>
            <w:r w:rsidR="00D63552" w:rsidRPr="00CD579A">
              <w:rPr>
                <w:rFonts w:ascii="宋体" w:hAnsi="宋体" w:cs="宋体" w:hint="eastAsia"/>
                <w:bCs/>
                <w:sz w:val="21"/>
                <w:szCs w:val="21"/>
              </w:rPr>
              <w:t>含</w:t>
            </w:r>
            <w:r w:rsidRPr="00CD579A">
              <w:rPr>
                <w:rFonts w:ascii="宋体" w:hAnsi="宋体" w:cs="宋体" w:hint="eastAsia"/>
                <w:bCs/>
                <w:sz w:val="21"/>
                <w:szCs w:val="21"/>
              </w:rPr>
              <w:t>电源、发送、接收、端号</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 xml:space="preserve">飞行动态数据报送功能：要求已在中国民航局UOM系统备案，且要求备案机型的原生产厂家已完成UOM动态飞行数据接入工作。 </w:t>
            </w:r>
          </w:p>
          <w:p w:rsidR="00D63552" w:rsidRPr="00CD579A" w:rsidRDefault="00D63552" w:rsidP="009701B9">
            <w:pPr>
              <w:widowControl/>
              <w:jc w:val="left"/>
              <w:rPr>
                <w:rFonts w:ascii="宋体" w:hAnsi="宋体" w:cs="宋体"/>
                <w:bCs/>
                <w:sz w:val="21"/>
                <w:szCs w:val="21"/>
              </w:rPr>
            </w:pP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调参软件</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运行平台：支持Windows、Mac、Android、iOS</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连接方式：支持USB数据线、数传、蓝牙</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在iOS平台上支持蓝牙连接</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装机引导：软件可通过引导用户完成飞机的装调</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lastRenderedPageBreak/>
              <w:t>手机一键调参：支持手机一键设置飞机的关键飞行参数</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数据预览：支持实时查看飞机各项数据</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教程引导：软件内每个界面均包含视频教程</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软件升级：内置升级引擎、新版本联网升级</w:t>
            </w:r>
          </w:p>
          <w:p w:rsidR="009701B9" w:rsidRPr="00CD579A" w:rsidRDefault="009701B9" w:rsidP="009701B9">
            <w:pPr>
              <w:widowControl/>
              <w:jc w:val="left"/>
              <w:rPr>
                <w:rFonts w:ascii="宋体" w:hAnsi="宋体" w:cs="宋体"/>
                <w:bCs/>
                <w:sz w:val="21"/>
                <w:szCs w:val="21"/>
              </w:rPr>
            </w:pP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地面站软件</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连接方式：支持USB数据线、数传</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地图类型：卫星地图、矢量地图</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地图来源：天地图、必应地图</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模拟仿真：支持连接模拟飞行器执行航线，模拟器飞行器的行为和动作与真机一致</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实景虚拟仿真功能：地面站软件支持实景虚拟仿真功能，模拟无人机可连接Unity三维无人机仿真软件，可进行航线模拟执行、遥控器手柄操控</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飞行器参数：支持更改飞行器的参数</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全局设置：支持设置起飞点经纬度（度分秒或数值）；</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全局设置航线得高度、速度；</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航线结束行为、航线闭合、航线循环；</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相对坐标编辑器：支持相对任一航点的距离和角度生成新航点；</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支持插入和覆盖两种模式</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航线模板：支持圆形航线、六边形航线、弓形扫描航线、星型航线</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航点列表：支持预览所有航点信息；</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可单独修改某个航点的参数；</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支持删除航点和排列航点顺序；</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模拟应急：支持一键开启和关闭地图显示，模拟民航局超视距应急返航考试操作</w:t>
            </w:r>
          </w:p>
          <w:p w:rsidR="009701B9" w:rsidRPr="00CD579A" w:rsidRDefault="009701B9" w:rsidP="009701B9">
            <w:pPr>
              <w:widowControl/>
              <w:jc w:val="left"/>
              <w:rPr>
                <w:rFonts w:ascii="宋体" w:hAnsi="宋体" w:cs="宋体"/>
                <w:bCs/>
                <w:sz w:val="21"/>
                <w:szCs w:val="21"/>
              </w:rPr>
            </w:pPr>
            <w:r w:rsidRPr="00CD579A">
              <w:rPr>
                <w:rFonts w:ascii="宋体" w:hAnsi="宋体" w:cs="宋体" w:hint="eastAsia"/>
                <w:bCs/>
                <w:sz w:val="21"/>
                <w:szCs w:val="21"/>
              </w:rPr>
              <w:t>飞行态势：飞行仪表可通过直观的图形实时显示飞机前后左右的速度、机头朝向、返航角度</w:t>
            </w:r>
          </w:p>
          <w:p w:rsidR="00C34765" w:rsidRPr="00CD579A" w:rsidRDefault="00C34765">
            <w:pPr>
              <w:widowControl/>
              <w:jc w:val="left"/>
              <w:rPr>
                <w:rFonts w:ascii="宋体" w:hAnsi="宋体" w:cs="宋体"/>
                <w:bCs/>
                <w:sz w:val="21"/>
                <w:szCs w:val="21"/>
              </w:rPr>
            </w:pPr>
          </w:p>
        </w:tc>
      </w:tr>
      <w:tr w:rsidR="009701B9" w:rsidRPr="00CD579A" w:rsidTr="009701B9">
        <w:trPr>
          <w:trHeight w:val="67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1B9" w:rsidRPr="00CD579A" w:rsidRDefault="009701B9"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lastRenderedPageBreak/>
              <w:t>2</w:t>
            </w:r>
          </w:p>
        </w:tc>
        <w:tc>
          <w:tcPr>
            <w:tcW w:w="12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rPr>
              <w:t>遥控器</w:t>
            </w:r>
          </w:p>
        </w:tc>
        <w:tc>
          <w:tcPr>
            <w:tcW w:w="7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8</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发射机参数：</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通道：</w:t>
            </w:r>
            <w:r w:rsidR="00D63552" w:rsidRPr="00CD579A">
              <w:rPr>
                <w:rFonts w:ascii="宋体" w:hAnsi="宋体" w:cs="宋体" w:hint="eastAsia"/>
                <w:bCs/>
                <w:sz w:val="21"/>
                <w:szCs w:val="21"/>
              </w:rPr>
              <w:t>≥</w:t>
            </w:r>
            <w:r w:rsidRPr="00CD579A">
              <w:rPr>
                <w:rFonts w:ascii="宋体" w:hAnsi="宋体" w:cs="宋体" w:hint="eastAsia"/>
                <w:bCs/>
                <w:sz w:val="21"/>
                <w:szCs w:val="21"/>
              </w:rPr>
              <w:t>16通道</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工作电压：7.0V-8.4V（2S锂电）</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工作电流：260-400mA</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频段：2.4GHz（支持双向传输）</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跳频：</w:t>
            </w:r>
            <w:r w:rsidR="00D63552" w:rsidRPr="00CD579A">
              <w:rPr>
                <w:rFonts w:ascii="宋体" w:hAnsi="宋体" w:cs="宋体" w:hint="eastAsia"/>
                <w:bCs/>
                <w:sz w:val="21"/>
                <w:szCs w:val="21"/>
              </w:rPr>
              <w:t>支持</w:t>
            </w:r>
            <w:r w:rsidRPr="00CD579A">
              <w:rPr>
                <w:rFonts w:ascii="宋体" w:hAnsi="宋体" w:cs="宋体" w:hint="eastAsia"/>
                <w:bCs/>
                <w:sz w:val="21"/>
                <w:szCs w:val="21"/>
              </w:rPr>
              <w:t>全新FHSS跳频（64点、3.6ms）</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储存：30组机型</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混控：10组编程混控</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语言：中文、英文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显示：</w:t>
            </w:r>
            <w:r w:rsidR="00D63552" w:rsidRPr="00CD579A">
              <w:rPr>
                <w:rFonts w:ascii="宋体" w:hAnsi="宋体" w:cs="宋体" w:hint="eastAsia"/>
                <w:bCs/>
                <w:sz w:val="21"/>
                <w:szCs w:val="21"/>
              </w:rPr>
              <w:t>≥</w:t>
            </w:r>
            <w:r w:rsidRPr="00CD579A">
              <w:rPr>
                <w:rFonts w:ascii="宋体" w:hAnsi="宋体" w:cs="宋体" w:hint="eastAsia"/>
                <w:bCs/>
                <w:sz w:val="21"/>
                <w:szCs w:val="21"/>
              </w:rPr>
              <w:t>3.5英寸触摸，彩屏</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语音：支持语音播报</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教练功能：使用教练功能时，教练/学员都可随时控制设备，支持头追功能，</w:t>
            </w:r>
            <w:r w:rsidR="00D63552" w:rsidRPr="00CD579A">
              <w:rPr>
                <w:rFonts w:ascii="宋体" w:hAnsi="宋体" w:cs="宋体" w:hint="eastAsia"/>
                <w:bCs/>
                <w:sz w:val="21"/>
                <w:szCs w:val="21"/>
              </w:rPr>
              <w:t>支持</w:t>
            </w:r>
            <w:r w:rsidRPr="00CD579A">
              <w:rPr>
                <w:rFonts w:ascii="宋体" w:hAnsi="宋体" w:cs="宋体" w:hint="eastAsia"/>
                <w:bCs/>
                <w:sz w:val="21"/>
                <w:szCs w:val="21"/>
              </w:rPr>
              <w:t>3.5mm音频线（HRS）</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Type-c：在线升级、支持2S电池充电、模拟器（HID游戏协议）</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接力飞行：支持</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霍尔摇杆：支持，全轴承</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180/270°舵机：支持</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无线拷贝：支持 同型号，同版本软件，无线复制模型数据</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外接高频头：支持 JR bay 卡槽，使用外置高频头时，支持教练、头追功能</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外置协议：</w:t>
            </w:r>
            <w:r w:rsidR="00D63552" w:rsidRPr="00CD579A">
              <w:rPr>
                <w:rFonts w:ascii="宋体" w:hAnsi="宋体" w:cs="宋体" w:hint="eastAsia"/>
                <w:bCs/>
                <w:sz w:val="21"/>
                <w:szCs w:val="21"/>
              </w:rPr>
              <w:t>含</w:t>
            </w:r>
            <w:r w:rsidRPr="00CD579A">
              <w:rPr>
                <w:rFonts w:ascii="宋体" w:hAnsi="宋体" w:cs="宋体" w:hint="eastAsia"/>
                <w:bCs/>
                <w:sz w:val="21"/>
                <w:szCs w:val="21"/>
              </w:rPr>
              <w:t>ExpressLRS、CRSF、SBUS、MULTI、PPM、W.CRSF</w:t>
            </w:r>
          </w:p>
          <w:p w:rsidR="006F09A7" w:rsidRPr="00CD579A" w:rsidRDefault="006F09A7" w:rsidP="006F09A7">
            <w:pPr>
              <w:rPr>
                <w:rFonts w:ascii="宋体" w:hAnsi="宋体" w:cs="宋体"/>
                <w:bCs/>
                <w:sz w:val="21"/>
                <w:szCs w:val="21"/>
              </w:rPr>
            </w:pP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接收机参数：</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lastRenderedPageBreak/>
              <w:t>频段：2.4GHz</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工作电压：3.5V-8.4V</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工作电流：</w:t>
            </w:r>
            <w:r w:rsidR="00D63552" w:rsidRPr="00CD579A">
              <w:rPr>
                <w:rFonts w:ascii="宋体" w:hAnsi="宋体" w:cs="宋体" w:hint="eastAsia"/>
                <w:bCs/>
                <w:sz w:val="21"/>
                <w:szCs w:val="21"/>
              </w:rPr>
              <w:t>≥</w:t>
            </w:r>
            <w:r w:rsidRPr="00CD579A">
              <w:rPr>
                <w:rFonts w:ascii="宋体" w:hAnsi="宋体" w:cs="宋体" w:hint="eastAsia"/>
                <w:bCs/>
                <w:sz w:val="21"/>
                <w:szCs w:val="21"/>
              </w:rPr>
              <w:t>95mA</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分辨率：</w:t>
            </w:r>
            <w:r w:rsidR="00D63552" w:rsidRPr="00CD579A">
              <w:rPr>
                <w:rFonts w:ascii="宋体" w:hAnsi="宋体" w:cs="宋体" w:hint="eastAsia"/>
                <w:bCs/>
                <w:sz w:val="21"/>
                <w:szCs w:val="21"/>
              </w:rPr>
              <w:t>支持，</w:t>
            </w:r>
            <w:r w:rsidRPr="00CD579A">
              <w:rPr>
                <w:rFonts w:ascii="宋体" w:hAnsi="宋体" w:cs="宋体" w:hint="eastAsia"/>
                <w:bCs/>
                <w:sz w:val="21"/>
                <w:szCs w:val="21"/>
              </w:rPr>
              <w:t>全通道4096分辨率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PWM：9通道，4096分辨率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PPM：支持，8通道，4096分辨率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W.BUS：兼容S.BUS，2048分辨率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W.BUS2：兼容非标S.BUS（频率不同）2048分辨率</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双向传输：支持，回传接收机供电电压，外部动力电池电压</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舵机频率：支持，50-300Hz</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失控保护：支持预设、保持、关闭</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Micro USB：在线升级，支持USB无线直连模拟器（HID游泳协议）</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接力飞行：支持</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180/270°舵机：支持</w:t>
            </w:r>
          </w:p>
          <w:p w:rsidR="006F09A7" w:rsidRPr="00CD579A" w:rsidRDefault="006F09A7" w:rsidP="006F09A7">
            <w:pPr>
              <w:rPr>
                <w:rFonts w:ascii="宋体" w:hAnsi="宋体" w:cs="宋体"/>
                <w:bCs/>
                <w:sz w:val="21"/>
                <w:szCs w:val="21"/>
              </w:rPr>
            </w:pPr>
            <w:r w:rsidRPr="00CD579A">
              <w:rPr>
                <w:rFonts w:ascii="宋体" w:hAnsi="宋体" w:cs="宋体" w:hint="eastAsia"/>
                <w:bCs/>
                <w:sz w:val="21"/>
                <w:szCs w:val="21"/>
              </w:rPr>
              <w:t>尺寸：47x14x25mm</w:t>
            </w:r>
          </w:p>
          <w:p w:rsidR="009701B9" w:rsidRPr="00CD579A" w:rsidRDefault="006F09A7" w:rsidP="006F09A7">
            <w:pPr>
              <w:rPr>
                <w:rFonts w:ascii="宋体" w:hAnsi="宋体" w:cs="宋体"/>
                <w:bCs/>
                <w:sz w:val="21"/>
                <w:szCs w:val="21"/>
              </w:rPr>
            </w:pPr>
            <w:r w:rsidRPr="00CD579A">
              <w:rPr>
                <w:rFonts w:ascii="宋体" w:hAnsi="宋体" w:cs="宋体" w:hint="eastAsia"/>
                <w:bCs/>
                <w:sz w:val="21"/>
                <w:szCs w:val="21"/>
              </w:rPr>
              <w:t>重量：12g</w:t>
            </w:r>
          </w:p>
          <w:p w:rsidR="006F09A7" w:rsidRPr="00CD579A" w:rsidRDefault="006F09A7" w:rsidP="006F09A7">
            <w:pPr>
              <w:jc w:val="left"/>
              <w:rPr>
                <w:rFonts w:ascii="仿宋" w:eastAsia="仿宋" w:hAnsi="仿宋" w:cs="仿宋"/>
                <w:sz w:val="24"/>
              </w:rPr>
            </w:pPr>
            <w:r w:rsidRPr="00CD579A">
              <w:rPr>
                <w:rFonts w:ascii="仿宋" w:eastAsia="仿宋" w:hAnsi="仿宋" w:cs="仿宋" w:hint="eastAsia"/>
                <w:sz w:val="24"/>
              </w:rPr>
              <w:t>电池参数：</w:t>
            </w:r>
          </w:p>
          <w:p w:rsidR="006F09A7" w:rsidRPr="00CD579A" w:rsidRDefault="006F09A7" w:rsidP="006F09A7">
            <w:pPr>
              <w:jc w:val="left"/>
              <w:rPr>
                <w:rFonts w:ascii="仿宋" w:eastAsia="仿宋" w:hAnsi="仿宋" w:cs="仿宋"/>
                <w:sz w:val="24"/>
              </w:rPr>
            </w:pPr>
            <w:r w:rsidRPr="00CD579A">
              <w:rPr>
                <w:rFonts w:ascii="仿宋" w:eastAsia="仿宋" w:hAnsi="仿宋" w:cs="仿宋" w:hint="eastAsia"/>
                <w:sz w:val="24"/>
              </w:rPr>
              <w:t>工作电压：7.0V-8.4V（2S锂电）</w:t>
            </w:r>
          </w:p>
          <w:p w:rsidR="006F09A7" w:rsidRPr="00CD579A" w:rsidRDefault="006F09A7" w:rsidP="006F09A7">
            <w:pPr>
              <w:jc w:val="left"/>
              <w:rPr>
                <w:rFonts w:ascii="仿宋" w:eastAsia="仿宋" w:hAnsi="仿宋" w:cs="仿宋"/>
                <w:sz w:val="24"/>
              </w:rPr>
            </w:pPr>
            <w:r w:rsidRPr="00CD579A">
              <w:rPr>
                <w:rFonts w:ascii="仿宋" w:eastAsia="仿宋" w:hAnsi="仿宋" w:cs="仿宋" w:hint="eastAsia"/>
                <w:sz w:val="24"/>
              </w:rPr>
              <w:t>电池类型：锂聚合物电池</w:t>
            </w:r>
          </w:p>
          <w:p w:rsidR="006F09A7" w:rsidRPr="00CD579A" w:rsidRDefault="006F09A7" w:rsidP="00D63552">
            <w:pPr>
              <w:jc w:val="left"/>
              <w:rPr>
                <w:rFonts w:ascii="仿宋" w:eastAsia="仿宋" w:hAnsi="仿宋" w:cs="仿宋"/>
                <w:sz w:val="24"/>
              </w:rPr>
            </w:pPr>
            <w:r w:rsidRPr="00CD579A">
              <w:rPr>
                <w:rFonts w:ascii="仿宋" w:eastAsia="仿宋" w:hAnsi="仿宋" w:cs="仿宋" w:hint="eastAsia"/>
                <w:sz w:val="24"/>
              </w:rPr>
              <w:t>电池电压：发射机工作电压适应范围3.5V-13V</w:t>
            </w:r>
          </w:p>
        </w:tc>
      </w:tr>
      <w:tr w:rsidR="009701B9" w:rsidRPr="00CD579A" w:rsidTr="009701B9">
        <w:trPr>
          <w:trHeight w:val="63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1B9" w:rsidRPr="00CD579A" w:rsidRDefault="006F09A7"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lastRenderedPageBreak/>
              <w:t>3</w:t>
            </w:r>
          </w:p>
        </w:tc>
        <w:tc>
          <w:tcPr>
            <w:tcW w:w="12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sz w:val="24"/>
                <w:szCs w:val="32"/>
              </w:rPr>
              <w:t>定高雷达</w:t>
            </w:r>
          </w:p>
        </w:tc>
        <w:tc>
          <w:tcPr>
            <w:tcW w:w="7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rPr>
                <w:rFonts w:ascii="仿宋" w:eastAsia="仿宋" w:hAnsi="仿宋" w:cs="仿宋"/>
                <w:sz w:val="24"/>
                <w:szCs w:val="32"/>
              </w:rPr>
            </w:pPr>
            <w:r w:rsidRPr="00CD579A">
              <w:rPr>
                <w:rFonts w:ascii="仿宋" w:eastAsia="仿宋" w:hAnsi="仿宋" w:cs="仿宋" w:hint="eastAsia"/>
                <w:sz w:val="24"/>
                <w:szCs w:val="32"/>
              </w:rPr>
              <w:t>测距范围：0.1-12m</w:t>
            </w:r>
          </w:p>
          <w:p w:rsidR="006F09A7" w:rsidRPr="00CD579A" w:rsidRDefault="006F09A7" w:rsidP="006F09A7">
            <w:pPr>
              <w:rPr>
                <w:rFonts w:ascii="仿宋" w:eastAsia="仿宋" w:hAnsi="仿宋" w:cs="仿宋"/>
                <w:sz w:val="24"/>
                <w:szCs w:val="32"/>
              </w:rPr>
            </w:pPr>
            <w:r w:rsidRPr="00CD579A">
              <w:rPr>
                <w:rFonts w:ascii="仿宋" w:eastAsia="仿宋" w:hAnsi="仿宋" w:cs="仿宋" w:hint="eastAsia"/>
                <w:sz w:val="24"/>
                <w:szCs w:val="32"/>
              </w:rPr>
              <w:t>频率：1-1000kz</w:t>
            </w:r>
          </w:p>
          <w:p w:rsidR="006F09A7" w:rsidRPr="00CD579A" w:rsidRDefault="006F09A7" w:rsidP="006F09A7">
            <w:pPr>
              <w:rPr>
                <w:rFonts w:ascii="仿宋" w:eastAsia="仿宋" w:hAnsi="仿宋" w:cs="仿宋"/>
                <w:sz w:val="24"/>
                <w:szCs w:val="32"/>
              </w:rPr>
            </w:pPr>
            <w:r w:rsidRPr="00CD579A">
              <w:rPr>
                <w:rFonts w:ascii="仿宋" w:eastAsia="仿宋" w:hAnsi="仿宋" w:cs="仿宋" w:hint="eastAsia"/>
                <w:sz w:val="24"/>
                <w:szCs w:val="32"/>
              </w:rPr>
              <w:t>盲区：</w:t>
            </w:r>
            <w:r w:rsidR="00D63552" w:rsidRPr="00CD579A">
              <w:rPr>
                <w:rFonts w:ascii="仿宋" w:eastAsia="仿宋" w:hAnsi="仿宋" w:cs="仿宋" w:hint="eastAsia"/>
                <w:sz w:val="24"/>
                <w:szCs w:val="32"/>
              </w:rPr>
              <w:t>≤</w:t>
            </w:r>
            <w:r w:rsidRPr="00CD579A">
              <w:rPr>
                <w:rFonts w:ascii="仿宋" w:eastAsia="仿宋" w:hAnsi="仿宋" w:cs="仿宋" w:hint="eastAsia"/>
                <w:sz w:val="24"/>
                <w:szCs w:val="32"/>
              </w:rPr>
              <w:t>0.1m</w:t>
            </w:r>
          </w:p>
          <w:p w:rsidR="009701B9" w:rsidRPr="00CD579A" w:rsidRDefault="006F09A7" w:rsidP="006F09A7">
            <w:pPr>
              <w:rPr>
                <w:rFonts w:ascii="宋体" w:hAnsi="宋体" w:cs="宋体"/>
                <w:bCs/>
                <w:sz w:val="21"/>
                <w:szCs w:val="21"/>
              </w:rPr>
            </w:pPr>
            <w:r w:rsidRPr="00CD579A">
              <w:rPr>
                <w:rFonts w:ascii="仿宋" w:eastAsia="仿宋" w:hAnsi="仿宋" w:cs="仿宋" w:hint="eastAsia"/>
                <w:sz w:val="24"/>
                <w:szCs w:val="32"/>
              </w:rPr>
              <w:t>分辨率：</w:t>
            </w:r>
            <w:r w:rsidR="00D63552" w:rsidRPr="00CD579A">
              <w:rPr>
                <w:rFonts w:ascii="仿宋" w:eastAsia="仿宋" w:hAnsi="仿宋" w:cs="仿宋" w:hint="eastAsia"/>
                <w:sz w:val="24"/>
                <w:szCs w:val="32"/>
              </w:rPr>
              <w:t>≤</w:t>
            </w:r>
            <w:r w:rsidRPr="00CD579A">
              <w:rPr>
                <w:rFonts w:ascii="仿宋" w:eastAsia="仿宋" w:hAnsi="仿宋" w:cs="仿宋" w:hint="eastAsia"/>
                <w:sz w:val="24"/>
                <w:szCs w:val="32"/>
              </w:rPr>
              <w:t>1cm</w:t>
            </w:r>
          </w:p>
        </w:tc>
      </w:tr>
      <w:tr w:rsidR="009701B9" w:rsidRPr="00CD579A" w:rsidTr="009701B9">
        <w:trPr>
          <w:trHeight w:val="712"/>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1B9" w:rsidRPr="00CD579A" w:rsidRDefault="006F09A7"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12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rPr>
              <w:t>教练线</w:t>
            </w:r>
          </w:p>
        </w:tc>
        <w:tc>
          <w:tcPr>
            <w:tcW w:w="7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长度：</w:t>
            </w:r>
            <w:r w:rsidR="00D63552" w:rsidRPr="00CD579A">
              <w:rPr>
                <w:rFonts w:ascii="宋体" w:hAnsi="宋体" w:cs="宋体" w:hint="eastAsia"/>
                <w:bCs/>
                <w:sz w:val="21"/>
                <w:szCs w:val="21"/>
              </w:rPr>
              <w:t>≥</w:t>
            </w:r>
            <w:r w:rsidRPr="00CD579A">
              <w:rPr>
                <w:rFonts w:ascii="仿宋" w:eastAsia="仿宋" w:hAnsi="仿宋" w:cs="仿宋" w:hint="eastAsia"/>
                <w:sz w:val="24"/>
                <w:szCs w:val="24"/>
              </w:rPr>
              <w:t>120cm</w:t>
            </w:r>
          </w:p>
          <w:p w:rsidR="009701B9" w:rsidRPr="00CD579A" w:rsidRDefault="006F09A7" w:rsidP="006F09A7">
            <w:pPr>
              <w:rPr>
                <w:rFonts w:ascii="宋体" w:hAnsi="宋体" w:cs="宋体"/>
                <w:bCs/>
                <w:sz w:val="21"/>
                <w:szCs w:val="21"/>
              </w:rPr>
            </w:pPr>
            <w:r w:rsidRPr="00CD579A">
              <w:rPr>
                <w:rFonts w:ascii="仿宋" w:eastAsia="仿宋" w:hAnsi="仿宋" w:cs="仿宋" w:hint="eastAsia"/>
                <w:sz w:val="24"/>
                <w:szCs w:val="24"/>
              </w:rPr>
              <w:t>信号类型：支持PPM信号输出</w:t>
            </w:r>
          </w:p>
        </w:tc>
      </w:tr>
      <w:tr w:rsidR="009701B9" w:rsidRPr="00CD579A" w:rsidTr="009701B9">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01B9" w:rsidRPr="00CD579A" w:rsidRDefault="006F09A7"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5</w:t>
            </w:r>
          </w:p>
        </w:tc>
        <w:tc>
          <w:tcPr>
            <w:tcW w:w="12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rPr>
              <w:t>格氏电池</w:t>
            </w:r>
          </w:p>
        </w:tc>
        <w:tc>
          <w:tcPr>
            <w:tcW w:w="713" w:type="dxa"/>
            <w:tcBorders>
              <w:top w:val="single" w:sz="4" w:space="0" w:color="auto"/>
              <w:left w:val="nil"/>
              <w:bottom w:val="single" w:sz="4" w:space="0" w:color="auto"/>
              <w:right w:val="single" w:sz="4" w:space="0" w:color="auto"/>
            </w:tcBorders>
            <w:shd w:val="clear" w:color="auto" w:fill="auto"/>
            <w:vAlign w:val="center"/>
          </w:tcPr>
          <w:p w:rsidR="009701B9"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32</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额定容量：</w:t>
            </w:r>
            <w:r w:rsidR="00D63552" w:rsidRPr="00CD579A">
              <w:rPr>
                <w:rFonts w:ascii="宋体" w:hAnsi="宋体" w:cs="宋体" w:hint="eastAsia"/>
                <w:bCs/>
                <w:sz w:val="21"/>
                <w:szCs w:val="21"/>
              </w:rPr>
              <w:t>≥</w:t>
            </w:r>
            <w:r w:rsidRPr="00CD579A">
              <w:rPr>
                <w:rFonts w:ascii="仿宋" w:eastAsia="仿宋" w:hAnsi="仿宋" w:cs="仿宋" w:hint="eastAsia"/>
                <w:sz w:val="24"/>
                <w:szCs w:val="24"/>
              </w:rPr>
              <w:t>16000mAh</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放电倍率：</w:t>
            </w:r>
            <w:r w:rsidR="00D63552" w:rsidRPr="00CD579A">
              <w:rPr>
                <w:rFonts w:ascii="宋体" w:hAnsi="宋体" w:cs="宋体" w:hint="eastAsia"/>
                <w:bCs/>
                <w:sz w:val="21"/>
                <w:szCs w:val="21"/>
              </w:rPr>
              <w:t>≥</w:t>
            </w:r>
            <w:r w:rsidRPr="00CD579A">
              <w:rPr>
                <w:rFonts w:ascii="仿宋" w:eastAsia="仿宋" w:hAnsi="仿宋" w:cs="仿宋" w:hint="eastAsia"/>
                <w:sz w:val="24"/>
                <w:szCs w:val="24"/>
              </w:rPr>
              <w:t>15C</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持续放电电流：</w:t>
            </w:r>
            <w:r w:rsidR="00D63552" w:rsidRPr="00CD579A">
              <w:rPr>
                <w:rFonts w:ascii="宋体" w:hAnsi="宋体" w:cs="宋体" w:hint="eastAsia"/>
                <w:bCs/>
                <w:sz w:val="21"/>
                <w:szCs w:val="21"/>
              </w:rPr>
              <w:t>≥</w:t>
            </w:r>
            <w:r w:rsidRPr="00CD579A">
              <w:rPr>
                <w:rFonts w:ascii="仿宋" w:eastAsia="仿宋" w:hAnsi="仿宋" w:cs="仿宋" w:hint="eastAsia"/>
                <w:sz w:val="24"/>
                <w:szCs w:val="24"/>
              </w:rPr>
              <w:t>240A</w:t>
            </w:r>
          </w:p>
          <w:p w:rsidR="009701B9" w:rsidRPr="00CD579A" w:rsidRDefault="006F09A7" w:rsidP="006F09A7">
            <w:pPr>
              <w:rPr>
                <w:rFonts w:ascii="仿宋" w:eastAsia="仿宋" w:hAnsi="仿宋" w:cs="仿宋"/>
                <w:sz w:val="24"/>
              </w:rPr>
            </w:pPr>
            <w:r w:rsidRPr="00CD579A">
              <w:rPr>
                <w:rFonts w:ascii="仿宋" w:eastAsia="仿宋" w:hAnsi="仿宋" w:cs="仿宋" w:hint="eastAsia"/>
                <w:sz w:val="24"/>
                <w:szCs w:val="24"/>
              </w:rPr>
              <w:t>瞬间最大放电电流：</w:t>
            </w:r>
            <w:r w:rsidR="00DF1901" w:rsidRPr="00CD579A">
              <w:rPr>
                <w:rFonts w:ascii="宋体" w:hAnsi="宋体" w:cs="宋体" w:hint="eastAsia"/>
                <w:bCs/>
                <w:sz w:val="21"/>
                <w:szCs w:val="21"/>
              </w:rPr>
              <w:t>≥</w:t>
            </w:r>
            <w:r w:rsidRPr="00CD579A">
              <w:rPr>
                <w:rFonts w:ascii="仿宋" w:eastAsia="仿宋" w:hAnsi="仿宋" w:cs="仿宋" w:hint="eastAsia"/>
                <w:sz w:val="24"/>
                <w:szCs w:val="24"/>
              </w:rPr>
              <w:t>30C</w:t>
            </w:r>
          </w:p>
        </w:tc>
      </w:tr>
      <w:tr w:rsidR="006F09A7" w:rsidRPr="00CD579A" w:rsidTr="009701B9">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9A7" w:rsidRPr="00CD579A" w:rsidRDefault="006F09A7"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6</w:t>
            </w:r>
          </w:p>
        </w:tc>
        <w:tc>
          <w:tcPr>
            <w:tcW w:w="12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rPr>
              <w:t>充电器</w:t>
            </w:r>
          </w:p>
        </w:tc>
        <w:tc>
          <w:tcPr>
            <w:tcW w:w="7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输出功率：</w:t>
            </w:r>
            <w:r w:rsidR="00DF1901" w:rsidRPr="00CD579A">
              <w:rPr>
                <w:rFonts w:ascii="宋体" w:hAnsi="宋体" w:cs="宋体" w:hint="eastAsia"/>
                <w:bCs/>
                <w:sz w:val="21"/>
                <w:szCs w:val="21"/>
              </w:rPr>
              <w:t>≥</w:t>
            </w:r>
            <w:r w:rsidR="00DF1901" w:rsidRPr="00CD579A">
              <w:rPr>
                <w:rFonts w:ascii="仿宋" w:eastAsia="仿宋" w:hAnsi="仿宋" w:cs="仿宋" w:hint="eastAsia"/>
                <w:sz w:val="24"/>
                <w:szCs w:val="24"/>
              </w:rPr>
              <w:t>500</w:t>
            </w:r>
            <w:r w:rsidRPr="00CD579A">
              <w:rPr>
                <w:rFonts w:ascii="仿宋" w:eastAsia="仿宋" w:hAnsi="仿宋" w:cs="仿宋" w:hint="eastAsia"/>
                <w:sz w:val="24"/>
                <w:szCs w:val="24"/>
              </w:rPr>
              <w:t>W</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放电功率：</w:t>
            </w:r>
            <w:r w:rsidR="00DF1901" w:rsidRPr="00CD579A">
              <w:rPr>
                <w:rFonts w:ascii="宋体" w:hAnsi="宋体" w:cs="宋体" w:hint="eastAsia"/>
                <w:bCs/>
                <w:sz w:val="21"/>
                <w:szCs w:val="21"/>
              </w:rPr>
              <w:t>≥</w:t>
            </w:r>
            <w:r w:rsidR="00DF1901" w:rsidRPr="00CD579A">
              <w:rPr>
                <w:rFonts w:ascii="仿宋" w:eastAsia="仿宋" w:hAnsi="仿宋" w:cs="仿宋" w:hint="eastAsia"/>
                <w:sz w:val="24"/>
                <w:szCs w:val="24"/>
              </w:rPr>
              <w:t>50</w:t>
            </w:r>
            <w:r w:rsidRPr="00CD579A">
              <w:rPr>
                <w:rFonts w:ascii="仿宋" w:eastAsia="仿宋" w:hAnsi="仿宋" w:cs="仿宋" w:hint="eastAsia"/>
                <w:sz w:val="24"/>
                <w:szCs w:val="24"/>
              </w:rPr>
              <w:t>W</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充电电流：1.0-20.0A*2</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工作模式：包括平衡充电模式、存储模式和充电模式</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输入电压：AC100-240V</w:t>
            </w:r>
          </w:p>
          <w:p w:rsidR="006F09A7" w:rsidRPr="00CD579A" w:rsidRDefault="006F09A7" w:rsidP="006F09A7">
            <w:pPr>
              <w:rPr>
                <w:rFonts w:ascii="仿宋" w:eastAsia="仿宋" w:hAnsi="仿宋" w:cs="仿宋"/>
                <w:sz w:val="24"/>
              </w:rPr>
            </w:pPr>
            <w:r w:rsidRPr="00CD579A">
              <w:rPr>
                <w:rFonts w:ascii="仿宋" w:eastAsia="仿宋" w:hAnsi="仿宋" w:cs="仿宋" w:hint="eastAsia"/>
                <w:sz w:val="24"/>
                <w:szCs w:val="24"/>
              </w:rPr>
              <w:t>电池类型：支持锂电池和高压锂电池</w:t>
            </w:r>
          </w:p>
          <w:p w:rsidR="006F09A7" w:rsidRPr="00CD579A" w:rsidRDefault="006F09A7" w:rsidP="006F09A7">
            <w:pPr>
              <w:rPr>
                <w:rFonts w:ascii="宋体" w:hAnsi="宋体" w:cs="宋体"/>
                <w:bCs/>
                <w:sz w:val="21"/>
                <w:szCs w:val="21"/>
              </w:rPr>
            </w:pPr>
            <w:r w:rsidRPr="00CD579A">
              <w:rPr>
                <w:rFonts w:ascii="仿宋" w:eastAsia="仿宋" w:hAnsi="仿宋" w:cs="仿宋" w:hint="eastAsia"/>
                <w:sz w:val="24"/>
                <w:szCs w:val="24"/>
              </w:rPr>
              <w:t>安全保护：具有短路保护、反接保护和过温保护</w:t>
            </w:r>
          </w:p>
        </w:tc>
      </w:tr>
      <w:tr w:rsidR="006F09A7" w:rsidRPr="00CD579A" w:rsidTr="009701B9">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9A7" w:rsidRPr="00CD579A" w:rsidRDefault="006F09A7" w:rsidP="009701B9">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7</w:t>
            </w:r>
          </w:p>
        </w:tc>
        <w:tc>
          <w:tcPr>
            <w:tcW w:w="12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pPr>
              <w:widowControl/>
              <w:snapToGrid w:val="0"/>
              <w:jc w:val="center"/>
              <w:rPr>
                <w:rFonts w:ascii="宋体" w:hAnsi="宋体" w:cs="宋体"/>
                <w:bCs/>
                <w:sz w:val="21"/>
                <w:szCs w:val="21"/>
              </w:rPr>
            </w:pPr>
            <w:r w:rsidRPr="00CD579A">
              <w:rPr>
                <w:rFonts w:ascii="仿宋" w:eastAsia="仿宋" w:hAnsi="仿宋" w:cs="仿宋" w:hint="eastAsia"/>
              </w:rPr>
              <w:t>工具套</w:t>
            </w:r>
          </w:p>
        </w:tc>
        <w:tc>
          <w:tcPr>
            <w:tcW w:w="7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4</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DF1901" w:rsidP="009701B9">
            <w:pPr>
              <w:rPr>
                <w:rFonts w:ascii="宋体" w:hAnsi="宋体" w:cs="宋体"/>
                <w:bCs/>
                <w:sz w:val="21"/>
                <w:szCs w:val="21"/>
              </w:rPr>
            </w:pPr>
            <w:r w:rsidRPr="00CD579A">
              <w:rPr>
                <w:rFonts w:ascii="仿宋" w:eastAsia="仿宋" w:hAnsi="仿宋" w:cs="仿宋" w:hint="eastAsia"/>
                <w:sz w:val="24"/>
                <w:szCs w:val="24"/>
              </w:rPr>
              <w:t>含</w:t>
            </w:r>
            <w:r w:rsidR="006F09A7" w:rsidRPr="00CD579A">
              <w:rPr>
                <w:rFonts w:ascii="仿宋" w:eastAsia="仿宋" w:hAnsi="仿宋" w:cs="仿宋" w:hint="eastAsia"/>
                <w:sz w:val="24"/>
                <w:szCs w:val="24"/>
              </w:rPr>
              <w:t>1.5/2.0/2.5/3.0/4.0/PH1/5.5/7.0</w:t>
            </w:r>
          </w:p>
        </w:tc>
      </w:tr>
      <w:tr w:rsidR="006F09A7" w:rsidRPr="00CD579A" w:rsidTr="00DF1901">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9A7" w:rsidRPr="00CD579A" w:rsidRDefault="006F09A7" w:rsidP="006F09A7">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8</w:t>
            </w:r>
          </w:p>
        </w:tc>
        <w:tc>
          <w:tcPr>
            <w:tcW w:w="12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widowControl/>
              <w:snapToGrid w:val="0"/>
              <w:jc w:val="center"/>
              <w:rPr>
                <w:rFonts w:ascii="宋体" w:hAnsi="宋体" w:cs="宋体"/>
                <w:bCs/>
                <w:sz w:val="21"/>
                <w:szCs w:val="21"/>
              </w:rPr>
            </w:pPr>
            <w:r w:rsidRPr="00CD579A">
              <w:rPr>
                <w:rFonts w:ascii="仿宋" w:eastAsia="仿宋" w:hAnsi="仿宋" w:cs="仿宋" w:hint="eastAsia"/>
              </w:rPr>
              <w:t>电子训练杆</w:t>
            </w:r>
          </w:p>
        </w:tc>
        <w:tc>
          <w:tcPr>
            <w:tcW w:w="7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2</w:t>
            </w:r>
          </w:p>
        </w:tc>
        <w:tc>
          <w:tcPr>
            <w:tcW w:w="6721" w:type="dxa"/>
            <w:tcBorders>
              <w:top w:val="single" w:sz="4" w:space="0" w:color="auto"/>
              <w:left w:val="nil"/>
              <w:bottom w:val="single" w:sz="4" w:space="0" w:color="auto"/>
              <w:right w:val="single" w:sz="4" w:space="0" w:color="auto"/>
            </w:tcBorders>
            <w:shd w:val="clear" w:color="auto" w:fill="auto"/>
          </w:tcPr>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系统配置：内置GNSS高精度接收机和战术级IMU，支持双天线RTK定位定向。支持深耦合组合导航算法，能够有效应对卫星信号干扰、丢失等苛刻环境。</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技术参数：航向精度：</w:t>
            </w:r>
            <w:r w:rsidR="00DF1901" w:rsidRPr="00CD579A">
              <w:rPr>
                <w:rFonts w:ascii="宋体" w:hAnsi="宋体" w:cs="宋体" w:hint="eastAsia"/>
                <w:bCs/>
                <w:sz w:val="21"/>
                <w:szCs w:val="21"/>
              </w:rPr>
              <w:t>≥</w:t>
            </w:r>
            <w:r w:rsidRPr="00CD579A">
              <w:rPr>
                <w:rFonts w:ascii="仿宋" w:eastAsia="仿宋" w:hAnsi="仿宋" w:cs="仿宋" w:hint="eastAsia"/>
                <w:sz w:val="24"/>
                <w:szCs w:val="24"/>
              </w:rPr>
              <w:t>0.2°。</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俯仰、横滚精度：</w:t>
            </w:r>
            <w:r w:rsidR="00DF1901" w:rsidRPr="00CD579A">
              <w:rPr>
                <w:rFonts w:ascii="宋体" w:hAnsi="宋体" w:cs="宋体" w:hint="eastAsia"/>
                <w:bCs/>
                <w:sz w:val="21"/>
                <w:szCs w:val="21"/>
              </w:rPr>
              <w:t>≥</w:t>
            </w:r>
            <w:r w:rsidRPr="00CD579A">
              <w:rPr>
                <w:rFonts w:ascii="仿宋" w:eastAsia="仿宋" w:hAnsi="仿宋" w:cs="仿宋" w:hint="eastAsia"/>
                <w:sz w:val="24"/>
                <w:szCs w:val="24"/>
              </w:rPr>
              <w:t>0.2°。</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位置精度：单点≤2m（CEP），RTK≤2cm+1ppm（CEP）。</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速度精度：&lt;0.05m/s（1σ）。</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数据更新率：</w:t>
            </w:r>
            <w:r w:rsidR="00DF1901" w:rsidRPr="00CD579A">
              <w:rPr>
                <w:rFonts w:ascii="宋体" w:hAnsi="宋体" w:cs="宋体" w:hint="eastAsia"/>
                <w:bCs/>
                <w:sz w:val="21"/>
                <w:szCs w:val="21"/>
              </w:rPr>
              <w:t>≥</w:t>
            </w:r>
            <w:r w:rsidRPr="00CD579A">
              <w:rPr>
                <w:rFonts w:ascii="仿宋" w:eastAsia="仿宋" w:hAnsi="仿宋" w:cs="仿宋" w:hint="eastAsia"/>
                <w:sz w:val="24"/>
                <w:szCs w:val="24"/>
              </w:rPr>
              <w:t>100Hz（可配置）。</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lastRenderedPageBreak/>
              <w:t>初始化时间：&lt;10s</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首次定位时间：&lt;35s</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定向时间：&lt;1min</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物理和电气规格：供电电压/工作电流：24VDC额定（10~32VDC）/2A。</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防护等级：</w:t>
            </w:r>
            <w:r w:rsidR="00DF1901" w:rsidRPr="00CD579A">
              <w:rPr>
                <w:rFonts w:ascii="宋体" w:hAnsi="宋体" w:cs="宋体" w:hint="eastAsia"/>
                <w:bCs/>
                <w:sz w:val="21"/>
                <w:szCs w:val="21"/>
              </w:rPr>
              <w:t>≥</w:t>
            </w:r>
            <w:r w:rsidRPr="00CD579A">
              <w:rPr>
                <w:rFonts w:ascii="仿宋" w:eastAsia="仿宋" w:hAnsi="仿宋" w:cs="仿宋" w:hint="eastAsia"/>
                <w:sz w:val="24"/>
                <w:szCs w:val="24"/>
              </w:rPr>
              <w:t>IP65</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工作温度：-25°C~+65°C</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通讯接口：支持RS232、RS422、和1路单端信号（PPS）</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传输速率：15200~460800bps（可配置）</w:t>
            </w:r>
          </w:p>
        </w:tc>
      </w:tr>
      <w:tr w:rsidR="006F09A7" w:rsidRPr="00CD579A" w:rsidTr="009701B9">
        <w:trPr>
          <w:trHeight w:val="59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09A7" w:rsidRPr="00CD579A" w:rsidRDefault="006F09A7" w:rsidP="006F09A7">
            <w:pPr>
              <w:widowControl/>
              <w:snapToGrid w:val="0"/>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lastRenderedPageBreak/>
              <w:t>9</w:t>
            </w:r>
          </w:p>
        </w:tc>
        <w:tc>
          <w:tcPr>
            <w:tcW w:w="12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widowControl/>
              <w:snapToGrid w:val="0"/>
              <w:jc w:val="center"/>
              <w:rPr>
                <w:rFonts w:ascii="仿宋" w:eastAsia="仿宋" w:hAnsi="仿宋" w:cs="仿宋"/>
              </w:rPr>
            </w:pPr>
            <w:r w:rsidRPr="00CD579A">
              <w:rPr>
                <w:rFonts w:ascii="仿宋" w:eastAsia="仿宋" w:hAnsi="仿宋" w:cs="仿宋" w:hint="eastAsia"/>
              </w:rPr>
              <w:t>笔记本电脑</w:t>
            </w:r>
          </w:p>
        </w:tc>
        <w:tc>
          <w:tcPr>
            <w:tcW w:w="713"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6F09A7">
            <w:pPr>
              <w:widowControl/>
              <w:snapToGrid w:val="0"/>
              <w:jc w:val="center"/>
              <w:rPr>
                <w:rFonts w:ascii="方正仿宋_GBK" w:eastAsia="方正仿宋_GBK" w:hAnsi="方正仿宋_GBK" w:cs="宋体"/>
                <w:kern w:val="0"/>
                <w:sz w:val="24"/>
                <w:szCs w:val="24"/>
              </w:rPr>
            </w:pPr>
            <w:r w:rsidRPr="00CD579A">
              <w:rPr>
                <w:rFonts w:ascii="方正仿宋_GBK" w:eastAsia="方正仿宋_GBK" w:hAnsi="方正仿宋_GBK" w:cs="宋体" w:hint="eastAsia"/>
                <w:kern w:val="0"/>
                <w:sz w:val="24"/>
                <w:szCs w:val="24"/>
              </w:rPr>
              <w:t>2</w:t>
            </w:r>
          </w:p>
        </w:tc>
        <w:tc>
          <w:tcPr>
            <w:tcW w:w="6721" w:type="dxa"/>
            <w:tcBorders>
              <w:top w:val="single" w:sz="4" w:space="0" w:color="auto"/>
              <w:left w:val="nil"/>
              <w:bottom w:val="single" w:sz="4" w:space="0" w:color="auto"/>
              <w:right w:val="single" w:sz="4" w:space="0" w:color="auto"/>
            </w:tcBorders>
            <w:shd w:val="clear" w:color="auto" w:fill="auto"/>
            <w:vAlign w:val="center"/>
          </w:tcPr>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处理器：第12代智能英特尔®酷睿™i5-1235U</w:t>
            </w:r>
            <w:r w:rsidR="00DF1901" w:rsidRPr="00CD579A">
              <w:rPr>
                <w:rFonts w:ascii="仿宋" w:eastAsia="仿宋" w:hAnsi="仿宋" w:cs="仿宋" w:hint="eastAsia"/>
                <w:sz w:val="24"/>
                <w:szCs w:val="24"/>
              </w:rPr>
              <w:t>以上</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操作系统：预装Windows 11 Home Basic 64bit（64位家庭普通版）。</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内存：</w:t>
            </w:r>
            <w:r w:rsidR="00DF1901" w:rsidRPr="00CD579A">
              <w:rPr>
                <w:rFonts w:ascii="宋体" w:hAnsi="宋体" w:cs="宋体" w:hint="eastAsia"/>
                <w:bCs/>
                <w:sz w:val="21"/>
                <w:szCs w:val="21"/>
              </w:rPr>
              <w:t>≥</w:t>
            </w:r>
            <w:r w:rsidRPr="00CD579A">
              <w:rPr>
                <w:rFonts w:ascii="仿宋" w:eastAsia="仿宋" w:hAnsi="仿宋" w:cs="仿宋" w:hint="eastAsia"/>
                <w:sz w:val="24"/>
                <w:szCs w:val="24"/>
              </w:rPr>
              <w:t>64GB LPDDR5。</w:t>
            </w:r>
          </w:p>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存储：</w:t>
            </w:r>
            <w:r w:rsidR="00DF1901" w:rsidRPr="00CD579A">
              <w:rPr>
                <w:rFonts w:ascii="宋体" w:hAnsi="宋体" w:cs="宋体" w:hint="eastAsia"/>
                <w:bCs/>
                <w:sz w:val="21"/>
                <w:szCs w:val="21"/>
              </w:rPr>
              <w:t>≥</w:t>
            </w:r>
            <w:r w:rsidRPr="00CD579A">
              <w:rPr>
                <w:rFonts w:ascii="仿宋" w:eastAsia="仿宋" w:hAnsi="仿宋" w:cs="仿宋" w:hint="eastAsia"/>
                <w:sz w:val="24"/>
                <w:szCs w:val="24"/>
              </w:rPr>
              <w:t>2T SSD固态硬盘（NVMe）。</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显示屏：</w:t>
            </w:r>
            <w:r w:rsidR="00DF1901" w:rsidRPr="00CD579A">
              <w:rPr>
                <w:rFonts w:ascii="宋体" w:hAnsi="宋体" w:cs="宋体" w:hint="eastAsia"/>
                <w:bCs/>
                <w:sz w:val="21"/>
                <w:szCs w:val="21"/>
              </w:rPr>
              <w:t>≥</w:t>
            </w:r>
            <w:r w:rsidRPr="00CD579A">
              <w:rPr>
                <w:rFonts w:ascii="仿宋" w:eastAsia="仿宋" w:hAnsi="仿宋" w:cs="仿宋" w:hint="eastAsia"/>
                <w:sz w:val="24"/>
                <w:szCs w:val="24"/>
              </w:rPr>
              <w:t>14英寸FHD 1920x1080分辨率，</w:t>
            </w:r>
            <w:r w:rsidR="00DF1901" w:rsidRPr="00CD579A">
              <w:rPr>
                <w:rFonts w:ascii="宋体" w:hAnsi="宋体" w:cs="宋体" w:hint="eastAsia"/>
                <w:bCs/>
                <w:sz w:val="21"/>
                <w:szCs w:val="21"/>
              </w:rPr>
              <w:t>≥</w:t>
            </w:r>
            <w:r w:rsidRPr="00CD579A">
              <w:rPr>
                <w:rFonts w:ascii="仿宋" w:eastAsia="仿宋" w:hAnsi="仿宋" w:cs="仿宋" w:hint="eastAsia"/>
                <w:sz w:val="24"/>
                <w:szCs w:val="24"/>
              </w:rPr>
              <w:t>60Hz刷新率，WVA/IPS屏幕，非触控，防眩光。</w:t>
            </w:r>
          </w:p>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显卡：集成英特尔® Iris® Xe Graphics</w:t>
            </w:r>
            <w:r w:rsidR="00DF1901" w:rsidRPr="00CD579A">
              <w:rPr>
                <w:rFonts w:ascii="仿宋" w:eastAsia="仿宋" w:hAnsi="仿宋" w:cs="仿宋" w:hint="eastAsia"/>
                <w:sz w:val="24"/>
                <w:szCs w:val="24"/>
              </w:rPr>
              <w:t>或相似版</w:t>
            </w:r>
          </w:p>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摄像头：</w:t>
            </w:r>
            <w:r w:rsidR="00DF1901" w:rsidRPr="00CD579A">
              <w:rPr>
                <w:rFonts w:ascii="宋体" w:hAnsi="宋体" w:cs="宋体" w:hint="eastAsia"/>
                <w:bCs/>
                <w:sz w:val="21"/>
                <w:szCs w:val="21"/>
              </w:rPr>
              <w:t>≥</w:t>
            </w:r>
            <w:r w:rsidRPr="00CD579A">
              <w:rPr>
                <w:rFonts w:ascii="仿宋" w:eastAsia="仿宋" w:hAnsi="仿宋" w:cs="仿宋" w:hint="eastAsia"/>
                <w:sz w:val="24"/>
                <w:szCs w:val="24"/>
              </w:rPr>
              <w:t>1080p FHD摄像头</w:t>
            </w:r>
          </w:p>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音频系统：内置音效芯片，阵列式麦克风</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网络通信：支持WiFi6E，Intel AX211，802.11ax无线协议，蓝牙5.3模块</w:t>
            </w:r>
          </w:p>
          <w:p w:rsidR="006F09A7" w:rsidRPr="00CD579A" w:rsidRDefault="006F09A7" w:rsidP="00DF1901">
            <w:pPr>
              <w:rPr>
                <w:rFonts w:ascii="仿宋" w:eastAsia="仿宋" w:hAnsi="仿宋" w:cs="仿宋"/>
                <w:sz w:val="24"/>
                <w:szCs w:val="24"/>
              </w:rPr>
            </w:pPr>
            <w:r w:rsidRPr="00CD579A">
              <w:rPr>
                <w:rFonts w:ascii="仿宋" w:eastAsia="仿宋" w:hAnsi="仿宋" w:cs="仿宋" w:hint="eastAsia"/>
                <w:sz w:val="24"/>
                <w:szCs w:val="24"/>
              </w:rPr>
              <w:t>接口：1个USB 3.2 第1代端口支持PowerShare，1个USB 3.2 第1代端口，1个USB 3.2 第2代Type-C®端口支持DisplayPort替代模式1.4/功率传输，1个HDMI 1.4端口，1个通用音频插孔</w:t>
            </w:r>
          </w:p>
          <w:p w:rsidR="006F09A7" w:rsidRPr="00CD579A" w:rsidRDefault="006F09A7" w:rsidP="00F07185">
            <w:pPr>
              <w:rPr>
                <w:rFonts w:ascii="仿宋" w:eastAsia="仿宋" w:hAnsi="仿宋" w:cs="仿宋"/>
                <w:sz w:val="24"/>
                <w:szCs w:val="24"/>
              </w:rPr>
            </w:pPr>
            <w:r w:rsidRPr="00CD579A">
              <w:rPr>
                <w:rFonts w:ascii="仿宋" w:eastAsia="仿宋" w:hAnsi="仿宋" w:cs="仿宋" w:hint="eastAsia"/>
                <w:sz w:val="24"/>
                <w:szCs w:val="24"/>
              </w:rPr>
              <w:t>电池：支持快速充电技术™</w:t>
            </w:r>
          </w:p>
          <w:p w:rsidR="006F09A7" w:rsidRPr="00CD579A" w:rsidRDefault="006F09A7" w:rsidP="00DF1901">
            <w:pPr>
              <w:rPr>
                <w:rFonts w:ascii="仿宋" w:eastAsia="仿宋" w:hAnsi="仿宋" w:cs="仿宋"/>
                <w:sz w:val="24"/>
                <w:szCs w:val="24"/>
              </w:rPr>
            </w:pPr>
          </w:p>
        </w:tc>
      </w:tr>
    </w:tbl>
    <w:bookmarkEnd w:id="59"/>
    <w:p w:rsidR="00882D22" w:rsidRPr="00CD579A" w:rsidRDefault="00882D22" w:rsidP="00882D22">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1.</w:t>
      </w:r>
      <w:r w:rsidR="00AF3604" w:rsidRPr="00CD579A">
        <w:rPr>
          <w:rFonts w:ascii="方正仿宋_GBK" w:eastAsia="方正仿宋_GBK" w:hAnsi="宋体" w:hint="eastAsia"/>
          <w:sz w:val="24"/>
          <w:szCs w:val="24"/>
        </w:rPr>
        <w:t>响应供应商在投标时需提供由产品生产厂家提供的售后服务承诺书及相关资质证明文件。</w:t>
      </w:r>
    </w:p>
    <w:p w:rsidR="00C34765" w:rsidRPr="00CD579A" w:rsidRDefault="00882D22" w:rsidP="00882D22">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2.</w:t>
      </w:r>
      <w:r w:rsidR="00AF3604" w:rsidRPr="00CD579A">
        <w:rPr>
          <w:rFonts w:ascii="方正仿宋_GBK" w:eastAsia="方正仿宋_GBK" w:hAnsi="宋体" w:hint="eastAsia"/>
          <w:sz w:val="24"/>
          <w:szCs w:val="24"/>
        </w:rPr>
        <w:t>投标供应商应完全响应项目技术需求并提供相关证明文件，否则报价视为无效</w:t>
      </w:r>
      <w:r w:rsidRPr="00CD579A">
        <w:rPr>
          <w:rFonts w:ascii="方正仿宋_GBK" w:eastAsia="方正仿宋_GBK" w:hAnsi="宋体" w:hint="eastAsia"/>
          <w:sz w:val="24"/>
          <w:szCs w:val="24"/>
        </w:rPr>
        <w:t>。</w:t>
      </w:r>
    </w:p>
    <w:p w:rsidR="00882D22" w:rsidRPr="00CD579A" w:rsidRDefault="00882D22" w:rsidP="00882D22">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3.人员资质要求：装调技术服务人员具备人社局无人机装调检修工职业技能等级证书，等级要求：技师及以上并提供资格证明文件。</w:t>
      </w:r>
    </w:p>
    <w:p w:rsidR="00882D22" w:rsidRPr="00CD579A" w:rsidRDefault="00882D22" w:rsidP="00882D22">
      <w:pPr>
        <w:spacing w:line="400" w:lineRule="exact"/>
        <w:ind w:firstLineChars="200" w:firstLine="480"/>
        <w:rPr>
          <w:rFonts w:ascii="方正仿宋_GBK" w:eastAsia="方正仿宋_GBK" w:hAnsi="宋体"/>
          <w:sz w:val="24"/>
          <w:szCs w:val="24"/>
        </w:rPr>
      </w:pPr>
    </w:p>
    <w:p w:rsidR="00C34765" w:rsidRPr="00CD579A" w:rsidRDefault="000004A7">
      <w:pPr>
        <w:pStyle w:val="23"/>
        <w:spacing w:before="0" w:after="0" w:line="360" w:lineRule="auto"/>
        <w:jc w:val="center"/>
        <w:rPr>
          <w:rFonts w:ascii="方正小标宋_GBK" w:eastAsia="方正小标宋_GBK" w:hAnsi="宋体"/>
          <w:b w:val="0"/>
          <w:sz w:val="36"/>
          <w:szCs w:val="30"/>
        </w:rPr>
      </w:pPr>
      <w:bookmarkStart w:id="60" w:name="_Toc134254905"/>
      <w:bookmarkEnd w:id="58"/>
      <w:bookmarkEnd w:id="60"/>
      <w:r w:rsidRPr="00CD579A">
        <w:rPr>
          <w:rFonts w:ascii="方正小标宋_GBK" w:eastAsia="方正小标宋_GBK" w:hAnsi="宋体" w:hint="eastAsia"/>
          <w:b w:val="0"/>
          <w:sz w:val="36"/>
          <w:szCs w:val="30"/>
        </w:rPr>
        <w:t>第四篇谈判项目服务需求</w:t>
      </w:r>
    </w:p>
    <w:p w:rsidR="00C34765" w:rsidRPr="00CD579A" w:rsidRDefault="000004A7">
      <w:pPr>
        <w:pStyle w:val="30"/>
        <w:spacing w:before="0" w:after="0" w:line="440" w:lineRule="exact"/>
        <w:rPr>
          <w:rFonts w:ascii="方正仿宋_GBK" w:eastAsia="方正仿宋_GBK" w:hAnsi="宋体"/>
          <w:sz w:val="24"/>
          <w:szCs w:val="24"/>
        </w:rPr>
      </w:pPr>
      <w:bookmarkStart w:id="61" w:name="_Toc344475120"/>
      <w:bookmarkStart w:id="62" w:name="_Toc134254906"/>
      <w:bookmarkStart w:id="63" w:name="_Toc11641055"/>
      <w:bookmarkStart w:id="64" w:name="_Toc12789059"/>
      <w:bookmarkEnd w:id="61"/>
      <w:bookmarkEnd w:id="62"/>
      <w:r w:rsidRPr="00CD579A">
        <w:rPr>
          <w:rFonts w:ascii="方正仿宋_GBK" w:eastAsia="方正仿宋_GBK" w:hAnsi="宋体" w:hint="eastAsia"/>
          <w:sz w:val="24"/>
          <w:szCs w:val="24"/>
        </w:rPr>
        <w:t>一、实施时间、地点及验收方式</w:t>
      </w:r>
    </w:p>
    <w:p w:rsidR="00C34765" w:rsidRPr="00CD579A" w:rsidRDefault="000004A7">
      <w:pPr>
        <w:pStyle w:val="25"/>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（一）实施时间</w:t>
      </w:r>
    </w:p>
    <w:p w:rsidR="00C34765" w:rsidRPr="00CD579A" w:rsidRDefault="000004A7">
      <w:pPr>
        <w:pStyle w:val="25"/>
        <w:tabs>
          <w:tab w:val="left" w:pos="4905"/>
        </w:tabs>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采购合同签订后</w:t>
      </w:r>
      <w:r w:rsidR="000539C1" w:rsidRPr="00CD579A">
        <w:rPr>
          <w:rFonts w:ascii="方正仿宋_GBK" w:eastAsia="方正仿宋_GBK" w:hAnsi="宋体" w:hint="eastAsia"/>
          <w:sz w:val="24"/>
          <w:szCs w:val="24"/>
        </w:rPr>
        <w:t>5</w:t>
      </w:r>
      <w:r w:rsidRPr="00CD579A">
        <w:rPr>
          <w:rFonts w:ascii="方正仿宋_GBK" w:eastAsia="方正仿宋_GBK" w:hAnsi="宋体" w:hint="eastAsia"/>
          <w:sz w:val="24"/>
          <w:szCs w:val="24"/>
        </w:rPr>
        <w:t>个日历日内交货，并完成安装调试。</w:t>
      </w:r>
    </w:p>
    <w:p w:rsidR="00C34765" w:rsidRPr="00CD579A" w:rsidRDefault="000004A7">
      <w:pPr>
        <w:pStyle w:val="25"/>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（二）实施地点</w:t>
      </w:r>
    </w:p>
    <w:p w:rsidR="00C34765" w:rsidRPr="00CD579A" w:rsidRDefault="000004A7">
      <w:pPr>
        <w:spacing w:line="400" w:lineRule="exact"/>
        <w:ind w:firstLineChars="200" w:firstLine="480"/>
        <w:rPr>
          <w:rFonts w:ascii="方正仿宋_GBK" w:eastAsia="方正仿宋_GBK" w:hAnsi="宋体"/>
          <w:sz w:val="24"/>
          <w:szCs w:val="24"/>
        </w:rPr>
      </w:pPr>
      <w:r w:rsidRPr="00CD579A">
        <w:rPr>
          <w:rFonts w:ascii="方正仿宋_GBK" w:eastAsia="方正仿宋_GBK" w:hAnsi="宋体" w:hint="eastAsia"/>
          <w:sz w:val="24"/>
          <w:szCs w:val="24"/>
        </w:rPr>
        <w:t>实施地点：采购人指定地点。</w:t>
      </w:r>
    </w:p>
    <w:p w:rsidR="00C34765" w:rsidRPr="00CD579A" w:rsidRDefault="000004A7">
      <w:pPr>
        <w:pStyle w:val="25"/>
        <w:spacing w:line="400" w:lineRule="exact"/>
        <w:ind w:firstLineChars="150" w:firstLine="360"/>
        <w:rPr>
          <w:rFonts w:ascii="方正仿宋_GBK" w:eastAsia="方正仿宋_GBK" w:hAnsi="宋体"/>
          <w:sz w:val="24"/>
          <w:szCs w:val="24"/>
        </w:rPr>
      </w:pPr>
      <w:r w:rsidRPr="00CD579A">
        <w:rPr>
          <w:rFonts w:ascii="方正仿宋_GBK" w:eastAsia="方正仿宋_GBK" w:hAnsi="宋体" w:hint="eastAsia"/>
          <w:sz w:val="24"/>
          <w:szCs w:val="24"/>
        </w:rPr>
        <w:t>（三）验收方式</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1.货物到达现场后，供应商应经采购人或其指定验收单位清点品名、规格、数量；检查外观，作出验收记录，双方签字确认。</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2.供应商应保证货物到达用户所在地完好无损，如有缺漏、损坏，由供应商负责调换、补齐或赔偿。</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3.本项目试运行期为一</w:t>
      </w:r>
      <w:r>
        <w:rPr>
          <w:rFonts w:ascii="方正仿宋_GBK" w:eastAsia="方正仿宋_GBK" w:hAnsi="宋体"/>
          <w:sz w:val="24"/>
          <w:szCs w:val="24"/>
        </w:rPr>
        <w:t>个月</w:t>
      </w:r>
      <w:r>
        <w:rPr>
          <w:rFonts w:ascii="方正仿宋_GBK" w:eastAsia="方正仿宋_GBK" w:hAnsi="宋体" w:hint="eastAsia"/>
          <w:sz w:val="24"/>
          <w:szCs w:val="24"/>
        </w:rPr>
        <w:t>。在试运行期间未出现质量问题，由采购人组织竣工验收，形成验收报告。</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.供应商应提供完备的技术资料、装箱单和合格证等，并派遣专业技术人员进行现场安装调试。验收合格条件如下：</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.供应商提供的货物未达到竞争性谈判规定要求，且对采购人造成损失的，由供应商承担一切责任，并赔偿所造成的损失。</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C34765" w:rsidRDefault="000004A7">
      <w:pPr>
        <w:pStyle w:val="30"/>
        <w:spacing w:before="0" w:after="0" w:line="400" w:lineRule="exact"/>
        <w:rPr>
          <w:rFonts w:ascii="方正仿宋_GBK" w:eastAsia="方正仿宋_GBK" w:hAnsi="宋体"/>
          <w:sz w:val="24"/>
          <w:szCs w:val="24"/>
        </w:rPr>
      </w:pPr>
      <w:bookmarkStart w:id="65" w:name="_Toc344475121"/>
      <w:bookmarkStart w:id="66" w:name="_Toc134254907"/>
      <w:bookmarkEnd w:id="65"/>
      <w:bookmarkEnd w:id="66"/>
      <w:r>
        <w:rPr>
          <w:rFonts w:ascii="方正仿宋_GBK" w:eastAsia="方正仿宋_GBK" w:hAnsi="宋体" w:hint="eastAsia"/>
          <w:sz w:val="24"/>
          <w:szCs w:val="24"/>
        </w:rPr>
        <w:t>二、质量保证及售后服务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1.自验收之日起，提供不少于壹年的免费质保期。</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3.供应商的质量保证期承诺优于国家“三包”规定的，按供应商实际承诺执行。</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4.采购货物由产品制造商（指产品生产制造商或其负责销售、售后服务机构，以下同）负责标准售后服务，应当在响应文件中予以明确说明，并提供产品制造商售后服务承诺函等证明文件。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供应商和制造商在质量保证期内应当为采购人提供以下技术支持服务：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成交供应商和制造商应当为用户提供7*24技术援助电话，解答用户在使用中遇到的问题，及时为用户提出解决问题的建议。</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用户遇到使用及技术问题，电话咨询不能解决的，成交供应商或制造商应在</w:t>
      </w:r>
      <w:r>
        <w:rPr>
          <w:rFonts w:ascii="方正仿宋_GBK" w:eastAsia="方正仿宋_GBK" w:hAnsi="宋体"/>
          <w:sz w:val="24"/>
          <w:szCs w:val="24"/>
        </w:rPr>
        <w:t>4</w:t>
      </w:r>
      <w:r>
        <w:rPr>
          <w:rFonts w:ascii="方正仿宋_GBK" w:eastAsia="方正仿宋_GBK" w:hAnsi="宋体" w:hint="eastAsia"/>
          <w:sz w:val="24"/>
          <w:szCs w:val="24"/>
        </w:rPr>
        <w:t>小时内</w:t>
      </w:r>
      <w:r>
        <w:rPr>
          <w:rFonts w:ascii="方正仿宋_GBK" w:eastAsia="方正仿宋_GBK" w:hAnsi="宋体" w:hint="eastAsia"/>
          <w:sz w:val="24"/>
          <w:szCs w:val="24"/>
        </w:rPr>
        <w:lastRenderedPageBreak/>
        <w:t>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在质保期内，如果成交供应商和制造商的产品技术升级，成交供应商应及时通知采购人，如采购人有相应要求，成交供应商和制造商应对采购人进行升级服务。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2.1质量保证期过后，成交供应商和制造商应同样提供7*24免费电话咨询服务，并应承诺提供产品上门维护服务。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2.2质量保证期过后，采购人需要继续由原成交供应商和制造商提供售后服务的，成交供应商和制造商应以优惠价格提供售后服务。</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供应商接到使用方产品出现问题的通知后立即作出响应，4小时内到达现场进行处理。</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（四）维修配件</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成交供应商或制造商应提供备品备件，保证用户应急所需。使用的维修零配件应为原厂配件，未经用户同意不得使用非原厂配件。</w:t>
      </w:r>
    </w:p>
    <w:p w:rsidR="00C34765" w:rsidRDefault="000004A7">
      <w:pPr>
        <w:pStyle w:val="30"/>
        <w:spacing w:before="0" w:after="0" w:line="400" w:lineRule="exact"/>
        <w:rPr>
          <w:rFonts w:ascii="方正仿宋_GBK" w:eastAsia="方正仿宋_GBK" w:hAnsi="宋体"/>
          <w:sz w:val="24"/>
          <w:szCs w:val="24"/>
        </w:rPr>
      </w:pPr>
      <w:bookmarkStart w:id="67" w:name="_Toc134254908"/>
      <w:bookmarkStart w:id="68" w:name="_Toc344475122"/>
      <w:bookmarkEnd w:id="67"/>
      <w:r>
        <w:rPr>
          <w:rFonts w:ascii="方正仿宋_GBK" w:eastAsia="方正仿宋_GBK" w:hAnsi="宋体" w:hint="eastAsia"/>
          <w:sz w:val="24"/>
          <w:szCs w:val="24"/>
        </w:rPr>
        <w:t>三、报价要求</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谈判报价</w:t>
      </w:r>
      <w:r>
        <w:rPr>
          <w:rFonts w:ascii="方正仿宋_GBK" w:eastAsia="方正仿宋_GBK" w:hAnsi="宋体" w:cs="宋体" w:hint="eastAsia"/>
          <w:kern w:val="0"/>
          <w:sz w:val="24"/>
          <w:szCs w:val="24"/>
        </w:rPr>
        <w:t>须为人民币报价</w:t>
      </w:r>
      <w:r>
        <w:rPr>
          <w:rFonts w:ascii="方正仿宋_GBK" w:eastAsia="方正仿宋_GBK" w:hAnsi="宋体" w:hint="eastAsia"/>
          <w:sz w:val="24"/>
          <w:szCs w:val="24"/>
        </w:rPr>
        <w:t>，包括完成本项目所需的设备或货物购买（制造）费、辅材费、运输费、装卸费、安装调试费、培训费及各种应纳的税费。因成交供应商自身原因造成漏报、少报皆由其自行承担责任，采购人不再补偿。</w:t>
      </w:r>
    </w:p>
    <w:p w:rsidR="00C34765" w:rsidRDefault="000004A7">
      <w:pPr>
        <w:pStyle w:val="30"/>
        <w:spacing w:before="0" w:after="0" w:line="400" w:lineRule="exact"/>
        <w:rPr>
          <w:rFonts w:ascii="方正仿宋_GBK" w:eastAsia="方正仿宋_GBK" w:hAnsi="宋体"/>
          <w:sz w:val="24"/>
          <w:szCs w:val="24"/>
        </w:rPr>
      </w:pPr>
      <w:bookmarkStart w:id="69" w:name="_Toc134254909"/>
      <w:bookmarkEnd w:id="68"/>
      <w:bookmarkEnd w:id="69"/>
      <w:r>
        <w:rPr>
          <w:rFonts w:ascii="方正仿宋_GBK" w:eastAsia="方正仿宋_GBK" w:hAnsi="宋体" w:hint="eastAsia"/>
          <w:sz w:val="24"/>
          <w:szCs w:val="24"/>
        </w:rPr>
        <w:t>四、付款方式</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（一）合同签订前成交供应商以转账方式向采购人缴纳5%的履约保证金；转账信息如下：</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C34765" w:rsidRDefault="000004A7">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（二）成交供应商按采购合同交货并安装调试完成，经验收合格后采购人出具项目验收报告；</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（三）成交供应商提交采购合同、验收报告、发票等材料，向采购人申请付款；</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（四）采购人对成交供应商提交的付款资料审核通过后，以转账方式向成交供应商支付合同全款；</w:t>
      </w:r>
    </w:p>
    <w:p w:rsidR="00C34765" w:rsidRDefault="000004A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（五）验收合格1年后，采购人无息退还履约保证金。</w:t>
      </w:r>
    </w:p>
    <w:p w:rsidR="00C34765" w:rsidRDefault="000004A7">
      <w:pPr>
        <w:pStyle w:val="30"/>
        <w:spacing w:before="0" w:after="0" w:line="400" w:lineRule="exact"/>
        <w:rPr>
          <w:rFonts w:ascii="方正仿宋_GBK" w:eastAsia="方正仿宋_GBK" w:hAnsi="宋体"/>
          <w:sz w:val="24"/>
          <w:szCs w:val="24"/>
        </w:rPr>
      </w:pPr>
      <w:bookmarkStart w:id="70" w:name="_Toc344475123"/>
      <w:bookmarkStart w:id="71" w:name="_Toc134254910"/>
      <w:bookmarkEnd w:id="70"/>
      <w:bookmarkEnd w:id="71"/>
      <w:r>
        <w:rPr>
          <w:rFonts w:ascii="方正仿宋_GBK" w:eastAsia="方正仿宋_GBK" w:hAnsi="宋体" w:hint="eastAsia"/>
          <w:sz w:val="24"/>
          <w:szCs w:val="24"/>
        </w:rPr>
        <w:t>五、知识产权</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C34765" w:rsidRDefault="000004A7">
      <w:pPr>
        <w:pStyle w:val="30"/>
        <w:spacing w:before="0" w:after="0" w:line="400" w:lineRule="exact"/>
        <w:rPr>
          <w:rFonts w:ascii="方正仿宋_GBK" w:eastAsia="方正仿宋_GBK" w:hAnsi="宋体"/>
          <w:sz w:val="24"/>
          <w:szCs w:val="24"/>
        </w:rPr>
      </w:pPr>
      <w:bookmarkStart w:id="72" w:name="_Toc344475124"/>
      <w:bookmarkStart w:id="73" w:name="_Toc134254911"/>
      <w:bookmarkEnd w:id="72"/>
      <w:bookmarkEnd w:id="73"/>
      <w:r>
        <w:rPr>
          <w:rFonts w:ascii="方正仿宋_GBK" w:eastAsia="方正仿宋_GBK" w:hAnsi="宋体" w:hint="eastAsia"/>
          <w:sz w:val="24"/>
          <w:szCs w:val="24"/>
        </w:rPr>
        <w:lastRenderedPageBreak/>
        <w:t>六、培训</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成交供应商须提供对设备的操作培训，使相关使用人员能够正常操作相关设备。</w:t>
      </w:r>
    </w:p>
    <w:p w:rsidR="00C34765" w:rsidRDefault="000004A7">
      <w:pPr>
        <w:pStyle w:val="30"/>
        <w:spacing w:before="0" w:after="0" w:line="400" w:lineRule="exact"/>
        <w:rPr>
          <w:rFonts w:ascii="方正仿宋_GBK" w:eastAsia="方正仿宋_GBK" w:hAnsi="宋体"/>
          <w:sz w:val="24"/>
          <w:szCs w:val="24"/>
        </w:rPr>
      </w:pPr>
      <w:bookmarkStart w:id="74" w:name="_Toc134254912"/>
      <w:bookmarkEnd w:id="74"/>
      <w:r>
        <w:rPr>
          <w:rFonts w:ascii="方正仿宋_GBK" w:eastAsia="方正仿宋_GBK" w:hAnsi="宋体" w:hint="eastAsia"/>
          <w:sz w:val="24"/>
          <w:szCs w:val="24"/>
        </w:rPr>
        <w:t>七、其他</w:t>
      </w:r>
    </w:p>
    <w:p w:rsidR="00C34765" w:rsidRDefault="000004A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（一）供应商必须在响应文件中对以上条款和服务承诺明确列出，承诺内容必须达到本篇及竞争性谈判其他条款的要求。</w:t>
      </w:r>
    </w:p>
    <w:p w:rsidR="00C34765" w:rsidRDefault="000004A7">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C34765" w:rsidRDefault="000004A7">
      <w:pPr>
        <w:pStyle w:val="23"/>
        <w:spacing w:before="0" w:after="0" w:line="360" w:lineRule="auto"/>
        <w:jc w:val="center"/>
        <w:rPr>
          <w:rFonts w:ascii="方正小标宋_GBK" w:eastAsia="方正小标宋_GBK" w:hAnsi="宋体"/>
          <w:b w:val="0"/>
          <w:sz w:val="36"/>
          <w:szCs w:val="30"/>
        </w:rPr>
      </w:pPr>
      <w:bookmarkStart w:id="75" w:name="_Toc134254913"/>
      <w:bookmarkEnd w:id="63"/>
      <w:bookmarkEnd w:id="64"/>
      <w:bookmarkEnd w:id="75"/>
      <w:r>
        <w:rPr>
          <w:rFonts w:ascii="宋体" w:eastAsia="宋体" w:hAnsi="宋体"/>
          <w:sz w:val="36"/>
          <w:szCs w:val="30"/>
        </w:rPr>
        <w:br w:type="page"/>
      </w:r>
      <w:r>
        <w:rPr>
          <w:rFonts w:ascii="方正小标宋_GBK" w:eastAsia="方正小标宋_GBK" w:hAnsi="宋体" w:hint="eastAsia"/>
          <w:b w:val="0"/>
          <w:sz w:val="36"/>
          <w:szCs w:val="30"/>
        </w:rPr>
        <w:lastRenderedPageBreak/>
        <w:t>第五篇合同草案条款</w:t>
      </w:r>
    </w:p>
    <w:p w:rsidR="00C34765" w:rsidRDefault="000004A7">
      <w:pPr>
        <w:pStyle w:val="30"/>
        <w:spacing w:before="0" w:after="0" w:line="400" w:lineRule="exact"/>
        <w:rPr>
          <w:rFonts w:ascii="方正仿宋_GBK" w:eastAsia="方正仿宋_GBK" w:hAnsi="宋体"/>
          <w:sz w:val="24"/>
          <w:szCs w:val="24"/>
        </w:rPr>
      </w:pPr>
      <w:bookmarkStart w:id="76" w:name="_Toc134254914"/>
      <w:bookmarkEnd w:id="76"/>
      <w:r>
        <w:rPr>
          <w:rFonts w:ascii="方正仿宋_GBK" w:eastAsia="方正仿宋_GBK" w:hAnsi="宋体" w:hint="eastAsia"/>
          <w:sz w:val="24"/>
          <w:szCs w:val="24"/>
        </w:rPr>
        <w:t>一、定义</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（一）甲方（需方）即采购人，是指通过竞争性谈判采购，接受合同货物及服务的各级国家机关、事业单位和团体组织。</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（二）乙方（供方）即成交供应商，是指成交后提供合同货物和服务的自然人、法人及其他组织。</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（三）合同是指由甲乙双方按照竞争性谈判文件和响应文件的实质性内容，通过协商一致达成的书面协议。</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（四）合同价格指以成交价格为依据，在供方全面履行合同义务后，需方（或财政部门）应支付给供方的金额。</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（五）技术资料是指合同货物及其相关的设计、制造、监造、检验、验收等文件（包括图纸、各种文字说明、标准）。</w:t>
      </w:r>
    </w:p>
    <w:p w:rsidR="00C34765" w:rsidRDefault="000004A7">
      <w:pPr>
        <w:pStyle w:val="30"/>
        <w:spacing w:before="0" w:after="0" w:line="400" w:lineRule="exact"/>
        <w:rPr>
          <w:rFonts w:ascii="方正仿宋_GBK" w:eastAsia="方正仿宋_GBK" w:hAnsi="宋体"/>
          <w:sz w:val="24"/>
          <w:szCs w:val="24"/>
        </w:rPr>
      </w:pPr>
      <w:bookmarkStart w:id="77" w:name="_Toc134254915"/>
      <w:bookmarkEnd w:id="77"/>
      <w:r>
        <w:rPr>
          <w:rFonts w:ascii="方正仿宋_GBK" w:eastAsia="方正仿宋_GBK" w:hAnsi="宋体" w:hint="eastAsia"/>
          <w:sz w:val="24"/>
          <w:szCs w:val="24"/>
        </w:rPr>
        <w:t>二、货物内容</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C34765" w:rsidRDefault="000004A7">
      <w:pPr>
        <w:pStyle w:val="30"/>
        <w:spacing w:before="0" w:after="0" w:line="400" w:lineRule="exact"/>
        <w:rPr>
          <w:rFonts w:ascii="方正仿宋_GBK" w:eastAsia="方正仿宋_GBK" w:hAnsi="宋体"/>
          <w:sz w:val="24"/>
          <w:szCs w:val="24"/>
        </w:rPr>
      </w:pPr>
      <w:bookmarkStart w:id="78" w:name="_Toc134254916"/>
      <w:bookmarkEnd w:id="78"/>
      <w:r>
        <w:rPr>
          <w:rFonts w:ascii="方正仿宋_GBK" w:eastAsia="方正仿宋_GBK" w:hAnsi="宋体" w:hint="eastAsia"/>
          <w:sz w:val="24"/>
          <w:szCs w:val="24"/>
        </w:rPr>
        <w:t>三、合同价格</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（一）合同价格即合同总价。</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（二）合同价格包括合同货物、技术资料、合同货物的税费、运杂费、保险费、包装费、装卸费及与货物有关的供方应纳的税费，所有税费由乙方负担。</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（三）合同货物单价为不变价。</w:t>
      </w:r>
    </w:p>
    <w:p w:rsidR="00C34765" w:rsidRDefault="000004A7">
      <w:pPr>
        <w:pStyle w:val="30"/>
        <w:spacing w:before="0" w:after="0" w:line="400" w:lineRule="exact"/>
        <w:rPr>
          <w:rFonts w:ascii="方正仿宋_GBK" w:eastAsia="方正仿宋_GBK" w:hAnsi="宋体"/>
          <w:sz w:val="24"/>
          <w:szCs w:val="24"/>
        </w:rPr>
      </w:pPr>
      <w:bookmarkStart w:id="79" w:name="_Toc134254917"/>
      <w:bookmarkEnd w:id="79"/>
      <w:r>
        <w:rPr>
          <w:rFonts w:ascii="方正仿宋_GBK" w:eastAsia="方正仿宋_GBK" w:hAnsi="宋体" w:hint="eastAsia"/>
          <w:sz w:val="24"/>
          <w:szCs w:val="24"/>
        </w:rPr>
        <w:t>四、转包或分包</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（一）本合同范围的货物，应由乙方直接供应，不得转让他人供应；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（二）非经甲方书面同意，乙方不得将本合同范围的货物全部或部分分包给他人供应；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（三）如有转让和未经甲方同意的分包行为，甲方有权解除合同，没收履约保证金并追究乙方的违约责任。</w:t>
      </w:r>
    </w:p>
    <w:p w:rsidR="00C34765" w:rsidRDefault="000004A7">
      <w:pPr>
        <w:pStyle w:val="30"/>
        <w:spacing w:before="0" w:after="0" w:line="400" w:lineRule="exact"/>
        <w:rPr>
          <w:rFonts w:ascii="方正仿宋_GBK" w:eastAsia="方正仿宋_GBK" w:hAnsi="宋体"/>
          <w:sz w:val="24"/>
          <w:szCs w:val="24"/>
        </w:rPr>
      </w:pPr>
      <w:bookmarkStart w:id="80" w:name="_Toc134254918"/>
      <w:bookmarkEnd w:id="80"/>
      <w:r>
        <w:rPr>
          <w:rFonts w:ascii="方正仿宋_GBK" w:eastAsia="方正仿宋_GBK" w:hAnsi="宋体" w:hint="eastAsia"/>
          <w:sz w:val="24"/>
          <w:szCs w:val="24"/>
        </w:rPr>
        <w:t>五、质量保证及售后服务</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（一）乙方应按竞争性谈判文件规定的货物性能、技术要求、质量标准向甲方提供未经使用的全新产品。</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（二）乙方提供的货物在质保期内因货物本身的质量问题发生故障，乙方应负责免费更换。对达不到技术要求者，根据实际情况，经双方协商，可按以下办法处理：</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1.更换：由乙方承担所发生的全部费用。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2.贬值处理：由甲乙双方合议定价。</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3.退货处理：乙方应退还甲方支付的合同款，同时应承担该货物的直接费用（运输、保险、检验、贷款利息及银行手续费等）。</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（三）如在使用过程中发生质量问题，乙方应同本项目“第四篇谈判项目服务需求”对质量保证及售后服务内容的约定。</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（四）在质保期内，乙方应对货物出现的质量及安全问题负责处理解决并承担一切费</w:t>
      </w:r>
      <w:r>
        <w:rPr>
          <w:rFonts w:ascii="方正仿宋_GBK" w:eastAsia="方正仿宋_GBK" w:hAnsi="宋体" w:hint="eastAsia"/>
          <w:sz w:val="24"/>
          <w:szCs w:val="24"/>
        </w:rPr>
        <w:lastRenderedPageBreak/>
        <w:t>用。</w:t>
      </w:r>
    </w:p>
    <w:p w:rsidR="00C34765" w:rsidRDefault="000004A7">
      <w:pPr>
        <w:pStyle w:val="30"/>
        <w:spacing w:before="0" w:after="0" w:line="400" w:lineRule="exact"/>
        <w:rPr>
          <w:rFonts w:ascii="方正仿宋_GBK" w:eastAsia="方正仿宋_GBK" w:hAnsi="宋体"/>
          <w:sz w:val="24"/>
          <w:szCs w:val="24"/>
        </w:rPr>
      </w:pPr>
      <w:bookmarkStart w:id="81" w:name="_Toc134254919"/>
      <w:bookmarkEnd w:id="81"/>
      <w:r>
        <w:rPr>
          <w:rFonts w:ascii="方正仿宋_GBK" w:eastAsia="方正仿宋_GBK" w:hAnsi="宋体" w:hint="eastAsia"/>
          <w:sz w:val="24"/>
          <w:szCs w:val="24"/>
        </w:rPr>
        <w:t>六、付款</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（一）本合同使用货币币制如未作特别说明均为人民币。</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（二）付款方式：银行转账、现金支票。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（三）付款方法：同本项目“第四篇谈判项目服务需求”中关于付款方式的约定。</w:t>
      </w:r>
    </w:p>
    <w:p w:rsidR="00C34765" w:rsidRDefault="000004A7">
      <w:pPr>
        <w:pStyle w:val="30"/>
        <w:spacing w:before="0" w:after="0" w:line="400" w:lineRule="exact"/>
        <w:rPr>
          <w:rFonts w:ascii="方正仿宋_GBK" w:eastAsia="方正仿宋_GBK" w:hAnsi="宋体"/>
          <w:sz w:val="24"/>
          <w:szCs w:val="24"/>
        </w:rPr>
      </w:pPr>
      <w:bookmarkStart w:id="82" w:name="_Toc134254920"/>
      <w:bookmarkEnd w:id="82"/>
      <w:r>
        <w:rPr>
          <w:rFonts w:ascii="方正仿宋_GBK" w:eastAsia="方正仿宋_GBK" w:hAnsi="宋体" w:hint="eastAsia"/>
          <w:sz w:val="24"/>
          <w:szCs w:val="24"/>
        </w:rPr>
        <w:t>七、检查验收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（一）供方应随货物提供合格证和质量证明文件，如是国外进口的货物还须提供入关证明。</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（二）货物验收</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（三）货物验收报告应由需方、供方经办人签字，并加盖双方公章，以此作为支付凭据。</w:t>
      </w:r>
    </w:p>
    <w:p w:rsidR="00C34765" w:rsidRDefault="000004A7">
      <w:pPr>
        <w:pStyle w:val="30"/>
        <w:spacing w:before="0" w:after="0" w:line="400" w:lineRule="exact"/>
        <w:rPr>
          <w:rFonts w:ascii="方正仿宋_GBK" w:eastAsia="方正仿宋_GBK" w:hAnsi="宋体"/>
          <w:sz w:val="24"/>
          <w:szCs w:val="24"/>
        </w:rPr>
      </w:pPr>
      <w:bookmarkStart w:id="83" w:name="_Toc134254921"/>
      <w:bookmarkEnd w:id="83"/>
      <w:r>
        <w:rPr>
          <w:rFonts w:ascii="方正仿宋_GBK" w:eastAsia="方正仿宋_GBK" w:hAnsi="宋体" w:hint="eastAsia"/>
          <w:sz w:val="24"/>
          <w:szCs w:val="24"/>
        </w:rPr>
        <w:t>八、索赔</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（二）根据货物的疵劣和受损程度以及需方遭受损失的金额，经双方同意降低货物价格。</w:t>
      </w:r>
    </w:p>
    <w:p w:rsidR="00C34765" w:rsidRDefault="000004A7">
      <w:pPr>
        <w:pStyle w:val="30"/>
        <w:spacing w:before="0" w:after="0" w:line="400" w:lineRule="exact"/>
        <w:rPr>
          <w:rFonts w:ascii="方正仿宋_GBK" w:eastAsia="方正仿宋_GBK" w:hAnsi="宋体"/>
          <w:sz w:val="24"/>
          <w:szCs w:val="24"/>
        </w:rPr>
      </w:pPr>
      <w:bookmarkStart w:id="84" w:name="_Toc134254922"/>
      <w:bookmarkEnd w:id="84"/>
      <w:r>
        <w:rPr>
          <w:rFonts w:ascii="方正仿宋_GBK" w:eastAsia="方正仿宋_GBK" w:hAnsi="宋体" w:hint="eastAsia"/>
          <w:sz w:val="24"/>
          <w:szCs w:val="24"/>
        </w:rPr>
        <w:t>九、知识产权</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（二）若涉及软件开发等服务类项目知识产权的，知识产权归采购人所有。</w:t>
      </w:r>
    </w:p>
    <w:p w:rsidR="00C34765" w:rsidRDefault="000004A7">
      <w:pPr>
        <w:pStyle w:val="30"/>
        <w:spacing w:before="0" w:after="0" w:line="400" w:lineRule="exact"/>
        <w:rPr>
          <w:rFonts w:ascii="方正仿宋_GBK" w:eastAsia="方正仿宋_GBK" w:hAnsi="宋体"/>
          <w:sz w:val="24"/>
          <w:szCs w:val="24"/>
        </w:rPr>
      </w:pPr>
      <w:bookmarkStart w:id="85" w:name="_Toc134254923"/>
      <w:bookmarkEnd w:id="85"/>
      <w:r>
        <w:rPr>
          <w:rFonts w:ascii="方正仿宋_GBK" w:eastAsia="方正仿宋_GBK" w:hAnsi="宋体" w:hint="eastAsia"/>
          <w:sz w:val="24"/>
          <w:szCs w:val="24"/>
        </w:rPr>
        <w:t>十、合同争议的解决</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（一）当事人友好协商达成一致</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（二）在60天内当事人协商不能达成协议的，可提请采购人当地仲裁机构仲裁。</w:t>
      </w:r>
    </w:p>
    <w:p w:rsidR="00C34765" w:rsidRDefault="000004A7">
      <w:pPr>
        <w:pStyle w:val="30"/>
        <w:spacing w:before="0" w:after="0" w:line="400" w:lineRule="exact"/>
        <w:rPr>
          <w:rFonts w:ascii="方正仿宋_GBK" w:eastAsia="方正仿宋_GBK" w:hAnsi="宋体"/>
          <w:sz w:val="24"/>
          <w:szCs w:val="24"/>
        </w:rPr>
      </w:pPr>
      <w:bookmarkStart w:id="86" w:name="_Toc134254924"/>
      <w:bookmarkEnd w:id="86"/>
      <w:r>
        <w:rPr>
          <w:rFonts w:ascii="方正仿宋_GBK" w:eastAsia="方正仿宋_GBK" w:hAnsi="宋体" w:hint="eastAsia"/>
          <w:sz w:val="24"/>
          <w:szCs w:val="24"/>
        </w:rPr>
        <w:t>十一、违约责任</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按《中华人民共和国民法</w:t>
      </w:r>
      <w:r>
        <w:rPr>
          <w:rFonts w:ascii="宋体" w:hAnsi="宋体" w:cs="宋体" w:hint="eastAsia"/>
          <w:sz w:val="24"/>
          <w:szCs w:val="24"/>
        </w:rPr>
        <w:t>典</w:t>
      </w:r>
      <w:r>
        <w:rPr>
          <w:rFonts w:ascii="方正仿宋_GBK" w:eastAsia="方正仿宋_GBK" w:hAnsi="宋体" w:hint="eastAsia"/>
          <w:sz w:val="24"/>
          <w:szCs w:val="24"/>
        </w:rPr>
        <w:t>》、《中华人民共和国政府采购法》有关条款，或由供需双方约定。</w:t>
      </w:r>
    </w:p>
    <w:p w:rsidR="00C34765" w:rsidRDefault="000004A7">
      <w:pPr>
        <w:pStyle w:val="30"/>
        <w:spacing w:before="0" w:after="0" w:line="400" w:lineRule="exact"/>
        <w:rPr>
          <w:rFonts w:ascii="方正仿宋_GBK" w:eastAsia="方正仿宋_GBK" w:hAnsi="宋体"/>
          <w:sz w:val="24"/>
          <w:szCs w:val="24"/>
        </w:rPr>
      </w:pPr>
      <w:bookmarkStart w:id="87" w:name="_Toc134254925"/>
      <w:bookmarkEnd w:id="87"/>
      <w:r>
        <w:rPr>
          <w:rFonts w:ascii="方正仿宋_GBK" w:eastAsia="方正仿宋_GBK" w:hAnsi="宋体" w:hint="eastAsia"/>
          <w:sz w:val="24"/>
          <w:szCs w:val="24"/>
        </w:rPr>
        <w:t>十二、合同生效及其它</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（一）合同生效及其效力应符合《中华人民共和国民法</w:t>
      </w:r>
      <w:r>
        <w:rPr>
          <w:rFonts w:ascii="宋体" w:hAnsi="宋体" w:cs="宋体" w:hint="eastAsia"/>
          <w:sz w:val="24"/>
          <w:szCs w:val="24"/>
        </w:rPr>
        <w:t>典</w:t>
      </w:r>
      <w:r>
        <w:rPr>
          <w:rFonts w:ascii="方正仿宋_GBK" w:eastAsia="方正仿宋_GBK" w:hAnsi="宋体" w:hint="eastAsia"/>
          <w:sz w:val="24"/>
          <w:szCs w:val="24"/>
        </w:rPr>
        <w:t>》有关规定。</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（二）合同应经当事人法定代表人或委托代理人签字，加盖双方合同专用章或公章。</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（三）合同所包括附件，是合同不可分割的一部分，具有同等法律效力。</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（四）合同需提供担保的，按《中华人民共和国民法</w:t>
      </w:r>
      <w:r>
        <w:rPr>
          <w:rFonts w:ascii="宋体" w:hAnsi="宋体" w:cs="宋体" w:hint="eastAsia"/>
          <w:sz w:val="24"/>
          <w:szCs w:val="24"/>
        </w:rPr>
        <w:t>典</w:t>
      </w:r>
      <w:r>
        <w:rPr>
          <w:rFonts w:ascii="方正仿宋_GBK" w:eastAsia="方正仿宋_GBK" w:hAnsi="宋体" w:hint="eastAsia"/>
          <w:sz w:val="24"/>
          <w:szCs w:val="24"/>
        </w:rPr>
        <w:t>》规定执行。</w:t>
      </w:r>
    </w:p>
    <w:p w:rsidR="00C34765" w:rsidRDefault="000004A7">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（五）本合同条件未尽事宜依照《中华人民共和国民法</w:t>
      </w:r>
      <w:r>
        <w:rPr>
          <w:rFonts w:ascii="宋体" w:hAnsi="宋体" w:cs="宋体" w:hint="eastAsia"/>
          <w:sz w:val="24"/>
          <w:szCs w:val="24"/>
        </w:rPr>
        <w:t>典</w:t>
      </w:r>
      <w:r>
        <w:rPr>
          <w:rFonts w:ascii="方正仿宋_GBK" w:eastAsia="方正仿宋_GBK" w:hAnsi="宋体" w:hint="eastAsia"/>
          <w:sz w:val="24"/>
          <w:szCs w:val="24"/>
        </w:rPr>
        <w:t>》，由供需双方共同协商确定。</w:t>
      </w:r>
    </w:p>
    <w:p w:rsidR="00C34765" w:rsidRDefault="00C34765">
      <w:pPr>
        <w:snapToGrid w:val="0"/>
        <w:spacing w:line="360" w:lineRule="auto"/>
        <w:ind w:firstLine="570"/>
        <w:rPr>
          <w:rFonts w:ascii="宋体" w:hAnsi="宋体"/>
          <w:sz w:val="24"/>
          <w:szCs w:val="24"/>
        </w:rPr>
        <w:sectPr w:rsidR="00C34765">
          <w:footerReference w:type="even" r:id="rId11"/>
          <w:footerReference w:type="default" r:id="rId12"/>
          <w:pgSz w:w="11907" w:h="16840"/>
          <w:pgMar w:top="1134" w:right="1191" w:bottom="1134" w:left="1304" w:header="964" w:footer="992" w:gutter="0"/>
          <w:pgNumType w:fmt="numberInDash"/>
          <w:cols w:space="720"/>
          <w:docGrid w:linePitch="312"/>
        </w:sectPr>
      </w:pPr>
    </w:p>
    <w:p w:rsidR="00C34765" w:rsidRDefault="000004A7">
      <w:pPr>
        <w:pStyle w:val="30"/>
        <w:spacing w:before="0" w:after="0" w:line="400" w:lineRule="exact"/>
        <w:rPr>
          <w:rFonts w:ascii="方正仿宋_GBK" w:eastAsia="方正仿宋_GBK" w:hAnsi="宋体"/>
          <w:sz w:val="24"/>
          <w:szCs w:val="24"/>
        </w:rPr>
      </w:pPr>
      <w:bookmarkStart w:id="88" w:name="_Toc134254926"/>
      <w:bookmarkStart w:id="89" w:name="_Toc148265480"/>
      <w:bookmarkStart w:id="90" w:name="_Toc303945820"/>
      <w:bookmarkEnd w:id="88"/>
      <w:bookmarkEnd w:id="89"/>
      <w:bookmarkEnd w:id="90"/>
      <w:r>
        <w:rPr>
          <w:rFonts w:ascii="方正仿宋_GBK" w:eastAsia="方正仿宋_GBK" w:hAnsi="宋体" w:hint="eastAsia"/>
          <w:sz w:val="24"/>
          <w:szCs w:val="24"/>
        </w:rPr>
        <w:lastRenderedPageBreak/>
        <w:t>附页：合同格式</w:t>
      </w:r>
    </w:p>
    <w:p w:rsidR="00C34765" w:rsidRDefault="000004A7">
      <w:pPr>
        <w:spacing w:line="500" w:lineRule="exact"/>
        <w:jc w:val="center"/>
        <w:rPr>
          <w:rFonts w:ascii="方正仿宋_GBK" w:eastAsia="方正仿宋_GBK"/>
          <w:b/>
          <w:sz w:val="44"/>
        </w:rPr>
      </w:pPr>
      <w:r>
        <w:rPr>
          <w:rFonts w:ascii="方正仿宋_GBK" w:eastAsia="方正仿宋_GBK" w:hint="eastAsia"/>
          <w:b/>
          <w:sz w:val="44"/>
        </w:rPr>
        <w:t>重庆市政府采购购销合同</w:t>
      </w:r>
    </w:p>
    <w:p w:rsidR="00C34765" w:rsidRDefault="000004A7">
      <w:pPr>
        <w:spacing w:line="500" w:lineRule="exact"/>
        <w:jc w:val="center"/>
        <w:rPr>
          <w:rFonts w:ascii="方正仿宋_GBK" w:eastAsia="方正仿宋_GBK"/>
        </w:rPr>
      </w:pPr>
      <w:r>
        <w:rPr>
          <w:rFonts w:ascii="方正仿宋_GBK" w:eastAsia="方正仿宋_GBK" w:hint="eastAsia"/>
        </w:rPr>
        <w:t>（采购项目编号：）</w:t>
      </w:r>
    </w:p>
    <w:p w:rsidR="00C34765" w:rsidRDefault="000004A7">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C34765" w:rsidRDefault="000004A7">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C34765" w:rsidRDefault="00C34765">
      <w:pPr>
        <w:spacing w:line="500" w:lineRule="exact"/>
        <w:rPr>
          <w:rFonts w:ascii="方正仿宋_GBK" w:eastAsia="方正仿宋_GBK"/>
          <w:sz w:val="24"/>
        </w:rPr>
      </w:pPr>
    </w:p>
    <w:p w:rsidR="00C34765" w:rsidRDefault="000004A7">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C34765">
        <w:trPr>
          <w:gridAfter w:val="1"/>
          <w:wAfter w:w="15" w:type="dxa"/>
          <w:trHeight w:val="452"/>
        </w:trPr>
        <w:tc>
          <w:tcPr>
            <w:tcW w:w="1330"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C34765" w:rsidRDefault="000004A7">
            <w:pPr>
              <w:spacing w:line="500" w:lineRule="exact"/>
              <w:jc w:val="center"/>
              <w:rPr>
                <w:rFonts w:ascii="方正仿宋_GBK" w:eastAsia="方正仿宋_GBK"/>
                <w:sz w:val="24"/>
              </w:rPr>
            </w:pPr>
            <w:r>
              <w:rPr>
                <w:rFonts w:ascii="方正仿宋_GBK" w:eastAsia="方正仿宋_GBK" w:hint="eastAsia"/>
                <w:sz w:val="24"/>
              </w:rPr>
              <w:t>交货地点</w:t>
            </w: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Height w:val="564"/>
        </w:trPr>
        <w:tc>
          <w:tcPr>
            <w:tcW w:w="1330"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1741"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984"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873"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899"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1575"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c>
          <w:tcPr>
            <w:tcW w:w="2211" w:type="dxa"/>
            <w:tcBorders>
              <w:bottom w:val="single" w:sz="4" w:space="0" w:color="auto"/>
            </w:tcBorders>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trPr>
        <w:tc>
          <w:tcPr>
            <w:tcW w:w="1330" w:type="dxa"/>
            <w:vAlign w:val="center"/>
          </w:tcPr>
          <w:p w:rsidR="00C34765" w:rsidRDefault="00C34765">
            <w:pPr>
              <w:spacing w:line="500" w:lineRule="exact"/>
              <w:jc w:val="center"/>
              <w:rPr>
                <w:rFonts w:ascii="方正仿宋_GBK" w:eastAsia="方正仿宋_GBK"/>
                <w:sz w:val="24"/>
              </w:rPr>
            </w:pPr>
          </w:p>
        </w:tc>
        <w:tc>
          <w:tcPr>
            <w:tcW w:w="1741" w:type="dxa"/>
            <w:vAlign w:val="center"/>
          </w:tcPr>
          <w:p w:rsidR="00C34765" w:rsidRDefault="00C34765">
            <w:pPr>
              <w:spacing w:line="500" w:lineRule="exact"/>
              <w:jc w:val="center"/>
              <w:rPr>
                <w:rFonts w:ascii="方正仿宋_GBK" w:eastAsia="方正仿宋_GBK"/>
                <w:sz w:val="24"/>
              </w:rPr>
            </w:pPr>
          </w:p>
        </w:tc>
        <w:tc>
          <w:tcPr>
            <w:tcW w:w="984" w:type="dxa"/>
            <w:vAlign w:val="center"/>
          </w:tcPr>
          <w:p w:rsidR="00C34765" w:rsidRDefault="00C34765">
            <w:pPr>
              <w:spacing w:line="500" w:lineRule="exact"/>
              <w:jc w:val="center"/>
              <w:rPr>
                <w:rFonts w:ascii="方正仿宋_GBK" w:eastAsia="方正仿宋_GBK"/>
                <w:sz w:val="24"/>
              </w:rPr>
            </w:pPr>
          </w:p>
        </w:tc>
        <w:tc>
          <w:tcPr>
            <w:tcW w:w="873" w:type="dxa"/>
            <w:vAlign w:val="center"/>
          </w:tcPr>
          <w:p w:rsidR="00C34765" w:rsidRDefault="00C34765">
            <w:pPr>
              <w:spacing w:line="500" w:lineRule="exact"/>
              <w:jc w:val="center"/>
              <w:rPr>
                <w:rFonts w:ascii="方正仿宋_GBK" w:eastAsia="方正仿宋_GBK"/>
                <w:sz w:val="24"/>
              </w:rPr>
            </w:pPr>
          </w:p>
        </w:tc>
        <w:tc>
          <w:tcPr>
            <w:tcW w:w="899" w:type="dxa"/>
            <w:vAlign w:val="center"/>
          </w:tcPr>
          <w:p w:rsidR="00C34765" w:rsidRDefault="00C34765">
            <w:pPr>
              <w:spacing w:line="500" w:lineRule="exact"/>
              <w:jc w:val="center"/>
              <w:rPr>
                <w:rFonts w:ascii="方正仿宋_GBK" w:eastAsia="方正仿宋_GBK"/>
                <w:sz w:val="24"/>
              </w:rPr>
            </w:pPr>
          </w:p>
        </w:tc>
        <w:tc>
          <w:tcPr>
            <w:tcW w:w="1575" w:type="dxa"/>
            <w:vAlign w:val="center"/>
          </w:tcPr>
          <w:p w:rsidR="00C34765" w:rsidRDefault="00C34765">
            <w:pPr>
              <w:spacing w:line="500" w:lineRule="exact"/>
              <w:jc w:val="center"/>
              <w:rPr>
                <w:rFonts w:ascii="方正仿宋_GBK" w:eastAsia="方正仿宋_GBK"/>
                <w:sz w:val="24"/>
              </w:rPr>
            </w:pPr>
          </w:p>
        </w:tc>
        <w:tc>
          <w:tcPr>
            <w:tcW w:w="2211" w:type="dxa"/>
            <w:vAlign w:val="center"/>
          </w:tcPr>
          <w:p w:rsidR="00C34765" w:rsidRDefault="00C34765">
            <w:pPr>
              <w:spacing w:line="500" w:lineRule="exact"/>
              <w:jc w:val="center"/>
              <w:rPr>
                <w:rFonts w:ascii="方正仿宋_GBK" w:eastAsia="方正仿宋_GBK"/>
                <w:sz w:val="24"/>
              </w:rPr>
            </w:pPr>
          </w:p>
        </w:tc>
      </w:tr>
      <w:tr w:rsidR="00C34765">
        <w:trPr>
          <w:gridAfter w:val="1"/>
          <w:wAfter w:w="15" w:type="dxa"/>
          <w:cantSplit/>
        </w:trPr>
        <w:tc>
          <w:tcPr>
            <w:tcW w:w="9613" w:type="dxa"/>
            <w:gridSpan w:val="7"/>
            <w:vAlign w:val="center"/>
          </w:tcPr>
          <w:p w:rsidR="00C34765" w:rsidRDefault="000004A7">
            <w:pPr>
              <w:spacing w:line="500" w:lineRule="exact"/>
              <w:rPr>
                <w:rFonts w:ascii="方正仿宋_GBK" w:eastAsia="方正仿宋_GBK"/>
                <w:sz w:val="24"/>
              </w:rPr>
            </w:pPr>
            <w:r>
              <w:rPr>
                <w:rFonts w:ascii="方正仿宋_GBK" w:eastAsia="方正仿宋_GBK" w:hint="eastAsia"/>
                <w:sz w:val="24"/>
              </w:rPr>
              <w:t>合计人民币（小写）：</w:t>
            </w:r>
          </w:p>
        </w:tc>
      </w:tr>
      <w:tr w:rsidR="00C34765">
        <w:trPr>
          <w:gridAfter w:val="1"/>
          <w:wAfter w:w="15" w:type="dxa"/>
          <w:cantSplit/>
        </w:trPr>
        <w:tc>
          <w:tcPr>
            <w:tcW w:w="9613" w:type="dxa"/>
            <w:gridSpan w:val="7"/>
            <w:vAlign w:val="center"/>
          </w:tcPr>
          <w:p w:rsidR="00C34765" w:rsidRDefault="000004A7">
            <w:pPr>
              <w:spacing w:line="500" w:lineRule="exact"/>
              <w:rPr>
                <w:rFonts w:ascii="方正仿宋_GBK" w:eastAsia="方正仿宋_GBK"/>
                <w:sz w:val="24"/>
              </w:rPr>
            </w:pPr>
            <w:r>
              <w:rPr>
                <w:rFonts w:ascii="方正仿宋_GBK" w:eastAsia="方正仿宋_GBK" w:hint="eastAsia"/>
                <w:sz w:val="24"/>
              </w:rPr>
              <w:t>合计人民币（大写）：</w:t>
            </w:r>
          </w:p>
        </w:tc>
      </w:tr>
      <w:tr w:rsidR="00C34765">
        <w:trPr>
          <w:gridAfter w:val="1"/>
          <w:wAfter w:w="15" w:type="dxa"/>
          <w:cantSplit/>
          <w:trHeight w:val="2052"/>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C34765" w:rsidRDefault="000004A7">
            <w:pPr>
              <w:spacing w:line="500" w:lineRule="exact"/>
              <w:rPr>
                <w:rFonts w:ascii="方正仿宋_GBK" w:eastAsia="方正仿宋_GBK"/>
                <w:sz w:val="24"/>
              </w:rPr>
            </w:pPr>
            <w:r>
              <w:rPr>
                <w:rFonts w:ascii="方正仿宋_GBK" w:eastAsia="方正仿宋_GBK" w:hint="eastAsia"/>
                <w:sz w:val="24"/>
              </w:rPr>
              <w:t>1.质保期限：</w:t>
            </w:r>
          </w:p>
          <w:p w:rsidR="00C34765" w:rsidRDefault="000004A7">
            <w:pPr>
              <w:spacing w:line="500" w:lineRule="exact"/>
              <w:rPr>
                <w:rFonts w:ascii="方正仿宋_GBK" w:eastAsia="方正仿宋_GBK"/>
                <w:sz w:val="24"/>
              </w:rPr>
            </w:pPr>
            <w:r>
              <w:rPr>
                <w:rFonts w:ascii="方正仿宋_GBK" w:eastAsia="方正仿宋_GBK" w:hint="eastAsia"/>
                <w:sz w:val="24"/>
              </w:rPr>
              <w:t>2.保修范围：</w:t>
            </w:r>
          </w:p>
          <w:p w:rsidR="00C34765" w:rsidRDefault="000004A7">
            <w:pPr>
              <w:spacing w:line="500" w:lineRule="exact"/>
              <w:rPr>
                <w:rFonts w:ascii="方正仿宋_GBK" w:eastAsia="方正仿宋_GBK"/>
                <w:sz w:val="24"/>
              </w:rPr>
            </w:pPr>
            <w:r>
              <w:rPr>
                <w:rFonts w:ascii="方正仿宋_GBK" w:eastAsia="方正仿宋_GBK" w:hint="eastAsia"/>
                <w:sz w:val="24"/>
              </w:rPr>
              <w:t>3.服务措施：</w:t>
            </w:r>
          </w:p>
          <w:p w:rsidR="00C34765" w:rsidRDefault="000004A7">
            <w:pPr>
              <w:spacing w:line="500" w:lineRule="exact"/>
              <w:rPr>
                <w:rFonts w:ascii="方正仿宋_GBK" w:eastAsia="方正仿宋_GBK"/>
                <w:sz w:val="24"/>
              </w:rPr>
            </w:pPr>
            <w:r>
              <w:rPr>
                <w:rFonts w:ascii="方正仿宋_GBK" w:eastAsia="方正仿宋_GBK" w:hint="eastAsia"/>
                <w:sz w:val="24"/>
              </w:rPr>
              <w:t>4.质保期后服务：</w:t>
            </w:r>
          </w:p>
        </w:tc>
      </w:tr>
      <w:tr w:rsidR="00C34765">
        <w:trPr>
          <w:gridAfter w:val="1"/>
          <w:wAfter w:w="15" w:type="dxa"/>
          <w:cantSplit/>
          <w:trHeight w:val="913"/>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C34765">
        <w:trPr>
          <w:gridAfter w:val="1"/>
          <w:wAfter w:w="15" w:type="dxa"/>
          <w:cantSplit/>
          <w:trHeight w:val="751"/>
        </w:trPr>
        <w:tc>
          <w:tcPr>
            <w:tcW w:w="9613" w:type="dxa"/>
            <w:gridSpan w:val="7"/>
          </w:tcPr>
          <w:p w:rsidR="00C34765" w:rsidRDefault="000004A7">
            <w:pPr>
              <w:spacing w:line="500" w:lineRule="exact"/>
              <w:rPr>
                <w:rFonts w:ascii="方正仿宋_GBK" w:eastAsia="方正仿宋_GBK"/>
                <w:sz w:val="24"/>
              </w:rPr>
            </w:pPr>
            <w:r>
              <w:rPr>
                <w:rFonts w:ascii="方正仿宋_GBK" w:eastAsia="方正仿宋_GBK" w:hint="eastAsia"/>
                <w:sz w:val="24"/>
              </w:rPr>
              <w:lastRenderedPageBreak/>
              <w:t>三、交提货方式：</w:t>
            </w:r>
          </w:p>
        </w:tc>
      </w:tr>
      <w:tr w:rsidR="00C34765">
        <w:trPr>
          <w:trHeight w:val="1132"/>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四、验收标准、方法：</w:t>
            </w:r>
          </w:p>
          <w:p w:rsidR="00C34765" w:rsidRDefault="000004A7">
            <w:pPr>
              <w:spacing w:line="500" w:lineRule="exact"/>
              <w:rPr>
                <w:rFonts w:ascii="方正仿宋_GBK" w:eastAsia="方正仿宋_GBK"/>
                <w:sz w:val="24"/>
              </w:rPr>
            </w:pPr>
            <w:r>
              <w:rPr>
                <w:rFonts w:ascii="方正仿宋_GBK" w:eastAsia="方正仿宋_GBK" w:hint="eastAsia"/>
                <w:sz w:val="24"/>
              </w:rPr>
              <w:t>如有异议，请于日内提出。</w:t>
            </w:r>
          </w:p>
        </w:tc>
      </w:tr>
      <w:tr w:rsidR="00C34765">
        <w:trPr>
          <w:trHeight w:val="1127"/>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五、付款方式：</w:t>
            </w:r>
          </w:p>
          <w:p w:rsidR="00C34765" w:rsidRDefault="000004A7">
            <w:pPr>
              <w:pStyle w:val="af0"/>
              <w:spacing w:line="500" w:lineRule="exact"/>
              <w:rPr>
                <w:rFonts w:ascii="方正仿宋_GBK" w:eastAsia="方正仿宋_GBK"/>
                <w:sz w:val="24"/>
              </w:rPr>
            </w:pPr>
            <w:r>
              <w:rPr>
                <w:rFonts w:ascii="方正仿宋_GBK" w:eastAsia="方正仿宋_GBK" w:hint="eastAsia"/>
                <w:sz w:val="24"/>
              </w:rPr>
              <w:t>（按财政支付、采购人支付及支付方式等分别填列）</w:t>
            </w:r>
          </w:p>
        </w:tc>
      </w:tr>
      <w:tr w:rsidR="00C34765">
        <w:trPr>
          <w:trHeight w:val="1127"/>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六、违约责任：</w:t>
            </w:r>
          </w:p>
          <w:p w:rsidR="00C34765" w:rsidRDefault="000004A7">
            <w:pPr>
              <w:spacing w:line="500" w:lineRule="exact"/>
              <w:rPr>
                <w:rFonts w:ascii="方正仿宋_GBK" w:eastAsia="方正仿宋_GBK"/>
                <w:sz w:val="24"/>
              </w:rPr>
            </w:pPr>
            <w:r>
              <w:rPr>
                <w:rFonts w:ascii="方正仿宋_GBK" w:eastAsia="方正仿宋_GBK" w:hint="eastAsia"/>
                <w:sz w:val="24"/>
              </w:rPr>
              <w:t>按《民法</w:t>
            </w:r>
            <w:r>
              <w:rPr>
                <w:rFonts w:ascii="宋体" w:hAnsi="宋体" w:cs="宋体" w:hint="eastAsia"/>
                <w:sz w:val="24"/>
              </w:rPr>
              <w:t>典</w:t>
            </w:r>
            <w:r>
              <w:rPr>
                <w:rFonts w:ascii="方正仿宋_GBK" w:eastAsia="方正仿宋_GBK" w:hint="eastAsia"/>
                <w:sz w:val="24"/>
              </w:rPr>
              <w:t>》、《政府采购法》执行，或按双方约定。</w:t>
            </w:r>
          </w:p>
        </w:tc>
      </w:tr>
      <w:tr w:rsidR="00C34765">
        <w:trPr>
          <w:trHeight w:val="1691"/>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七、其他约定事项：</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1.竞争性谈判文件及其补遗文件、响应文件和承诺是本合同不可分割的部分。</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3.本合同一式__份，需方__份，供方__份，具同等法律效力。</w:t>
            </w:r>
          </w:p>
          <w:p w:rsidR="00C34765" w:rsidRDefault="000004A7">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C34765">
        <w:trPr>
          <w:trHeight w:val="4049"/>
        </w:trPr>
        <w:tc>
          <w:tcPr>
            <w:tcW w:w="4928" w:type="dxa"/>
            <w:gridSpan w:val="4"/>
          </w:tcPr>
          <w:p w:rsidR="00C34765" w:rsidRDefault="000004A7">
            <w:pPr>
              <w:spacing w:line="500" w:lineRule="exact"/>
              <w:rPr>
                <w:rFonts w:ascii="方正仿宋_GBK" w:eastAsia="方正仿宋_GBK"/>
                <w:sz w:val="24"/>
              </w:rPr>
            </w:pPr>
            <w:r>
              <w:rPr>
                <w:rFonts w:ascii="方正仿宋_GBK" w:eastAsia="方正仿宋_GBK" w:hint="eastAsia"/>
                <w:sz w:val="24"/>
              </w:rPr>
              <w:t>需方：</w:t>
            </w:r>
          </w:p>
          <w:p w:rsidR="00C34765" w:rsidRDefault="000004A7">
            <w:pPr>
              <w:spacing w:line="500" w:lineRule="exact"/>
              <w:rPr>
                <w:rFonts w:ascii="方正仿宋_GBK" w:eastAsia="方正仿宋_GBK"/>
                <w:sz w:val="24"/>
              </w:rPr>
            </w:pPr>
            <w:r>
              <w:rPr>
                <w:rFonts w:ascii="方正仿宋_GBK" w:eastAsia="方正仿宋_GBK" w:hint="eastAsia"/>
                <w:sz w:val="24"/>
              </w:rPr>
              <w:t>地址：</w:t>
            </w:r>
          </w:p>
          <w:p w:rsidR="00C34765" w:rsidRDefault="000004A7">
            <w:pPr>
              <w:spacing w:line="500" w:lineRule="exact"/>
              <w:rPr>
                <w:rFonts w:ascii="方正仿宋_GBK" w:eastAsia="方正仿宋_GBK"/>
                <w:sz w:val="24"/>
              </w:rPr>
            </w:pPr>
            <w:r>
              <w:rPr>
                <w:rFonts w:ascii="方正仿宋_GBK" w:eastAsia="方正仿宋_GBK" w:hint="eastAsia"/>
                <w:sz w:val="24"/>
              </w:rPr>
              <w:t>联系电话：</w:t>
            </w:r>
          </w:p>
          <w:p w:rsidR="00C34765" w:rsidRDefault="000004A7">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C34765" w:rsidRDefault="000004A7">
            <w:pPr>
              <w:spacing w:line="500" w:lineRule="exact"/>
              <w:rPr>
                <w:rFonts w:ascii="方正仿宋_GBK" w:eastAsia="方正仿宋_GBK"/>
                <w:sz w:val="24"/>
              </w:rPr>
            </w:pPr>
            <w:r>
              <w:rPr>
                <w:rFonts w:ascii="方正仿宋_GBK" w:eastAsia="方正仿宋_GBK" w:hint="eastAsia"/>
                <w:sz w:val="24"/>
              </w:rPr>
              <w:t>供方：</w:t>
            </w:r>
          </w:p>
          <w:p w:rsidR="00C34765" w:rsidRDefault="000004A7">
            <w:pPr>
              <w:spacing w:line="500" w:lineRule="exact"/>
              <w:rPr>
                <w:rFonts w:ascii="方正仿宋_GBK" w:eastAsia="方正仿宋_GBK"/>
                <w:sz w:val="24"/>
              </w:rPr>
            </w:pPr>
            <w:r>
              <w:rPr>
                <w:rFonts w:ascii="方正仿宋_GBK" w:eastAsia="方正仿宋_GBK" w:hint="eastAsia"/>
                <w:sz w:val="24"/>
              </w:rPr>
              <w:t>地址：</w:t>
            </w:r>
          </w:p>
          <w:p w:rsidR="00C34765" w:rsidRDefault="000004A7">
            <w:pPr>
              <w:spacing w:line="500" w:lineRule="exact"/>
              <w:rPr>
                <w:rFonts w:ascii="方正仿宋_GBK" w:eastAsia="方正仿宋_GBK"/>
                <w:sz w:val="24"/>
              </w:rPr>
            </w:pPr>
            <w:r>
              <w:rPr>
                <w:rFonts w:ascii="方正仿宋_GBK" w:eastAsia="方正仿宋_GBK" w:hint="eastAsia"/>
                <w:sz w:val="24"/>
              </w:rPr>
              <w:t>电话：</w:t>
            </w:r>
          </w:p>
          <w:p w:rsidR="00C34765" w:rsidRDefault="000004A7">
            <w:pPr>
              <w:spacing w:line="500" w:lineRule="exact"/>
              <w:rPr>
                <w:rFonts w:ascii="方正仿宋_GBK" w:eastAsia="方正仿宋_GBK"/>
                <w:sz w:val="24"/>
              </w:rPr>
            </w:pPr>
            <w:r>
              <w:rPr>
                <w:rFonts w:ascii="方正仿宋_GBK" w:eastAsia="方正仿宋_GBK" w:hint="eastAsia"/>
                <w:sz w:val="24"/>
              </w:rPr>
              <w:t>传真：</w:t>
            </w:r>
          </w:p>
          <w:p w:rsidR="00C34765" w:rsidRDefault="000004A7">
            <w:pPr>
              <w:spacing w:line="500" w:lineRule="exact"/>
              <w:rPr>
                <w:rFonts w:ascii="方正仿宋_GBK" w:eastAsia="方正仿宋_GBK"/>
                <w:sz w:val="24"/>
              </w:rPr>
            </w:pPr>
            <w:r>
              <w:rPr>
                <w:rFonts w:ascii="方正仿宋_GBK" w:eastAsia="方正仿宋_GBK" w:hint="eastAsia"/>
                <w:sz w:val="24"/>
              </w:rPr>
              <w:t>开户银行：</w:t>
            </w:r>
          </w:p>
          <w:p w:rsidR="00C34765" w:rsidRDefault="000004A7">
            <w:pPr>
              <w:spacing w:line="500" w:lineRule="exact"/>
              <w:rPr>
                <w:rFonts w:ascii="方正仿宋_GBK" w:eastAsia="方正仿宋_GBK"/>
                <w:sz w:val="24"/>
              </w:rPr>
            </w:pPr>
            <w:r>
              <w:rPr>
                <w:rFonts w:ascii="方正仿宋_GBK" w:eastAsia="方正仿宋_GBK" w:hint="eastAsia"/>
                <w:sz w:val="24"/>
              </w:rPr>
              <w:t>账号：</w:t>
            </w:r>
          </w:p>
          <w:p w:rsidR="00C34765" w:rsidRDefault="000004A7">
            <w:pPr>
              <w:spacing w:line="500" w:lineRule="exact"/>
              <w:rPr>
                <w:rFonts w:ascii="方正仿宋_GBK" w:eastAsia="方正仿宋_GBK"/>
                <w:sz w:val="24"/>
              </w:rPr>
            </w:pPr>
            <w:r>
              <w:rPr>
                <w:rFonts w:ascii="方正仿宋_GBK" w:eastAsia="方正仿宋_GBK" w:hint="eastAsia"/>
                <w:sz w:val="24"/>
              </w:rPr>
              <w:t>授权代表：</w:t>
            </w:r>
          </w:p>
          <w:p w:rsidR="00C34765" w:rsidRDefault="000004A7">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C34765">
        <w:trPr>
          <w:trHeight w:val="882"/>
        </w:trPr>
        <w:tc>
          <w:tcPr>
            <w:tcW w:w="9628" w:type="dxa"/>
            <w:gridSpan w:val="8"/>
          </w:tcPr>
          <w:p w:rsidR="00C34765" w:rsidRDefault="000004A7">
            <w:pPr>
              <w:spacing w:line="500" w:lineRule="exact"/>
              <w:rPr>
                <w:rFonts w:ascii="方正仿宋_GBK" w:eastAsia="方正仿宋_GBK"/>
                <w:sz w:val="24"/>
              </w:rPr>
            </w:pPr>
            <w:r>
              <w:rPr>
                <w:rFonts w:ascii="方正仿宋_GBK" w:eastAsia="方正仿宋_GBK" w:hint="eastAsia"/>
                <w:sz w:val="24"/>
              </w:rPr>
              <w:t>备注：</w:t>
            </w:r>
          </w:p>
          <w:p w:rsidR="00C34765" w:rsidRDefault="00C34765">
            <w:pPr>
              <w:spacing w:line="500" w:lineRule="exact"/>
              <w:rPr>
                <w:rFonts w:ascii="方正仿宋_GBK" w:eastAsia="方正仿宋_GBK"/>
                <w:sz w:val="24"/>
              </w:rPr>
            </w:pPr>
          </w:p>
          <w:p w:rsidR="00C34765" w:rsidRDefault="00C34765">
            <w:pPr>
              <w:spacing w:line="500" w:lineRule="exact"/>
              <w:rPr>
                <w:rFonts w:ascii="方正仿宋_GBK" w:eastAsia="方正仿宋_GBK"/>
                <w:sz w:val="24"/>
              </w:rPr>
            </w:pPr>
          </w:p>
        </w:tc>
      </w:tr>
    </w:tbl>
    <w:p w:rsidR="00C34765" w:rsidRDefault="000004A7">
      <w:pPr>
        <w:tabs>
          <w:tab w:val="left" w:pos="9000"/>
        </w:tabs>
        <w:spacing w:line="276" w:lineRule="auto"/>
        <w:jc w:val="center"/>
        <w:rPr>
          <w:rFonts w:ascii="方正仿宋_GBK" w:eastAsia="方正仿宋_GBK"/>
          <w:sz w:val="21"/>
          <w:szCs w:val="21"/>
        </w:rPr>
        <w:sectPr w:rsidR="00C34765">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签约时间：年月日签约地点：</w:t>
      </w:r>
    </w:p>
    <w:p w:rsidR="00C34765" w:rsidRDefault="000004A7">
      <w:pPr>
        <w:pStyle w:val="23"/>
        <w:spacing w:before="0" w:after="0" w:line="360" w:lineRule="auto"/>
        <w:jc w:val="center"/>
        <w:rPr>
          <w:rFonts w:ascii="方正小标宋_GBK" w:eastAsia="方正小标宋_GBK" w:hAnsi="宋体"/>
          <w:b w:val="0"/>
          <w:sz w:val="36"/>
          <w:szCs w:val="30"/>
        </w:rPr>
      </w:pPr>
      <w:bookmarkStart w:id="91" w:name="_Hlt41879464"/>
      <w:bookmarkStart w:id="92" w:name="_Toc134254927"/>
      <w:bookmarkStart w:id="93" w:name="_Toc12789072"/>
      <w:bookmarkEnd w:id="91"/>
      <w:bookmarkEnd w:id="92"/>
      <w:bookmarkEnd w:id="93"/>
      <w:r>
        <w:rPr>
          <w:rFonts w:ascii="方正小标宋_GBK" w:eastAsia="方正小标宋_GBK" w:hAnsi="宋体" w:hint="eastAsia"/>
          <w:b w:val="0"/>
          <w:sz w:val="36"/>
          <w:szCs w:val="30"/>
        </w:rPr>
        <w:lastRenderedPageBreak/>
        <w:t>第六篇响应文件格式要求</w:t>
      </w:r>
    </w:p>
    <w:p w:rsidR="00C34765" w:rsidRDefault="000004A7" w:rsidP="00F071FC">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一、经济部分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C34765" w:rsidRDefault="000004A7" w:rsidP="00F071FC">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二、技术部分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C34765" w:rsidRDefault="000004A7" w:rsidP="00F071FC">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三、服务部分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C34765" w:rsidRDefault="000004A7" w:rsidP="00F071FC">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（五）2023年度财务状况报告（表）和近期的月度财务状况报表，本年度新成立或成立不满一年的组织和自然人无法提供年度财务状况报告（表）的，可提供银行出具的资信证明复印件。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（七）税务登记证（副本）复印件；近期纳税申报表复印件或银行缴税凭据复印件。</w:t>
      </w:r>
    </w:p>
    <w:p w:rsidR="00C34765" w:rsidRDefault="000004A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说明：供应商按“多证合一”登记制度办理营业执照的，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C34765" w:rsidRDefault="000004A7" w:rsidP="00F071FC">
      <w:pPr>
        <w:spacing w:line="44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C34765" w:rsidRDefault="000004A7">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C34765" w:rsidRDefault="00C34765">
      <w:pPr>
        <w:snapToGrid w:val="0"/>
        <w:spacing w:line="360" w:lineRule="auto"/>
        <w:rPr>
          <w:rFonts w:ascii="宋体" w:hAnsi="宋体"/>
          <w:sz w:val="24"/>
          <w:szCs w:val="24"/>
          <w:bdr w:val="single" w:sz="4" w:space="0" w:color="auto"/>
        </w:rPr>
        <w:sectPr w:rsidR="00C34765">
          <w:pgSz w:w="11907" w:h="16840"/>
          <w:pgMar w:top="1134" w:right="1191" w:bottom="1134" w:left="1304" w:header="851" w:footer="992" w:gutter="0"/>
          <w:pgNumType w:fmt="numberInDash"/>
          <w:cols w:space="720"/>
          <w:docGrid w:linePitch="380" w:charSpace="-5735"/>
        </w:sectPr>
      </w:pPr>
    </w:p>
    <w:p w:rsidR="00C34765" w:rsidRDefault="000004A7">
      <w:pPr>
        <w:pStyle w:val="30"/>
        <w:spacing w:before="0" w:after="0" w:line="400" w:lineRule="exact"/>
        <w:rPr>
          <w:rFonts w:ascii="方正仿宋_GBK" w:eastAsia="方正仿宋_GBK" w:hAnsi="宋体"/>
          <w:sz w:val="24"/>
          <w:szCs w:val="24"/>
        </w:rPr>
      </w:pPr>
      <w:bookmarkStart w:id="94" w:name="_Toc313008356"/>
      <w:bookmarkStart w:id="95" w:name="_Toc342913419"/>
      <w:bookmarkStart w:id="96" w:name="_Toc313888360"/>
      <w:bookmarkStart w:id="97" w:name="_Toc134254928"/>
      <w:bookmarkEnd w:id="94"/>
      <w:bookmarkEnd w:id="95"/>
      <w:bookmarkEnd w:id="96"/>
      <w:bookmarkEnd w:id="97"/>
      <w:r>
        <w:rPr>
          <w:rFonts w:ascii="方正仿宋_GBK" w:eastAsia="方正仿宋_GBK" w:hAnsi="宋体" w:hint="eastAsia"/>
          <w:sz w:val="24"/>
          <w:szCs w:val="24"/>
        </w:rPr>
        <w:lastRenderedPageBreak/>
        <w:t>一、经济部分</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（一）竞争性报价函</w:t>
      </w:r>
    </w:p>
    <w:p w:rsidR="00C34765" w:rsidRDefault="000004A7">
      <w:pPr>
        <w:spacing w:line="440" w:lineRule="exact"/>
        <w:jc w:val="center"/>
        <w:rPr>
          <w:rFonts w:ascii="方正仿宋_GBK" w:eastAsia="方正仿宋_GBK" w:hAnsi="宋体"/>
          <w:b/>
          <w:szCs w:val="28"/>
        </w:rPr>
      </w:pPr>
      <w:r>
        <w:rPr>
          <w:rFonts w:ascii="方正仿宋_GBK" w:eastAsia="方正仿宋_GBK" w:hAnsi="宋体" w:hint="eastAsia"/>
          <w:b/>
          <w:szCs w:val="28"/>
        </w:rPr>
        <w:t>竞争性报价函</w:t>
      </w:r>
    </w:p>
    <w:p w:rsidR="00C34765" w:rsidRDefault="000004A7">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我方收到____________________________（谈判项目名称）的竞争性谈判文件，经详细研究，决定参加该谈判项目的竞争谈判。</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1.愿意按照竞争性谈判文件中的一切要求，提供本项目的交货及技术服务，初始报价为人民币大写：元整；人民币小写：元。以我公司最后报价为准。</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2.我方现提交的响应文件为：响应文件正本份，副本份。</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3.我方承诺：本次谈判的有效期为90天。</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4.我方完全理解和接受贵方竞争性谈判文件的一切规定和要求及谈判评审办法。</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5.在整个竞争性谈判过程中，我方若有违规行为，接受按照《中华人民共和国政府采购法》和《竞争性谈判文件》之规定给予惩罚。</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6.我方若成为成交供应商，将按照最终谈判结果签订合同，并且严格履行合同义务。本承诺函将成为合同不可分割的一部分，与合同具有同等的法律效力。</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C34765" w:rsidRDefault="000004A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电话：传真：</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网址：邮编：</w:t>
      </w:r>
    </w:p>
    <w:p w:rsidR="00C34765" w:rsidRDefault="000004A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C34765" w:rsidRDefault="000004A7">
      <w:pPr>
        <w:snapToGrid w:val="0"/>
        <w:spacing w:line="312" w:lineRule="auto"/>
        <w:ind w:firstLineChars="200" w:firstLine="480"/>
        <w:rPr>
          <w:rFonts w:ascii="方正仿宋_GBK" w:eastAsia="方正仿宋_GBK" w:hAnsi="宋体"/>
          <w:sz w:val="24"/>
          <w:szCs w:val="24"/>
        </w:rPr>
        <w:sectPr w:rsidR="00C3476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年月日</w:t>
      </w:r>
    </w:p>
    <w:p w:rsidR="00C34765" w:rsidRDefault="000004A7">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C34765" w:rsidRDefault="000004A7">
      <w:pPr>
        <w:jc w:val="center"/>
        <w:rPr>
          <w:rFonts w:ascii="方正仿宋_GBK" w:eastAsia="方正仿宋_GBK"/>
          <w:b/>
          <w:szCs w:val="28"/>
        </w:rPr>
      </w:pPr>
      <w:r>
        <w:rPr>
          <w:rFonts w:ascii="方正仿宋_GBK" w:eastAsia="方正仿宋_GBK" w:hint="eastAsia"/>
          <w:b/>
          <w:szCs w:val="28"/>
        </w:rPr>
        <w:t>明细报价表</w:t>
      </w:r>
    </w:p>
    <w:p w:rsidR="00C34765" w:rsidRDefault="000004A7">
      <w:pPr>
        <w:spacing w:line="360" w:lineRule="auto"/>
        <w:rPr>
          <w:rFonts w:ascii="方正仿宋_GBK" w:eastAsia="方正仿宋_GBK" w:hAnsi="宋体"/>
          <w:sz w:val="24"/>
          <w:szCs w:val="24"/>
        </w:rPr>
      </w:pPr>
      <w:r>
        <w:rPr>
          <w:rFonts w:ascii="方正仿宋_GBK" w:eastAsia="方正仿宋_GBK" w:hAnsi="宋体" w:hint="eastAsia"/>
          <w:sz w:val="24"/>
          <w:szCs w:val="24"/>
        </w:rPr>
        <w:t>谈判项目编号：</w:t>
      </w:r>
    </w:p>
    <w:p w:rsidR="00C34765" w:rsidRDefault="000004A7">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34765">
        <w:trPr>
          <w:trHeight w:val="885"/>
        </w:trPr>
        <w:tc>
          <w:tcPr>
            <w:tcW w:w="1648"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C34765" w:rsidRDefault="000004A7">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C34765" w:rsidRDefault="000004A7">
            <w:pPr>
              <w:pStyle w:val="af0"/>
              <w:jc w:val="center"/>
              <w:rPr>
                <w:rFonts w:ascii="方正仿宋_GBK" w:eastAsia="方正仿宋_GBK" w:hAnsi="宋体"/>
                <w:sz w:val="24"/>
                <w:szCs w:val="28"/>
              </w:rPr>
            </w:pPr>
            <w:r>
              <w:rPr>
                <w:rFonts w:ascii="方正仿宋_GBK" w:eastAsia="方正仿宋_GBK" w:hAnsi="宋体" w:hint="eastAsia"/>
                <w:sz w:val="24"/>
                <w:szCs w:val="28"/>
              </w:rPr>
              <w:t>（）</w:t>
            </w:r>
          </w:p>
        </w:tc>
        <w:tc>
          <w:tcPr>
            <w:tcW w:w="1233" w:type="dxa"/>
            <w:vAlign w:val="center"/>
          </w:tcPr>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合计</w:t>
            </w:r>
          </w:p>
          <w:p w:rsidR="00C34765" w:rsidRDefault="000004A7">
            <w:pPr>
              <w:jc w:val="center"/>
              <w:rPr>
                <w:rFonts w:ascii="方正仿宋_GBK" w:eastAsia="方正仿宋_GBK" w:hAnsi="宋体"/>
                <w:sz w:val="24"/>
                <w:szCs w:val="28"/>
              </w:rPr>
            </w:pPr>
            <w:r>
              <w:rPr>
                <w:rFonts w:ascii="方正仿宋_GBK" w:eastAsia="方正仿宋_GBK" w:hAnsi="宋体" w:hint="eastAsia"/>
                <w:sz w:val="24"/>
                <w:szCs w:val="28"/>
              </w:rPr>
              <w:t>（）</w:t>
            </w:r>
          </w:p>
        </w:tc>
      </w:tr>
      <w:tr w:rsidR="00C34765">
        <w:trPr>
          <w:trHeight w:val="724"/>
        </w:trPr>
        <w:tc>
          <w:tcPr>
            <w:tcW w:w="1648"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721"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41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50"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86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186"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33" w:type="dxa"/>
            <w:tcBorders>
              <w:bottom w:val="single" w:sz="4" w:space="0" w:color="auto"/>
            </w:tcBorders>
            <w:vAlign w:val="center"/>
          </w:tcPr>
          <w:p w:rsidR="00C34765" w:rsidRDefault="00C34765">
            <w:pPr>
              <w:jc w:val="center"/>
              <w:rPr>
                <w:rFonts w:ascii="方正仿宋_GBK" w:eastAsia="方正仿宋_GBK" w:hAnsi="宋体"/>
                <w:sz w:val="24"/>
                <w:szCs w:val="28"/>
              </w:rPr>
            </w:pPr>
          </w:p>
        </w:tc>
      </w:tr>
      <w:tr w:rsidR="00C34765">
        <w:trPr>
          <w:trHeight w:val="75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4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36"/>
        </w:trPr>
        <w:tc>
          <w:tcPr>
            <w:tcW w:w="1648"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721"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41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50"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867"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186" w:type="dxa"/>
            <w:tcBorders>
              <w:bottom w:val="single" w:sz="4" w:space="0" w:color="auto"/>
            </w:tcBorders>
            <w:vAlign w:val="center"/>
          </w:tcPr>
          <w:p w:rsidR="00C34765" w:rsidRDefault="00C34765">
            <w:pPr>
              <w:jc w:val="center"/>
              <w:rPr>
                <w:rFonts w:ascii="方正仿宋_GBK" w:eastAsia="方正仿宋_GBK" w:hAnsi="宋体"/>
                <w:sz w:val="24"/>
                <w:szCs w:val="28"/>
              </w:rPr>
            </w:pPr>
          </w:p>
        </w:tc>
        <w:tc>
          <w:tcPr>
            <w:tcW w:w="1233" w:type="dxa"/>
            <w:tcBorders>
              <w:bottom w:val="single" w:sz="4" w:space="0" w:color="auto"/>
            </w:tcBorders>
            <w:vAlign w:val="center"/>
          </w:tcPr>
          <w:p w:rsidR="00C34765" w:rsidRDefault="00C34765">
            <w:pPr>
              <w:jc w:val="center"/>
              <w:rPr>
                <w:rFonts w:ascii="方正仿宋_GBK" w:eastAsia="方正仿宋_GBK" w:hAnsi="宋体"/>
                <w:sz w:val="24"/>
                <w:szCs w:val="28"/>
              </w:rPr>
            </w:pPr>
          </w:p>
        </w:tc>
      </w:tr>
      <w:tr w:rsidR="00C34765">
        <w:trPr>
          <w:trHeight w:val="754"/>
        </w:trPr>
        <w:tc>
          <w:tcPr>
            <w:tcW w:w="1648" w:type="dxa"/>
            <w:vAlign w:val="center"/>
          </w:tcPr>
          <w:p w:rsidR="00C34765" w:rsidRDefault="00C34765">
            <w:pPr>
              <w:jc w:val="center"/>
              <w:rPr>
                <w:rFonts w:ascii="方正仿宋_GBK" w:eastAsia="方正仿宋_GBK" w:hAnsi="宋体"/>
                <w:sz w:val="24"/>
                <w:szCs w:val="28"/>
              </w:rPr>
            </w:pPr>
          </w:p>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58"/>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06"/>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52"/>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r w:rsidR="00C34765">
        <w:trPr>
          <w:trHeight w:val="742"/>
        </w:trPr>
        <w:tc>
          <w:tcPr>
            <w:tcW w:w="1648" w:type="dxa"/>
            <w:vAlign w:val="center"/>
          </w:tcPr>
          <w:p w:rsidR="00C34765" w:rsidRDefault="00C34765">
            <w:pPr>
              <w:jc w:val="center"/>
              <w:rPr>
                <w:rFonts w:ascii="方正仿宋_GBK" w:eastAsia="方正仿宋_GBK" w:hAnsi="宋体"/>
                <w:sz w:val="24"/>
                <w:szCs w:val="28"/>
              </w:rPr>
            </w:pPr>
          </w:p>
        </w:tc>
        <w:tc>
          <w:tcPr>
            <w:tcW w:w="1721" w:type="dxa"/>
            <w:vAlign w:val="center"/>
          </w:tcPr>
          <w:p w:rsidR="00C34765" w:rsidRDefault="00C34765">
            <w:pPr>
              <w:jc w:val="center"/>
              <w:rPr>
                <w:rFonts w:ascii="方正仿宋_GBK" w:eastAsia="方正仿宋_GBK" w:hAnsi="宋体"/>
                <w:sz w:val="24"/>
                <w:szCs w:val="28"/>
              </w:rPr>
            </w:pPr>
          </w:p>
        </w:tc>
        <w:tc>
          <w:tcPr>
            <w:tcW w:w="1417" w:type="dxa"/>
            <w:vAlign w:val="center"/>
          </w:tcPr>
          <w:p w:rsidR="00C34765" w:rsidRDefault="00C34765">
            <w:pPr>
              <w:jc w:val="center"/>
              <w:rPr>
                <w:rFonts w:ascii="方正仿宋_GBK" w:eastAsia="方正仿宋_GBK" w:hAnsi="宋体"/>
                <w:sz w:val="24"/>
                <w:szCs w:val="28"/>
              </w:rPr>
            </w:pPr>
          </w:p>
        </w:tc>
        <w:tc>
          <w:tcPr>
            <w:tcW w:w="1250" w:type="dxa"/>
            <w:vAlign w:val="center"/>
          </w:tcPr>
          <w:p w:rsidR="00C34765" w:rsidRDefault="00C34765">
            <w:pPr>
              <w:jc w:val="center"/>
              <w:rPr>
                <w:rFonts w:ascii="方正仿宋_GBK" w:eastAsia="方正仿宋_GBK" w:hAnsi="宋体"/>
                <w:sz w:val="24"/>
                <w:szCs w:val="28"/>
              </w:rPr>
            </w:pPr>
          </w:p>
        </w:tc>
        <w:tc>
          <w:tcPr>
            <w:tcW w:w="867" w:type="dxa"/>
            <w:vAlign w:val="center"/>
          </w:tcPr>
          <w:p w:rsidR="00C34765" w:rsidRDefault="00C34765">
            <w:pPr>
              <w:jc w:val="center"/>
              <w:rPr>
                <w:rFonts w:ascii="方正仿宋_GBK" w:eastAsia="方正仿宋_GBK" w:hAnsi="宋体"/>
                <w:sz w:val="24"/>
                <w:szCs w:val="28"/>
              </w:rPr>
            </w:pPr>
          </w:p>
        </w:tc>
        <w:tc>
          <w:tcPr>
            <w:tcW w:w="1186" w:type="dxa"/>
            <w:vAlign w:val="center"/>
          </w:tcPr>
          <w:p w:rsidR="00C34765" w:rsidRDefault="00C34765">
            <w:pPr>
              <w:jc w:val="center"/>
              <w:rPr>
                <w:rFonts w:ascii="方正仿宋_GBK" w:eastAsia="方正仿宋_GBK" w:hAnsi="宋体"/>
                <w:sz w:val="24"/>
                <w:szCs w:val="28"/>
              </w:rPr>
            </w:pPr>
          </w:p>
        </w:tc>
        <w:tc>
          <w:tcPr>
            <w:tcW w:w="1233" w:type="dxa"/>
            <w:vAlign w:val="center"/>
          </w:tcPr>
          <w:p w:rsidR="00C34765" w:rsidRDefault="00C34765">
            <w:pPr>
              <w:jc w:val="center"/>
              <w:rPr>
                <w:rFonts w:ascii="方正仿宋_GBK" w:eastAsia="方正仿宋_GBK" w:hAnsi="宋体"/>
                <w:sz w:val="24"/>
                <w:szCs w:val="28"/>
              </w:rPr>
            </w:pPr>
          </w:p>
        </w:tc>
      </w:tr>
    </w:tbl>
    <w:p w:rsidR="00C34765" w:rsidRDefault="00C34765">
      <w:pPr>
        <w:snapToGrid w:val="0"/>
        <w:spacing w:line="500" w:lineRule="exact"/>
        <w:rPr>
          <w:rFonts w:ascii="方正仿宋_GBK" w:eastAsia="方正仿宋_GBK" w:hAnsi="宋体"/>
          <w:sz w:val="24"/>
          <w:szCs w:val="28"/>
        </w:rPr>
      </w:pPr>
    </w:p>
    <w:p w:rsidR="00C34765" w:rsidRDefault="000004A7">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C34765" w:rsidRDefault="000004A7">
      <w:pPr>
        <w:snapToGrid w:val="0"/>
        <w:spacing w:line="500" w:lineRule="exact"/>
        <w:rPr>
          <w:rFonts w:ascii="方正仿宋_GBK" w:eastAsia="方正仿宋_GBK" w:hAnsi="宋体"/>
          <w:sz w:val="24"/>
          <w:szCs w:val="28"/>
        </w:rPr>
      </w:pPr>
      <w:bookmarkStart w:id="98" w:name="OLE_LINK1"/>
      <w:bookmarkStart w:id="99" w:name="OLE_LINK2"/>
      <w:bookmarkEnd w:id="98"/>
      <w:bookmarkEnd w:id="99"/>
      <w:r>
        <w:rPr>
          <w:rFonts w:ascii="方正仿宋_GBK" w:eastAsia="方正仿宋_GBK" w:hAnsi="宋体" w:hint="eastAsia"/>
          <w:sz w:val="24"/>
          <w:szCs w:val="28"/>
        </w:rPr>
        <w:t xml:space="preserve">        2.该表可扩展，并逐页签字或盖章。</w:t>
      </w:r>
    </w:p>
    <w:p w:rsidR="00C34765" w:rsidRDefault="00C34765">
      <w:pPr>
        <w:snapToGrid w:val="0"/>
        <w:spacing w:line="500" w:lineRule="exact"/>
        <w:rPr>
          <w:rFonts w:ascii="方正仿宋_GBK" w:eastAsia="方正仿宋_GBK" w:hAnsi="宋体"/>
          <w:sz w:val="24"/>
          <w:szCs w:val="24"/>
        </w:rPr>
      </w:pPr>
    </w:p>
    <w:p w:rsidR="00C34765" w:rsidRDefault="00C34765">
      <w:pPr>
        <w:pStyle w:val="10"/>
        <w:spacing w:line="360" w:lineRule="auto"/>
        <w:rPr>
          <w:rFonts w:ascii="方正仿宋_GBK" w:eastAsia="方正仿宋_GBK" w:hAnsi="宋体"/>
          <w:sz w:val="24"/>
          <w:szCs w:val="24"/>
        </w:rPr>
      </w:pPr>
    </w:p>
    <w:p w:rsidR="00C34765" w:rsidRDefault="000004A7">
      <w:pPr>
        <w:spacing w:line="360" w:lineRule="auto"/>
      </w:pPr>
      <w:r>
        <w:rPr>
          <w:rFonts w:ascii="方正仿宋_GBK" w:eastAsia="方正仿宋_GBK" w:hAnsi="宋体" w:hint="eastAsia"/>
          <w:sz w:val="24"/>
          <w:szCs w:val="24"/>
        </w:rPr>
        <w:t>供应商名称（公章）：</w:t>
      </w:r>
    </w:p>
    <w:p w:rsidR="00C34765" w:rsidRDefault="000004A7">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年月日</w:t>
      </w:r>
    </w:p>
    <w:p w:rsidR="00C34765" w:rsidRDefault="00C34765">
      <w:pPr>
        <w:snapToGrid w:val="0"/>
        <w:spacing w:line="360" w:lineRule="auto"/>
        <w:ind w:firstLineChars="200" w:firstLine="480"/>
        <w:rPr>
          <w:rFonts w:ascii="方正仿宋_GBK" w:eastAsia="方正仿宋_GBK" w:hAnsi="宋体"/>
          <w:sz w:val="24"/>
          <w:szCs w:val="24"/>
          <w:bdr w:val="single" w:sz="4" w:space="0" w:color="auto"/>
        </w:rPr>
        <w:sectPr w:rsidR="00C34765">
          <w:headerReference w:type="default" r:id="rId13"/>
          <w:pgSz w:w="11907" w:h="16840"/>
          <w:pgMar w:top="1134" w:right="1191" w:bottom="1134" w:left="1304" w:header="851" w:footer="992" w:gutter="0"/>
          <w:pgNumType w:fmt="numberInDash"/>
          <w:cols w:space="720"/>
          <w:docGrid w:linePitch="380" w:charSpace="-5735"/>
        </w:sectPr>
      </w:pPr>
    </w:p>
    <w:p w:rsidR="00C34765" w:rsidRDefault="000004A7">
      <w:pPr>
        <w:pStyle w:val="30"/>
        <w:spacing w:before="0" w:after="0" w:line="400" w:lineRule="exact"/>
        <w:rPr>
          <w:rFonts w:ascii="方正仿宋_GBK" w:eastAsia="方正仿宋_GBK" w:hAnsi="宋体"/>
          <w:sz w:val="24"/>
          <w:szCs w:val="24"/>
        </w:rPr>
      </w:pPr>
      <w:bookmarkStart w:id="100" w:name="_Toc134254929"/>
      <w:bookmarkStart w:id="101" w:name="_Toc313888361"/>
      <w:bookmarkStart w:id="102" w:name="_Toc313008357"/>
      <w:bookmarkStart w:id="103" w:name="_Toc342913420"/>
      <w:bookmarkEnd w:id="100"/>
      <w:bookmarkEnd w:id="101"/>
      <w:bookmarkEnd w:id="102"/>
      <w:bookmarkEnd w:id="103"/>
      <w:r>
        <w:rPr>
          <w:rFonts w:ascii="方正仿宋_GBK" w:eastAsia="方正仿宋_GBK" w:hAnsi="宋体" w:hint="eastAsia"/>
          <w:sz w:val="24"/>
          <w:szCs w:val="24"/>
        </w:rPr>
        <w:lastRenderedPageBreak/>
        <w:t>二、技术部分</w:t>
      </w:r>
    </w:p>
    <w:p w:rsidR="00C34765" w:rsidRDefault="000004A7">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C34765" w:rsidRDefault="000004A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C34765">
        <w:trPr>
          <w:trHeight w:val="422"/>
          <w:jc w:val="center"/>
        </w:trPr>
        <w:tc>
          <w:tcPr>
            <w:tcW w:w="1218"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C34765" w:rsidRDefault="000004A7">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r w:rsidR="00C34765">
        <w:trPr>
          <w:trHeight w:val="491"/>
          <w:jc w:val="center"/>
        </w:trPr>
        <w:tc>
          <w:tcPr>
            <w:tcW w:w="1218"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844"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95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c>
          <w:tcPr>
            <w:tcW w:w="2212" w:type="dxa"/>
            <w:vAlign w:val="center"/>
          </w:tcPr>
          <w:p w:rsidR="00C34765" w:rsidRDefault="00C34765">
            <w:pPr>
              <w:tabs>
                <w:tab w:val="left" w:pos="6300"/>
              </w:tabs>
              <w:snapToGrid w:val="0"/>
              <w:jc w:val="center"/>
              <w:outlineLvl w:val="0"/>
              <w:rPr>
                <w:rFonts w:ascii="方正仿宋_GBK" w:eastAsia="方正仿宋_GBK" w:hAnsi="宋体"/>
                <w:sz w:val="21"/>
                <w:szCs w:val="21"/>
              </w:rPr>
            </w:pPr>
          </w:p>
        </w:tc>
      </w:tr>
    </w:tbl>
    <w:p w:rsidR="00C34765" w:rsidRDefault="000004A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C34765" w:rsidRDefault="00C34765">
      <w:pPr>
        <w:spacing w:line="500" w:lineRule="exact"/>
        <w:rPr>
          <w:rFonts w:ascii="方正仿宋_GBK" w:eastAsia="方正仿宋_GBK" w:hAnsi="宋体"/>
          <w:sz w:val="24"/>
          <w:szCs w:val="28"/>
        </w:rPr>
      </w:pPr>
    </w:p>
    <w:p w:rsidR="00C34765" w:rsidRDefault="000004A7">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.本表即为对本项目“第三篇谈判项目技术需求”中所列技术要求进行比较和响应；</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2.该表必须按照竞争性谈判要求逐条如实填写，若未作实质性参数描述，该供应商将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5.根据响应情况在“差异说明”项填写正偏离或负偏离及原因，完全符合的填写“无差异”</w:t>
      </w:r>
      <w:r>
        <w:rPr>
          <w:rFonts w:ascii="方正仿宋_GBK" w:eastAsia="方正仿宋_GBK" w:hAnsi="宋体" w:hint="eastAsia"/>
          <w:sz w:val="24"/>
          <w:szCs w:val="24"/>
        </w:rPr>
        <w:t>。</w:t>
      </w:r>
    </w:p>
    <w:p w:rsidR="00C34765" w:rsidRDefault="000004A7">
      <w:pPr>
        <w:pStyle w:val="30"/>
        <w:spacing w:before="0" w:after="0" w:line="400" w:lineRule="exact"/>
        <w:rPr>
          <w:rFonts w:ascii="方正仿宋_GBK" w:eastAsia="方正仿宋_GBK" w:hAnsi="宋体"/>
          <w:sz w:val="24"/>
          <w:szCs w:val="24"/>
        </w:rPr>
      </w:pPr>
      <w:bookmarkStart w:id="104" w:name="_Toc134254930"/>
      <w:bookmarkStart w:id="105" w:name="_Toc313008358"/>
      <w:bookmarkStart w:id="106" w:name="_Toc313888362"/>
      <w:bookmarkStart w:id="107" w:name="_Toc342913421"/>
      <w:bookmarkEnd w:id="104"/>
      <w:r>
        <w:rPr>
          <w:rFonts w:ascii="方正仿宋_GBK" w:eastAsia="方正仿宋_GBK"/>
          <w:b w:val="0"/>
        </w:rPr>
        <w:br w:type="page"/>
      </w:r>
      <w:r>
        <w:rPr>
          <w:rFonts w:ascii="方正仿宋_GBK" w:eastAsia="方正仿宋_GBK" w:hAnsi="宋体" w:hint="eastAsia"/>
          <w:sz w:val="24"/>
          <w:szCs w:val="24"/>
        </w:rPr>
        <w:lastRenderedPageBreak/>
        <w:t>三、服务部分</w:t>
      </w:r>
    </w:p>
    <w:p w:rsidR="00C34765" w:rsidRDefault="000004A7">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C34765" w:rsidRDefault="000004A7">
      <w:pPr>
        <w:snapToGrid w:val="0"/>
        <w:ind w:firstLine="465"/>
        <w:rPr>
          <w:rFonts w:ascii="方正仿宋_GBK" w:eastAsia="方正仿宋_GBK" w:hAnsi="宋体"/>
          <w:sz w:val="24"/>
          <w:szCs w:val="24"/>
        </w:rPr>
      </w:pPr>
      <w:r>
        <w:rPr>
          <w:rFonts w:ascii="方正仿宋_GBK" w:eastAsia="方正仿宋_GBK" w:hAnsi="宋体" w:hint="eastAsia"/>
          <w:sz w:val="24"/>
        </w:rPr>
        <w:t>谈判项目名称：</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C34765">
        <w:trPr>
          <w:trHeight w:val="1230"/>
        </w:trPr>
        <w:tc>
          <w:tcPr>
            <w:tcW w:w="1512"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谈判项目需求</w:t>
            </w:r>
          </w:p>
        </w:tc>
        <w:tc>
          <w:tcPr>
            <w:tcW w:w="2438"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C34765" w:rsidRDefault="000004A7">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r w:rsidR="00C34765">
        <w:trPr>
          <w:trHeight w:val="947"/>
        </w:trPr>
        <w:tc>
          <w:tcPr>
            <w:tcW w:w="1512"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3184"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438"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c>
          <w:tcPr>
            <w:tcW w:w="2359" w:type="dxa"/>
            <w:vAlign w:val="center"/>
          </w:tcPr>
          <w:p w:rsidR="00C34765" w:rsidRDefault="00C34765">
            <w:pPr>
              <w:tabs>
                <w:tab w:val="left" w:pos="6300"/>
              </w:tabs>
              <w:snapToGrid w:val="0"/>
              <w:jc w:val="center"/>
              <w:outlineLvl w:val="0"/>
              <w:rPr>
                <w:rFonts w:ascii="方正仿宋_GBK" w:eastAsia="方正仿宋_GBK" w:hAnsi="宋体"/>
                <w:sz w:val="21"/>
                <w:szCs w:val="24"/>
              </w:rPr>
            </w:pPr>
          </w:p>
        </w:tc>
      </w:tr>
    </w:tbl>
    <w:p w:rsidR="00C34765" w:rsidRDefault="000004A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供应商：法定代表人授权代表：</w:t>
      </w:r>
    </w:p>
    <w:p w:rsidR="00C34765" w:rsidRDefault="00C34765">
      <w:pPr>
        <w:spacing w:line="500" w:lineRule="exact"/>
        <w:rPr>
          <w:rFonts w:ascii="方正仿宋_GBK" w:eastAsia="方正仿宋_GBK" w:hAnsi="宋体"/>
          <w:sz w:val="24"/>
          <w:szCs w:val="28"/>
        </w:rPr>
      </w:pPr>
    </w:p>
    <w:p w:rsidR="00C34765" w:rsidRDefault="000004A7">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（供应商公章）（签字或盖章）</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年月日</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1.本表即为对本项目“第四篇谈判项目服务需求”中所列服务要求进行比较和响应；</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2.该表必须按照竞争性谈判要求逐条如实填写，若未作实质性参数描述，该供应商将失去成为成交供应商的资格，仅保留其合格供应商的身份。</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3.该表可扩展，并逐页签字或盖章；</w:t>
      </w:r>
    </w:p>
    <w:p w:rsidR="00C34765" w:rsidRDefault="000004A7">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 根据响应情况在“差异说明”项填写正偏离或负偏离及原因，完全符合的填写“无差异”。</w:t>
      </w:r>
    </w:p>
    <w:p w:rsidR="00C34765" w:rsidRDefault="000004A7">
      <w:pPr>
        <w:pStyle w:val="30"/>
        <w:spacing w:before="0" w:after="0" w:line="400" w:lineRule="exact"/>
        <w:rPr>
          <w:rFonts w:ascii="方正仿宋_GBK" w:eastAsia="方正仿宋_GBK" w:hAnsi="宋体"/>
          <w:sz w:val="24"/>
          <w:szCs w:val="24"/>
        </w:rPr>
      </w:pPr>
      <w:bookmarkStart w:id="108" w:name="_Toc134254931"/>
      <w:bookmarkStart w:id="109" w:name="_Toc313008359"/>
      <w:bookmarkStart w:id="110" w:name="_Toc342913422"/>
      <w:bookmarkStart w:id="111" w:name="_Toc313888363"/>
      <w:bookmarkEnd w:id="105"/>
      <w:bookmarkEnd w:id="106"/>
      <w:bookmarkEnd w:id="107"/>
      <w:bookmarkEnd w:id="108"/>
      <w:r>
        <w:rPr>
          <w:rFonts w:ascii="方正仿宋_GBK" w:eastAsia="方正仿宋_GBK" w:hAnsi="宋体" w:hint="eastAsia"/>
          <w:sz w:val="24"/>
          <w:szCs w:val="24"/>
        </w:rPr>
        <w:lastRenderedPageBreak/>
        <w:t>四、资格条件及其他</w:t>
      </w:r>
    </w:p>
    <w:p w:rsidR="00C34765" w:rsidRDefault="000004A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C34765" w:rsidRDefault="00C34765">
      <w:pPr>
        <w:tabs>
          <w:tab w:val="left" w:pos="6300"/>
        </w:tabs>
        <w:snapToGrid w:val="0"/>
        <w:spacing w:line="500" w:lineRule="exact"/>
        <w:ind w:firstLine="570"/>
        <w:rPr>
          <w:rFonts w:ascii="方正仿宋_GBK" w:eastAsia="方正仿宋_GBK" w:hAnsi="宋体"/>
        </w:rPr>
      </w:pPr>
    </w:p>
    <w:p w:rsidR="00C34765" w:rsidRDefault="000004A7">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C34765" w:rsidRDefault="00C34765">
      <w:pPr>
        <w:tabs>
          <w:tab w:val="left" w:pos="6300"/>
        </w:tabs>
        <w:snapToGrid w:val="0"/>
        <w:spacing w:line="500" w:lineRule="exact"/>
        <w:ind w:firstLine="570"/>
        <w:rPr>
          <w:rFonts w:ascii="方正仿宋_GBK" w:eastAsia="方正仿宋_GBK" w:hAnsi="宋体"/>
        </w:rPr>
      </w:pPr>
    </w:p>
    <w:p w:rsidR="00C34765" w:rsidRDefault="00C34765">
      <w:pPr>
        <w:tabs>
          <w:tab w:val="left" w:pos="6300"/>
        </w:tabs>
        <w:snapToGrid w:val="0"/>
        <w:spacing w:line="500" w:lineRule="exact"/>
        <w:ind w:firstLine="570"/>
        <w:rPr>
          <w:rFonts w:ascii="方正仿宋_GBK" w:eastAsia="方正仿宋_GBK" w:hAnsi="宋体"/>
        </w:rPr>
      </w:pPr>
    </w:p>
    <w:p w:rsidR="00C34765" w:rsidRDefault="00C34765">
      <w:pPr>
        <w:tabs>
          <w:tab w:val="left" w:pos="6300"/>
        </w:tabs>
        <w:snapToGrid w:val="0"/>
        <w:spacing w:line="500" w:lineRule="exact"/>
        <w:ind w:firstLine="570"/>
        <w:rPr>
          <w:rFonts w:ascii="方正仿宋_GBK" w:eastAsia="方正仿宋_GBK" w:hAnsi="宋体"/>
        </w:rPr>
      </w:pPr>
    </w:p>
    <w:p w:rsidR="00C34765" w:rsidRDefault="000004A7">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（供应商公章）</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年月日</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（供应商法定代表人名称）是（供应商名称）的法定代表人，特授权（被授权人姓名及身份证代码）代表我单位全权办理上述项目的谈判、签约等具体工作，并签署全部有关文件、协议及合同。</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被授权人：供应商法定代表人：</w:t>
      </w:r>
    </w:p>
    <w:p w:rsidR="00C34765" w:rsidRDefault="000004A7">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（签字或盖章）（签字或盖章）</w:t>
      </w:r>
    </w:p>
    <w:p w:rsidR="00C34765" w:rsidRDefault="00C34765">
      <w:pPr>
        <w:tabs>
          <w:tab w:val="left" w:pos="6300"/>
        </w:tabs>
        <w:snapToGrid w:val="0"/>
        <w:spacing w:line="500" w:lineRule="exact"/>
        <w:ind w:firstLine="570"/>
        <w:rPr>
          <w:rFonts w:ascii="方正仿宋_GBK" w:eastAsia="方正仿宋_GBK" w:hAnsi="宋体"/>
          <w:sz w:val="24"/>
          <w:szCs w:val="28"/>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C34765" w:rsidRDefault="000004A7">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（五）2023年度财务状况报告（表）和近期的月度财务状况报表，本年度新成立或成立不满一年的组织和自然人无法提供年度财务状况报告（表）的，可提供银行出具的资信证明复印件</w:t>
      </w:r>
    </w:p>
    <w:p w:rsidR="00C34765" w:rsidRDefault="000004A7">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34765" w:rsidRDefault="000004A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snapToGrid w:val="0"/>
        <w:spacing w:line="400" w:lineRule="exact"/>
        <w:ind w:firstLineChars="200" w:firstLine="480"/>
        <w:rPr>
          <w:rFonts w:ascii="方正仿宋_GBK" w:eastAsia="方正仿宋_GBK" w:hAnsi="宋体"/>
          <w:sz w:val="24"/>
          <w:szCs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C34765">
      <w:pPr>
        <w:tabs>
          <w:tab w:val="left" w:pos="6300"/>
        </w:tabs>
        <w:snapToGrid w:val="0"/>
        <w:spacing w:line="500" w:lineRule="exact"/>
        <w:ind w:firstLine="570"/>
        <w:rPr>
          <w:rFonts w:ascii="方正仿宋_GBK" w:eastAsia="方正仿宋_GBK" w:hAnsi="宋体"/>
          <w:sz w:val="24"/>
        </w:rPr>
      </w:pPr>
    </w:p>
    <w:p w:rsidR="00C34765" w:rsidRDefault="000004A7">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C34765" w:rsidRDefault="000004A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年月日</w:t>
      </w:r>
    </w:p>
    <w:p w:rsidR="00C34765" w:rsidRDefault="000004A7">
      <w:pPr>
        <w:ind w:firstLineChars="200" w:firstLine="560"/>
        <w:rPr>
          <w:rFonts w:ascii="方正仿宋_GBK" w:eastAsia="方正仿宋_GBK" w:hAnsi="仿宋"/>
          <w:sz w:val="21"/>
          <w:szCs w:val="21"/>
        </w:rPr>
      </w:pPr>
      <w:r>
        <w:rPr>
          <w:rFonts w:ascii="宋体" w:hAnsi="宋体"/>
        </w:rPr>
        <w:br w:type="page"/>
      </w:r>
      <w:r>
        <w:rPr>
          <w:rFonts w:ascii="方正仿宋_GBK" w:eastAsia="方正仿宋_GBK" w:hAnsi="宋体" w:hint="eastAsia"/>
        </w:rPr>
        <w:lastRenderedPageBreak/>
        <w:t>（七）税务登记证（副本）复印件；近期纳税申报表复印件或银行缴税凭据复印件</w:t>
      </w:r>
    </w:p>
    <w:p w:rsidR="00C34765" w:rsidRDefault="00C34765">
      <w:pPr>
        <w:tabs>
          <w:tab w:val="left" w:pos="6300"/>
        </w:tabs>
        <w:snapToGrid w:val="0"/>
        <w:spacing w:line="500" w:lineRule="exact"/>
        <w:ind w:firstLineChars="200" w:firstLine="560"/>
        <w:rPr>
          <w:rFonts w:ascii="方正仿宋_GBK" w:eastAsia="方正仿宋_GBK" w:hAnsi="宋体"/>
        </w:rPr>
      </w:pPr>
    </w:p>
    <w:p w:rsidR="00C34765" w:rsidRDefault="000004A7">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近期缴纳社会保险的凭据（专用收据或社会保险缴纳清单）。依法免税或不需要缴纳社会保障资金的供应商，应提供相应文件证明其依法免税或不需要缴纳社会保障资金。</w:t>
      </w:r>
    </w:p>
    <w:p w:rsidR="00C34765" w:rsidRDefault="00C34765">
      <w:pPr>
        <w:tabs>
          <w:tab w:val="left" w:pos="6300"/>
        </w:tabs>
        <w:snapToGrid w:val="0"/>
        <w:spacing w:line="500" w:lineRule="exact"/>
        <w:ind w:firstLine="560"/>
        <w:rPr>
          <w:rFonts w:ascii="方正仿宋_GBK" w:eastAsia="方正仿宋_GBK" w:hAnsi="仿宋"/>
        </w:rPr>
      </w:pPr>
    </w:p>
    <w:p w:rsidR="00C34765" w:rsidRDefault="000004A7">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说明：供应商按“多证合一”登记制度办理营业执照的，组织机构代码证、税务登记证（副本）和社会保险登记证以供应商所提供的营业执照（副本）复印件为准。</w:t>
      </w:r>
    </w:p>
    <w:p w:rsidR="00C34765" w:rsidRDefault="000004A7">
      <w:pPr>
        <w:pStyle w:val="30"/>
        <w:spacing w:before="0" w:after="0" w:line="400" w:lineRule="exact"/>
        <w:rPr>
          <w:rFonts w:ascii="方正仿宋_GBK" w:eastAsia="方正仿宋_GBK" w:hAnsi="宋体"/>
          <w:sz w:val="24"/>
          <w:szCs w:val="24"/>
        </w:rPr>
      </w:pPr>
      <w:bookmarkStart w:id="112" w:name="_Toc134254932"/>
      <w:bookmarkEnd w:id="109"/>
      <w:bookmarkEnd w:id="110"/>
      <w:bookmarkEnd w:id="111"/>
      <w:bookmarkEnd w:id="112"/>
      <w:r>
        <w:rPr>
          <w:rFonts w:ascii="方正仿宋_GBK" w:eastAsia="方正仿宋_GBK" w:hAnsi="宋体"/>
          <w:sz w:val="24"/>
          <w:szCs w:val="24"/>
        </w:rPr>
        <w:br w:type="page"/>
      </w:r>
      <w:r>
        <w:rPr>
          <w:rFonts w:ascii="方正仿宋_GBK" w:eastAsia="方正仿宋_GBK" w:hAnsi="宋体" w:hint="eastAsia"/>
          <w:sz w:val="24"/>
          <w:szCs w:val="24"/>
        </w:rPr>
        <w:lastRenderedPageBreak/>
        <w:t>五、其他应提供的资料</w:t>
      </w:r>
    </w:p>
    <w:p w:rsidR="00C34765" w:rsidRDefault="000004A7">
      <w:pPr>
        <w:tabs>
          <w:tab w:val="left" w:pos="6300"/>
        </w:tabs>
        <w:snapToGrid w:val="0"/>
        <w:spacing w:line="500" w:lineRule="exact"/>
        <w:ind w:firstLine="560"/>
        <w:jc w:val="left"/>
        <w:rPr>
          <w:rFonts w:ascii="方正仿宋_GBK" w:eastAsia="方正仿宋_GBK" w:hAnsi="仿宋"/>
        </w:rPr>
      </w:pPr>
      <w:r>
        <w:rPr>
          <w:rFonts w:ascii="方正仿宋_GBK" w:eastAsia="方正仿宋_GBK" w:hAnsi="仿宋" w:hint="eastAsia"/>
        </w:rPr>
        <w:t>（一）供应商小微企业证明文件、微型企业承诺书、监狱企业证明文件、残疾人福利性单位声明函</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1.供应商提供企业所在地的县级以上中小企业主管部门本年度出具的证明文件</w:t>
      </w:r>
    </w:p>
    <w:p w:rsidR="00C34765" w:rsidRDefault="000004A7">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2.微型企业承诺书</w:t>
      </w:r>
    </w:p>
    <w:p w:rsidR="00C34765" w:rsidRDefault="000004A7">
      <w:pPr>
        <w:spacing w:line="440" w:lineRule="exact"/>
        <w:jc w:val="center"/>
        <w:rPr>
          <w:rFonts w:ascii="方正仿宋_GBK" w:eastAsia="方正仿宋_GBK" w:hAnsi="宋体"/>
          <w:b/>
          <w:szCs w:val="28"/>
        </w:rPr>
      </w:pPr>
      <w:r>
        <w:rPr>
          <w:rFonts w:ascii="方正仿宋_GBK" w:eastAsia="方正仿宋_GBK" w:hAnsi="宋体" w:hint="eastAsia"/>
          <w:b/>
          <w:szCs w:val="28"/>
        </w:rPr>
        <w:t>微型企业承诺书</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项目名称</w:t>
      </w:r>
      <w:r>
        <w:rPr>
          <w:rFonts w:ascii="方正仿宋_GBK" w:eastAsia="方正仿宋_GBK" w:hAnsi="仿宋" w:hint="eastAsia"/>
          <w:sz w:val="24"/>
        </w:rPr>
        <w:t>：</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C34765">
      <w:pPr>
        <w:tabs>
          <w:tab w:val="left" w:pos="6300"/>
        </w:tabs>
        <w:snapToGrid w:val="0"/>
        <w:spacing w:line="500" w:lineRule="exact"/>
        <w:ind w:firstLine="570"/>
        <w:rPr>
          <w:rFonts w:ascii="方正仿宋_GBK" w:eastAsia="方正仿宋_GBK" w:hAnsi="仿宋"/>
          <w:sz w:val="24"/>
        </w:rPr>
      </w:pPr>
    </w:p>
    <w:p w:rsidR="00C34765" w:rsidRDefault="000004A7">
      <w:pPr>
        <w:tabs>
          <w:tab w:val="left" w:pos="6300"/>
        </w:tabs>
        <w:snapToGrid w:val="0"/>
        <w:spacing w:line="500" w:lineRule="exact"/>
        <w:ind w:right="904" w:firstLine="570"/>
        <w:jc w:val="right"/>
        <w:rPr>
          <w:rFonts w:ascii="方正仿宋_GBK" w:eastAsia="方正仿宋_GBK" w:hAnsi="仿宋"/>
          <w:sz w:val="24"/>
        </w:rPr>
      </w:pPr>
      <w:r>
        <w:rPr>
          <w:rFonts w:ascii="方正仿宋_GBK" w:eastAsia="方正仿宋_GBK" w:hAnsi="仿宋" w:hint="eastAsia"/>
          <w:sz w:val="24"/>
        </w:rPr>
        <w:t>供应商名称（盖章）：</w:t>
      </w:r>
    </w:p>
    <w:p w:rsidR="00C34765" w:rsidRDefault="000004A7">
      <w:pPr>
        <w:tabs>
          <w:tab w:val="left" w:pos="6300"/>
        </w:tabs>
        <w:snapToGrid w:val="0"/>
        <w:spacing w:line="500" w:lineRule="exact"/>
        <w:ind w:firstLineChars="3100" w:firstLine="7440"/>
        <w:jc w:val="left"/>
        <w:rPr>
          <w:rFonts w:ascii="方正仿宋_GBK" w:eastAsia="方正仿宋_GBK" w:hAnsi="仿宋"/>
          <w:sz w:val="24"/>
        </w:rPr>
      </w:pPr>
      <w:r>
        <w:rPr>
          <w:rFonts w:ascii="方正仿宋_GBK" w:eastAsia="方正仿宋_GBK" w:hAnsi="仿宋" w:hint="eastAsia"/>
          <w:sz w:val="24"/>
        </w:rPr>
        <w:t>日期：</w:t>
      </w:r>
    </w:p>
    <w:p w:rsidR="00C34765" w:rsidRDefault="000004A7">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page"/>
      </w:r>
      <w:r>
        <w:rPr>
          <w:rFonts w:ascii="方正仿宋_GBK" w:eastAsia="方正仿宋_GBK" w:hAnsi="宋体" w:hint="eastAsia"/>
        </w:rPr>
        <w:lastRenderedPageBreak/>
        <w:t>3.监狱企业证明文件</w:t>
      </w:r>
    </w:p>
    <w:p w:rsidR="00C34765" w:rsidRDefault="000004A7">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sz w:val="24"/>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宋体" w:hint="eastAsia"/>
        </w:rPr>
        <w:lastRenderedPageBreak/>
        <w:t>4.残疾人福利性单位声明函</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spacing w:line="440" w:lineRule="exact"/>
        <w:jc w:val="center"/>
        <w:rPr>
          <w:rFonts w:ascii="方正仿宋_GBK" w:eastAsia="方正仿宋_GBK" w:hAnsi="仿宋"/>
        </w:rPr>
      </w:pPr>
      <w:r>
        <w:rPr>
          <w:rFonts w:ascii="方正仿宋_GBK" w:eastAsia="方正仿宋_GBK" w:hAnsi="宋体" w:hint="eastAsia"/>
          <w:b/>
          <w:szCs w:val="28"/>
        </w:rPr>
        <w:t>残疾人福利性单位声明函</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C34765">
      <w:pPr>
        <w:tabs>
          <w:tab w:val="left" w:pos="6300"/>
        </w:tabs>
        <w:snapToGrid w:val="0"/>
        <w:spacing w:line="500" w:lineRule="exact"/>
        <w:ind w:firstLineChars="200" w:firstLine="480"/>
        <w:rPr>
          <w:rFonts w:ascii="方正仿宋_GBK" w:eastAsia="方正仿宋_GBK" w:hAnsi="仿宋"/>
          <w:sz w:val="24"/>
        </w:rPr>
      </w:pPr>
    </w:p>
    <w:p w:rsidR="00C34765" w:rsidRDefault="000004A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供应商名称（盖章）：</w:t>
      </w:r>
    </w:p>
    <w:p w:rsidR="00C34765" w:rsidRDefault="000004A7">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sz w:val="24"/>
        </w:rPr>
        <w:t>日期：</w:t>
      </w:r>
    </w:p>
    <w:p w:rsidR="00C34765" w:rsidRDefault="000004A7">
      <w:pPr>
        <w:spacing w:line="360" w:lineRule="auto"/>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仿宋" w:hint="eastAsia"/>
        </w:rPr>
        <w:lastRenderedPageBreak/>
        <w:t>（二）其他与项目有关的资料（自附）</w:t>
      </w:r>
    </w:p>
    <w:p w:rsidR="00C34765" w:rsidRDefault="00C34765">
      <w:pPr>
        <w:spacing w:line="360" w:lineRule="auto"/>
        <w:ind w:firstLineChars="200" w:firstLine="480"/>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C34765">
      <w:pPr>
        <w:spacing w:line="360" w:lineRule="auto"/>
        <w:ind w:firstLineChars="200" w:firstLine="480"/>
        <w:jc w:val="center"/>
        <w:rPr>
          <w:rFonts w:ascii="方正仿宋_GBK" w:eastAsia="方正仿宋_GBK" w:hAnsi="宋体"/>
          <w:sz w:val="24"/>
          <w:szCs w:val="24"/>
        </w:rPr>
      </w:pPr>
    </w:p>
    <w:p w:rsidR="00C34765" w:rsidRDefault="000004A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C34765" w:rsidSect="00C3476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85C" w:rsidRDefault="006E085C" w:rsidP="00C34765">
      <w:r>
        <w:separator/>
      </w:r>
    </w:p>
  </w:endnote>
  <w:endnote w:type="continuationSeparator" w:id="1">
    <w:p w:rsidR="006E085C" w:rsidRDefault="006E085C" w:rsidP="00C347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文鼎粗黑">
    <w:altName w:val="汉仪中黑KW"/>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汉仪楷体KW"/>
    <w:charset w:val="86"/>
    <w:family w:val="modern"/>
    <w:pitch w:val="default"/>
    <w:sig w:usb0="00000000" w:usb1="00000000" w:usb2="00000010" w:usb3="00000000" w:csb0="00040000" w:csb1="00000000"/>
  </w:font>
  <w:font w:name="楷体_GB2312">
    <w:altName w:val="汉仪楷体KW"/>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371CCF">
    <w:pPr>
      <w:pStyle w:val="af2"/>
      <w:framePr w:wrap="around" w:vAnchor="text" w:hAnchor="margin" w:xAlign="center" w:y="1"/>
      <w:rPr>
        <w:rStyle w:val="afc"/>
      </w:rPr>
    </w:pPr>
    <w:r>
      <w:fldChar w:fldCharType="begin"/>
    </w:r>
    <w:r w:rsidR="00BB05A9">
      <w:rPr>
        <w:rStyle w:val="afc"/>
      </w:rPr>
      <w:instrText xml:space="preserve">PAGE  </w:instrText>
    </w:r>
    <w:r>
      <w:fldChar w:fldCharType="end"/>
    </w:r>
  </w:p>
  <w:p w:rsidR="00BB05A9" w:rsidRDefault="00BB05A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371CCF">
    <w:pPr>
      <w:pStyle w:val="af2"/>
      <w:framePr w:wrap="around" w:vAnchor="text" w:hAnchor="margin" w:xAlign="center" w:y="1"/>
      <w:jc w:val="center"/>
      <w:rPr>
        <w:rStyle w:val="afc"/>
        <w:rFonts w:ascii="宋体"/>
        <w:sz w:val="21"/>
        <w:szCs w:val="21"/>
      </w:rPr>
    </w:pPr>
    <w:r>
      <w:rPr>
        <w:rFonts w:ascii="宋体"/>
        <w:sz w:val="21"/>
        <w:szCs w:val="21"/>
      </w:rPr>
      <w:fldChar w:fldCharType="begin"/>
    </w:r>
    <w:r w:rsidR="00BB05A9">
      <w:rPr>
        <w:rStyle w:val="afc"/>
        <w:rFonts w:ascii="宋体"/>
        <w:sz w:val="21"/>
        <w:szCs w:val="21"/>
      </w:rPr>
      <w:instrText xml:space="preserve">PAGE  </w:instrText>
    </w:r>
    <w:r>
      <w:rPr>
        <w:rFonts w:ascii="宋体"/>
        <w:sz w:val="21"/>
        <w:szCs w:val="21"/>
      </w:rPr>
      <w:fldChar w:fldCharType="separate"/>
    </w:r>
    <w:r w:rsidR="004047A4">
      <w:rPr>
        <w:rStyle w:val="afc"/>
        <w:rFonts w:ascii="宋体"/>
        <w:noProof/>
        <w:sz w:val="21"/>
        <w:szCs w:val="21"/>
      </w:rPr>
      <w:t>- 2 -</w:t>
    </w:r>
    <w:r>
      <w:rPr>
        <w:rFonts w:ascii="宋体"/>
        <w:sz w:val="21"/>
        <w:szCs w:val="21"/>
      </w:rPr>
      <w:fldChar w:fldCharType="end"/>
    </w:r>
  </w:p>
  <w:p w:rsidR="00BB05A9" w:rsidRDefault="00BB05A9">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371CCF">
    <w:pPr>
      <w:pStyle w:val="af2"/>
      <w:framePr w:wrap="around" w:vAnchor="text" w:hAnchor="margin" w:xAlign="center" w:y="1"/>
      <w:rPr>
        <w:rStyle w:val="afc"/>
      </w:rPr>
    </w:pPr>
    <w:r>
      <w:fldChar w:fldCharType="begin"/>
    </w:r>
    <w:r w:rsidR="00BB05A9">
      <w:rPr>
        <w:rStyle w:val="afc"/>
      </w:rPr>
      <w:instrText xml:space="preserve">PAGE  </w:instrText>
    </w:r>
    <w:r>
      <w:fldChar w:fldCharType="end"/>
    </w:r>
  </w:p>
  <w:p w:rsidR="00BB05A9" w:rsidRDefault="00BB05A9">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371CCF">
    <w:pPr>
      <w:pStyle w:val="af2"/>
      <w:jc w:val="center"/>
      <w:rPr>
        <w:rFonts w:ascii="宋体" w:hAnsi="宋体"/>
        <w:sz w:val="21"/>
        <w:szCs w:val="21"/>
      </w:rPr>
    </w:pPr>
    <w:r>
      <w:rPr>
        <w:rFonts w:ascii="宋体" w:hAnsi="宋体"/>
        <w:sz w:val="21"/>
        <w:szCs w:val="21"/>
      </w:rPr>
      <w:fldChar w:fldCharType="begin"/>
    </w:r>
    <w:r w:rsidR="00BB05A9">
      <w:rPr>
        <w:rStyle w:val="afc"/>
        <w:rFonts w:ascii="宋体" w:hAnsi="宋体"/>
        <w:sz w:val="21"/>
        <w:szCs w:val="21"/>
      </w:rPr>
      <w:instrText xml:space="preserve"> PAGE </w:instrText>
    </w:r>
    <w:r>
      <w:rPr>
        <w:rFonts w:ascii="宋体" w:hAnsi="宋体"/>
        <w:sz w:val="21"/>
        <w:szCs w:val="21"/>
      </w:rPr>
      <w:fldChar w:fldCharType="separate"/>
    </w:r>
    <w:r w:rsidR="00CD579A">
      <w:rPr>
        <w:rStyle w:val="afc"/>
        <w:rFonts w:ascii="宋体" w:hAnsi="宋体"/>
        <w:noProof/>
        <w:sz w:val="21"/>
        <w:szCs w:val="21"/>
      </w:rPr>
      <w:t>- 14 -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85C" w:rsidRDefault="006E085C" w:rsidP="00C34765">
      <w:r>
        <w:separator/>
      </w:r>
    </w:p>
  </w:footnote>
  <w:footnote w:type="continuationSeparator" w:id="1">
    <w:p w:rsidR="006E085C" w:rsidRDefault="006E085C" w:rsidP="00C34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BB05A9">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BB05A9">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A9" w:rsidRDefault="00BB05A9">
    <w:pPr>
      <w:pStyle w:val="af3"/>
      <w:jc w:val="both"/>
      <w:rPr>
        <w:rFonts w:ascii="方正仿宋_GBK" w:eastAsia="方正仿宋_GBK"/>
        <w:sz w:val="21"/>
        <w:szCs w:val="21"/>
      </w:rPr>
    </w:pPr>
    <w:r>
      <w:rPr>
        <w:rFonts w:ascii="方正仿宋_GBK" w:eastAsia="方正仿宋_GBK" w:hint="eastAsia"/>
        <w:sz w:val="21"/>
        <w:szCs w:val="21"/>
      </w:rPr>
      <w:t>重庆海联职业技术学院竞争性谈判文件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3"/>
    <w:multiLevelType w:val="singleLevel"/>
    <w:tmpl w:val="00000003"/>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00000004"/>
    <w:multiLevelType w:val="multilevel"/>
    <w:tmpl w:val="00000004"/>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4">
    <w:nsid w:val="00000006"/>
    <w:multiLevelType w:val="multilevel"/>
    <w:tmpl w:val="00000006"/>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7"/>
    <w:multiLevelType w:val="multilevel"/>
    <w:tmpl w:val="00000007"/>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8"/>
    <w:multiLevelType w:val="singleLevel"/>
    <w:tmpl w:val="00000008"/>
    <w:lvl w:ilvl="0">
      <w:start w:val="1"/>
      <w:numFmt w:val="decimal"/>
      <w:pStyle w:val="2"/>
      <w:lvlText w:val="%1."/>
      <w:lvlJc w:val="left"/>
      <w:pPr>
        <w:tabs>
          <w:tab w:val="left" w:pos="425"/>
        </w:tabs>
        <w:ind w:left="425" w:hanging="425"/>
      </w:pPr>
      <w:rPr>
        <w:rFonts w:hint="default"/>
      </w:rPr>
    </w:lvl>
  </w:abstractNum>
  <w:abstractNum w:abstractNumId="7">
    <w:nsid w:val="00000009"/>
    <w:multiLevelType w:val="singleLevel"/>
    <w:tmpl w:val="00000009"/>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0000000A"/>
    <w:multiLevelType w:val="singleLevel"/>
    <w:tmpl w:val="0000000A"/>
    <w:lvl w:ilvl="0">
      <w:start w:val="1"/>
      <w:numFmt w:val="decimal"/>
      <w:pStyle w:val="a1"/>
      <w:lvlText w:val="%1)"/>
      <w:lvlJc w:val="left"/>
      <w:pPr>
        <w:tabs>
          <w:tab w:val="left" w:pos="425"/>
        </w:tabs>
        <w:ind w:left="425" w:hanging="425"/>
      </w:pPr>
      <w:rPr>
        <w:rFonts w:hint="eastAsia"/>
      </w:rPr>
    </w:lvl>
  </w:abstractNum>
  <w:abstractNum w:abstractNumId="9">
    <w:nsid w:val="0000000B"/>
    <w:multiLevelType w:val="multilevel"/>
    <w:tmpl w:val="0000000B"/>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1FC62FC"/>
    <w:multiLevelType w:val="singleLevel"/>
    <w:tmpl w:val="11FC62FC"/>
    <w:lvl w:ilvl="0">
      <w:start w:val="1"/>
      <w:numFmt w:val="decimal"/>
      <w:lvlText w:val="%1."/>
      <w:lvlJc w:val="left"/>
      <w:pPr>
        <w:ind w:left="425" w:hanging="425"/>
      </w:pPr>
      <w:rPr>
        <w:rFonts w:hint="default"/>
      </w:rPr>
    </w:lvl>
  </w:abstractNum>
  <w:abstractNum w:abstractNumId="11">
    <w:nsid w:val="1F0C3CBC"/>
    <w:multiLevelType w:val="multilevel"/>
    <w:tmpl w:val="1F0C3CBC"/>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6"/>
  </w:num>
  <w:num w:numId="2">
    <w:abstractNumId w:val="2"/>
  </w:num>
  <w:num w:numId="3">
    <w:abstractNumId w:val="7"/>
  </w:num>
  <w:num w:numId="4">
    <w:abstractNumId w:val="1"/>
  </w:num>
  <w:num w:numId="5">
    <w:abstractNumId w:val="9"/>
  </w:num>
  <w:num w:numId="6">
    <w:abstractNumId w:val="11"/>
  </w:num>
  <w:num w:numId="7">
    <w:abstractNumId w:val="8"/>
  </w:num>
  <w:num w:numId="8">
    <w:abstractNumId w:val="0"/>
  </w:num>
  <w:num w:numId="9">
    <w:abstractNumId w:val="5"/>
  </w:num>
  <w:num w:numId="10">
    <w:abstractNumId w:val="3"/>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g0YmVhYzZjZDFkNTQ0N2RlNzU3ZGY0M2UwMDIxMmEifQ=="/>
  </w:docVars>
  <w:rsids>
    <w:rsidRoot w:val="003157D1"/>
    <w:rsid w:val="FEFF0AFD"/>
    <w:rsid w:val="FFE7F4B3"/>
    <w:rsid w:val="000004A7"/>
    <w:rsid w:val="00006FE3"/>
    <w:rsid w:val="0000725F"/>
    <w:rsid w:val="0001079B"/>
    <w:rsid w:val="00027E3F"/>
    <w:rsid w:val="000319EF"/>
    <w:rsid w:val="00035BFB"/>
    <w:rsid w:val="000539C1"/>
    <w:rsid w:val="000650AE"/>
    <w:rsid w:val="00082FDA"/>
    <w:rsid w:val="0009323D"/>
    <w:rsid w:val="000A1F55"/>
    <w:rsid w:val="000C0489"/>
    <w:rsid w:val="000E37D1"/>
    <w:rsid w:val="000F6AC5"/>
    <w:rsid w:val="000F72EC"/>
    <w:rsid w:val="00101F3F"/>
    <w:rsid w:val="00122C0F"/>
    <w:rsid w:val="00134B34"/>
    <w:rsid w:val="001A45C7"/>
    <w:rsid w:val="001C626F"/>
    <w:rsid w:val="001D5E5E"/>
    <w:rsid w:val="001D6985"/>
    <w:rsid w:val="002002FD"/>
    <w:rsid w:val="00227190"/>
    <w:rsid w:val="00231830"/>
    <w:rsid w:val="00252463"/>
    <w:rsid w:val="00264592"/>
    <w:rsid w:val="00264748"/>
    <w:rsid w:val="00277B1D"/>
    <w:rsid w:val="00296C80"/>
    <w:rsid w:val="002C7522"/>
    <w:rsid w:val="002E639C"/>
    <w:rsid w:val="003157D1"/>
    <w:rsid w:val="00317E1B"/>
    <w:rsid w:val="0032394D"/>
    <w:rsid w:val="00331200"/>
    <w:rsid w:val="003357D8"/>
    <w:rsid w:val="00343F9A"/>
    <w:rsid w:val="0035048A"/>
    <w:rsid w:val="00371CCF"/>
    <w:rsid w:val="00393AED"/>
    <w:rsid w:val="003A0E88"/>
    <w:rsid w:val="003B0AA2"/>
    <w:rsid w:val="003B4B82"/>
    <w:rsid w:val="003D14E1"/>
    <w:rsid w:val="003F3F2A"/>
    <w:rsid w:val="003F6A1E"/>
    <w:rsid w:val="00400C76"/>
    <w:rsid w:val="00403226"/>
    <w:rsid w:val="00403AF6"/>
    <w:rsid w:val="004047A4"/>
    <w:rsid w:val="00421E68"/>
    <w:rsid w:val="00432B49"/>
    <w:rsid w:val="0044710E"/>
    <w:rsid w:val="00465E59"/>
    <w:rsid w:val="004739EC"/>
    <w:rsid w:val="004756B3"/>
    <w:rsid w:val="004C4DEE"/>
    <w:rsid w:val="004D4E03"/>
    <w:rsid w:val="004E4D4E"/>
    <w:rsid w:val="00505E4F"/>
    <w:rsid w:val="0051764E"/>
    <w:rsid w:val="00523DE4"/>
    <w:rsid w:val="00546410"/>
    <w:rsid w:val="00546DCF"/>
    <w:rsid w:val="00547F13"/>
    <w:rsid w:val="005505C4"/>
    <w:rsid w:val="005559A5"/>
    <w:rsid w:val="00571E97"/>
    <w:rsid w:val="00587E25"/>
    <w:rsid w:val="005914B8"/>
    <w:rsid w:val="005941CA"/>
    <w:rsid w:val="005B05A3"/>
    <w:rsid w:val="005B21C3"/>
    <w:rsid w:val="005E008A"/>
    <w:rsid w:val="005E30D0"/>
    <w:rsid w:val="005E482B"/>
    <w:rsid w:val="005F3D95"/>
    <w:rsid w:val="005F5C36"/>
    <w:rsid w:val="005F641A"/>
    <w:rsid w:val="006029E6"/>
    <w:rsid w:val="00602E0D"/>
    <w:rsid w:val="00630CD4"/>
    <w:rsid w:val="00643324"/>
    <w:rsid w:val="006645B4"/>
    <w:rsid w:val="00670172"/>
    <w:rsid w:val="00685E9F"/>
    <w:rsid w:val="006A5157"/>
    <w:rsid w:val="006C7432"/>
    <w:rsid w:val="006D42D8"/>
    <w:rsid w:val="006D7555"/>
    <w:rsid w:val="006E085C"/>
    <w:rsid w:val="006E2285"/>
    <w:rsid w:val="006F09A7"/>
    <w:rsid w:val="00707910"/>
    <w:rsid w:val="007240A2"/>
    <w:rsid w:val="007314EA"/>
    <w:rsid w:val="00741964"/>
    <w:rsid w:val="00770542"/>
    <w:rsid w:val="00777A0B"/>
    <w:rsid w:val="007815B9"/>
    <w:rsid w:val="0078635B"/>
    <w:rsid w:val="0079073E"/>
    <w:rsid w:val="007B567E"/>
    <w:rsid w:val="007B6855"/>
    <w:rsid w:val="007C2145"/>
    <w:rsid w:val="007D14AE"/>
    <w:rsid w:val="007E6F99"/>
    <w:rsid w:val="00802C6E"/>
    <w:rsid w:val="008104B1"/>
    <w:rsid w:val="00820248"/>
    <w:rsid w:val="0084518F"/>
    <w:rsid w:val="008501AC"/>
    <w:rsid w:val="00855F47"/>
    <w:rsid w:val="00856AEE"/>
    <w:rsid w:val="0086719F"/>
    <w:rsid w:val="00870456"/>
    <w:rsid w:val="00877497"/>
    <w:rsid w:val="00882219"/>
    <w:rsid w:val="0088266B"/>
    <w:rsid w:val="00882D22"/>
    <w:rsid w:val="00882D4F"/>
    <w:rsid w:val="00894778"/>
    <w:rsid w:val="008E4DF9"/>
    <w:rsid w:val="008E5AA1"/>
    <w:rsid w:val="00902FB1"/>
    <w:rsid w:val="00913CC8"/>
    <w:rsid w:val="00955406"/>
    <w:rsid w:val="009609A2"/>
    <w:rsid w:val="009701B9"/>
    <w:rsid w:val="00987060"/>
    <w:rsid w:val="009A1747"/>
    <w:rsid w:val="009A24BE"/>
    <w:rsid w:val="009B7922"/>
    <w:rsid w:val="009C4733"/>
    <w:rsid w:val="009D16CA"/>
    <w:rsid w:val="009E256B"/>
    <w:rsid w:val="00A313A7"/>
    <w:rsid w:val="00A5186E"/>
    <w:rsid w:val="00A52646"/>
    <w:rsid w:val="00A55C97"/>
    <w:rsid w:val="00A62EF6"/>
    <w:rsid w:val="00A93376"/>
    <w:rsid w:val="00A938C2"/>
    <w:rsid w:val="00A96633"/>
    <w:rsid w:val="00AA6F40"/>
    <w:rsid w:val="00AC389C"/>
    <w:rsid w:val="00AD2E1C"/>
    <w:rsid w:val="00AD3DA4"/>
    <w:rsid w:val="00AD6458"/>
    <w:rsid w:val="00AE0DDA"/>
    <w:rsid w:val="00AE6679"/>
    <w:rsid w:val="00AF1DD0"/>
    <w:rsid w:val="00AF3604"/>
    <w:rsid w:val="00B16C10"/>
    <w:rsid w:val="00B24B24"/>
    <w:rsid w:val="00B42BCF"/>
    <w:rsid w:val="00B44CCB"/>
    <w:rsid w:val="00B70F5F"/>
    <w:rsid w:val="00B72E27"/>
    <w:rsid w:val="00B75E2D"/>
    <w:rsid w:val="00B84679"/>
    <w:rsid w:val="00BA6AA3"/>
    <w:rsid w:val="00BB05A9"/>
    <w:rsid w:val="00BB267E"/>
    <w:rsid w:val="00BB324D"/>
    <w:rsid w:val="00BD16F8"/>
    <w:rsid w:val="00BD1E43"/>
    <w:rsid w:val="00BE17DF"/>
    <w:rsid w:val="00C1071F"/>
    <w:rsid w:val="00C27CE1"/>
    <w:rsid w:val="00C34765"/>
    <w:rsid w:val="00C36EB1"/>
    <w:rsid w:val="00C5169E"/>
    <w:rsid w:val="00C53742"/>
    <w:rsid w:val="00C6365C"/>
    <w:rsid w:val="00C6510C"/>
    <w:rsid w:val="00C669E2"/>
    <w:rsid w:val="00CC31A7"/>
    <w:rsid w:val="00CD579A"/>
    <w:rsid w:val="00CE68B4"/>
    <w:rsid w:val="00D26D08"/>
    <w:rsid w:val="00D277AA"/>
    <w:rsid w:val="00D442FE"/>
    <w:rsid w:val="00D44878"/>
    <w:rsid w:val="00D53287"/>
    <w:rsid w:val="00D57642"/>
    <w:rsid w:val="00D576D3"/>
    <w:rsid w:val="00D61EC6"/>
    <w:rsid w:val="00D63552"/>
    <w:rsid w:val="00D81239"/>
    <w:rsid w:val="00D93318"/>
    <w:rsid w:val="00DA12CF"/>
    <w:rsid w:val="00DA3C99"/>
    <w:rsid w:val="00DE1DC3"/>
    <w:rsid w:val="00DF1901"/>
    <w:rsid w:val="00E021B0"/>
    <w:rsid w:val="00E065E8"/>
    <w:rsid w:val="00E225C8"/>
    <w:rsid w:val="00E24C02"/>
    <w:rsid w:val="00E40243"/>
    <w:rsid w:val="00E56D32"/>
    <w:rsid w:val="00E63F37"/>
    <w:rsid w:val="00E72D94"/>
    <w:rsid w:val="00E921A8"/>
    <w:rsid w:val="00EA02F2"/>
    <w:rsid w:val="00EB14A1"/>
    <w:rsid w:val="00EB6171"/>
    <w:rsid w:val="00EC5EAB"/>
    <w:rsid w:val="00EE6136"/>
    <w:rsid w:val="00F0119F"/>
    <w:rsid w:val="00F07185"/>
    <w:rsid w:val="00F071FC"/>
    <w:rsid w:val="00F209E1"/>
    <w:rsid w:val="00F2695C"/>
    <w:rsid w:val="00F336A5"/>
    <w:rsid w:val="00F428C9"/>
    <w:rsid w:val="00F4614B"/>
    <w:rsid w:val="00F7584F"/>
    <w:rsid w:val="00F959FA"/>
    <w:rsid w:val="00FA27CB"/>
    <w:rsid w:val="00FA5A39"/>
    <w:rsid w:val="00FD4B5E"/>
    <w:rsid w:val="00FE4E6B"/>
    <w:rsid w:val="00FF2099"/>
    <w:rsid w:val="0864754B"/>
    <w:rsid w:val="0F437CEC"/>
    <w:rsid w:val="148A272A"/>
    <w:rsid w:val="1A451613"/>
    <w:rsid w:val="1F2F6E39"/>
    <w:rsid w:val="20F4376C"/>
    <w:rsid w:val="39EC4E04"/>
    <w:rsid w:val="3FA93C05"/>
    <w:rsid w:val="3FBBD20D"/>
    <w:rsid w:val="485660D1"/>
    <w:rsid w:val="4E720846"/>
    <w:rsid w:val="51AF2B6D"/>
    <w:rsid w:val="54B506DA"/>
    <w:rsid w:val="54FF58AA"/>
    <w:rsid w:val="561623FF"/>
    <w:rsid w:val="581C34FC"/>
    <w:rsid w:val="5EA321E7"/>
    <w:rsid w:val="5FFF527E"/>
    <w:rsid w:val="61DF5D9B"/>
    <w:rsid w:val="66763171"/>
    <w:rsid w:val="69234424"/>
    <w:rsid w:val="6BF00DCD"/>
    <w:rsid w:val="6BF211B7"/>
    <w:rsid w:val="6D54286C"/>
    <w:rsid w:val="6E101829"/>
    <w:rsid w:val="6E68698F"/>
    <w:rsid w:val="73BD5988"/>
    <w:rsid w:val="7F687E94"/>
    <w:rsid w:val="7FBB7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34765"/>
    <w:pPr>
      <w:widowControl w:val="0"/>
      <w:jc w:val="both"/>
    </w:pPr>
    <w:rPr>
      <w:kern w:val="2"/>
      <w:sz w:val="28"/>
    </w:rPr>
  </w:style>
  <w:style w:type="paragraph" w:styleId="1">
    <w:name w:val="heading 1"/>
    <w:basedOn w:val="a3"/>
    <w:next w:val="a3"/>
    <w:qFormat/>
    <w:rsid w:val="00C34765"/>
    <w:pPr>
      <w:keepNext/>
      <w:snapToGrid w:val="0"/>
      <w:spacing w:line="360" w:lineRule="atLeast"/>
      <w:outlineLvl w:val="0"/>
    </w:pPr>
    <w:rPr>
      <w:rFonts w:ascii="宋体"/>
    </w:rPr>
  </w:style>
  <w:style w:type="paragraph" w:styleId="23">
    <w:name w:val="heading 2"/>
    <w:basedOn w:val="a3"/>
    <w:next w:val="a3"/>
    <w:link w:val="2Char"/>
    <w:qFormat/>
    <w:rsid w:val="00C34765"/>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C34765"/>
    <w:pPr>
      <w:keepNext/>
      <w:keepLines/>
      <w:spacing w:before="260" w:after="260" w:line="413" w:lineRule="auto"/>
      <w:outlineLvl w:val="2"/>
    </w:pPr>
    <w:rPr>
      <w:b/>
      <w:sz w:val="32"/>
    </w:rPr>
  </w:style>
  <w:style w:type="paragraph" w:styleId="4">
    <w:name w:val="heading 4"/>
    <w:basedOn w:val="a3"/>
    <w:next w:val="a3"/>
    <w:qFormat/>
    <w:rsid w:val="00C34765"/>
    <w:pPr>
      <w:keepNext/>
      <w:keepLines/>
      <w:spacing w:before="280" w:after="290" w:line="372" w:lineRule="auto"/>
      <w:outlineLvl w:val="3"/>
    </w:pPr>
    <w:rPr>
      <w:rFonts w:ascii="Arial" w:eastAsia="黑体" w:hAnsi="Arial"/>
      <w:b/>
    </w:rPr>
  </w:style>
  <w:style w:type="paragraph" w:styleId="5">
    <w:name w:val="heading 5"/>
    <w:basedOn w:val="a3"/>
    <w:next w:val="a3"/>
    <w:qFormat/>
    <w:rsid w:val="00C34765"/>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C3476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C3476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C3476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C3476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C34765"/>
    <w:pPr>
      <w:adjustRightInd w:val="0"/>
      <w:snapToGrid w:val="0"/>
      <w:spacing w:line="360" w:lineRule="auto"/>
      <w:ind w:leftChars="400" w:left="100" w:hangingChars="200" w:hanging="200"/>
    </w:pPr>
    <w:rPr>
      <w:sz w:val="24"/>
    </w:rPr>
  </w:style>
  <w:style w:type="paragraph" w:styleId="70">
    <w:name w:val="toc 7"/>
    <w:basedOn w:val="a3"/>
    <w:next w:val="a3"/>
    <w:qFormat/>
    <w:rsid w:val="00C34765"/>
    <w:pPr>
      <w:ind w:leftChars="1200" w:left="2520"/>
    </w:pPr>
  </w:style>
  <w:style w:type="paragraph" w:styleId="2">
    <w:name w:val="List Number 2"/>
    <w:basedOn w:val="a3"/>
    <w:qFormat/>
    <w:rsid w:val="00C34765"/>
    <w:pPr>
      <w:numPr>
        <w:numId w:val="1"/>
      </w:numPr>
      <w:tabs>
        <w:tab w:val="clear" w:pos="425"/>
      </w:tabs>
      <w:spacing w:line="360" w:lineRule="auto"/>
    </w:pPr>
    <w:rPr>
      <w:sz w:val="24"/>
    </w:rPr>
  </w:style>
  <w:style w:type="paragraph" w:styleId="40">
    <w:name w:val="List Bullet 4"/>
    <w:basedOn w:val="a3"/>
    <w:qFormat/>
    <w:rsid w:val="00C34765"/>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C34765"/>
    <w:pPr>
      <w:adjustRightInd w:val="0"/>
      <w:snapToGrid w:val="0"/>
      <w:spacing w:line="360" w:lineRule="auto"/>
      <w:ind w:firstLine="420"/>
    </w:pPr>
    <w:rPr>
      <w:sz w:val="24"/>
    </w:rPr>
  </w:style>
  <w:style w:type="paragraph" w:styleId="a8">
    <w:name w:val="caption"/>
    <w:basedOn w:val="a3"/>
    <w:next w:val="a3"/>
    <w:qFormat/>
    <w:rsid w:val="00C34765"/>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C34765"/>
    <w:pPr>
      <w:shd w:val="clear" w:color="auto" w:fill="000080"/>
    </w:pPr>
  </w:style>
  <w:style w:type="paragraph" w:styleId="aa">
    <w:name w:val="toa heading"/>
    <w:basedOn w:val="a3"/>
    <w:next w:val="a3"/>
    <w:qFormat/>
    <w:rsid w:val="00C34765"/>
    <w:pPr>
      <w:spacing w:before="120"/>
    </w:pPr>
    <w:rPr>
      <w:rFonts w:ascii="Arial" w:hAnsi="Arial"/>
      <w:sz w:val="24"/>
    </w:rPr>
  </w:style>
  <w:style w:type="paragraph" w:styleId="ab">
    <w:name w:val="annotation text"/>
    <w:basedOn w:val="a3"/>
    <w:link w:val="Char"/>
    <w:qFormat/>
    <w:rsid w:val="00C34765"/>
    <w:pPr>
      <w:adjustRightInd w:val="0"/>
      <w:spacing w:line="360" w:lineRule="atLeast"/>
      <w:jc w:val="left"/>
    </w:pPr>
    <w:rPr>
      <w:kern w:val="0"/>
      <w:sz w:val="24"/>
    </w:rPr>
  </w:style>
  <w:style w:type="paragraph" w:styleId="32">
    <w:name w:val="Body Text 3"/>
    <w:basedOn w:val="a3"/>
    <w:qFormat/>
    <w:rsid w:val="00C34765"/>
    <w:pPr>
      <w:adjustRightInd w:val="0"/>
      <w:snapToGrid w:val="0"/>
      <w:spacing w:after="120" w:line="360" w:lineRule="auto"/>
    </w:pPr>
    <w:rPr>
      <w:sz w:val="16"/>
    </w:rPr>
  </w:style>
  <w:style w:type="paragraph" w:styleId="3">
    <w:name w:val="List Bullet 3"/>
    <w:basedOn w:val="a3"/>
    <w:qFormat/>
    <w:rsid w:val="00C34765"/>
    <w:pPr>
      <w:numPr>
        <w:numId w:val="2"/>
      </w:numPr>
      <w:adjustRightInd w:val="0"/>
      <w:snapToGrid w:val="0"/>
      <w:spacing w:line="360" w:lineRule="auto"/>
    </w:pPr>
    <w:rPr>
      <w:sz w:val="24"/>
    </w:rPr>
  </w:style>
  <w:style w:type="paragraph" w:styleId="ac">
    <w:name w:val="Body Text"/>
    <w:basedOn w:val="a3"/>
    <w:qFormat/>
    <w:rsid w:val="00C34765"/>
    <w:rPr>
      <w:rFonts w:ascii="仿宋_GB2312" w:eastAsia="仿宋_GB2312"/>
      <w:sz w:val="32"/>
    </w:rPr>
  </w:style>
  <w:style w:type="paragraph" w:styleId="ad">
    <w:name w:val="Body Text Indent"/>
    <w:basedOn w:val="a3"/>
    <w:link w:val="Char0"/>
    <w:qFormat/>
    <w:rsid w:val="00C34765"/>
    <w:pPr>
      <w:spacing w:line="700" w:lineRule="exact"/>
      <w:ind w:left="960"/>
    </w:pPr>
    <w:rPr>
      <w:sz w:val="44"/>
    </w:rPr>
  </w:style>
  <w:style w:type="paragraph" w:styleId="33">
    <w:name w:val="List Number 3"/>
    <w:basedOn w:val="a3"/>
    <w:qFormat/>
    <w:rsid w:val="00C34765"/>
    <w:pPr>
      <w:tabs>
        <w:tab w:val="left" w:pos="2120"/>
      </w:tabs>
      <w:adjustRightInd w:val="0"/>
      <w:snapToGrid w:val="0"/>
      <w:spacing w:line="360" w:lineRule="auto"/>
      <w:ind w:left="2120" w:hanging="720"/>
    </w:pPr>
    <w:rPr>
      <w:sz w:val="24"/>
    </w:rPr>
  </w:style>
  <w:style w:type="paragraph" w:styleId="24">
    <w:name w:val="List 2"/>
    <w:basedOn w:val="a3"/>
    <w:qFormat/>
    <w:rsid w:val="00C34765"/>
    <w:pPr>
      <w:adjustRightInd w:val="0"/>
      <w:snapToGrid w:val="0"/>
      <w:spacing w:line="360" w:lineRule="auto"/>
      <w:ind w:leftChars="200" w:left="100" w:hangingChars="200" w:hanging="200"/>
    </w:pPr>
    <w:rPr>
      <w:sz w:val="24"/>
    </w:rPr>
  </w:style>
  <w:style w:type="paragraph" w:styleId="ae">
    <w:name w:val="List Continue"/>
    <w:basedOn w:val="a3"/>
    <w:qFormat/>
    <w:rsid w:val="00C34765"/>
    <w:pPr>
      <w:adjustRightInd w:val="0"/>
      <w:snapToGrid w:val="0"/>
      <w:spacing w:after="120" w:line="360" w:lineRule="auto"/>
      <w:ind w:leftChars="200" w:left="420"/>
    </w:pPr>
    <w:rPr>
      <w:sz w:val="24"/>
    </w:rPr>
  </w:style>
  <w:style w:type="paragraph" w:styleId="20">
    <w:name w:val="List Bullet 2"/>
    <w:basedOn w:val="a3"/>
    <w:qFormat/>
    <w:rsid w:val="00C34765"/>
    <w:pPr>
      <w:numPr>
        <w:numId w:val="3"/>
      </w:numPr>
      <w:adjustRightInd w:val="0"/>
      <w:snapToGrid w:val="0"/>
      <w:spacing w:line="360" w:lineRule="auto"/>
    </w:pPr>
    <w:rPr>
      <w:sz w:val="24"/>
    </w:rPr>
  </w:style>
  <w:style w:type="paragraph" w:styleId="50">
    <w:name w:val="toc 5"/>
    <w:basedOn w:val="a3"/>
    <w:next w:val="a3"/>
    <w:qFormat/>
    <w:rsid w:val="00C34765"/>
    <w:pPr>
      <w:ind w:leftChars="800" w:left="1680"/>
    </w:pPr>
  </w:style>
  <w:style w:type="paragraph" w:styleId="34">
    <w:name w:val="toc 3"/>
    <w:basedOn w:val="a3"/>
    <w:next w:val="a3"/>
    <w:uiPriority w:val="39"/>
    <w:qFormat/>
    <w:rsid w:val="00C34765"/>
    <w:pPr>
      <w:ind w:leftChars="400" w:left="840"/>
    </w:pPr>
  </w:style>
  <w:style w:type="paragraph" w:styleId="af">
    <w:name w:val="Plain Text"/>
    <w:basedOn w:val="a3"/>
    <w:link w:val="Char1"/>
    <w:qFormat/>
    <w:rsid w:val="00C34765"/>
    <w:rPr>
      <w:rFonts w:ascii="宋体" w:hAnsi="Courier New"/>
      <w:sz w:val="21"/>
    </w:rPr>
  </w:style>
  <w:style w:type="paragraph" w:styleId="80">
    <w:name w:val="toc 8"/>
    <w:basedOn w:val="a3"/>
    <w:next w:val="a3"/>
    <w:qFormat/>
    <w:rsid w:val="00C34765"/>
    <w:pPr>
      <w:ind w:leftChars="1400" w:left="2940"/>
    </w:pPr>
  </w:style>
  <w:style w:type="paragraph" w:styleId="af0">
    <w:name w:val="Date"/>
    <w:basedOn w:val="a3"/>
    <w:next w:val="a3"/>
    <w:link w:val="Char2"/>
    <w:qFormat/>
    <w:rsid w:val="00C34765"/>
  </w:style>
  <w:style w:type="paragraph" w:styleId="25">
    <w:name w:val="Body Text Indent 2"/>
    <w:basedOn w:val="a3"/>
    <w:link w:val="2Char0"/>
    <w:qFormat/>
    <w:rsid w:val="00C34765"/>
    <w:pPr>
      <w:snapToGrid w:val="0"/>
      <w:spacing w:line="560" w:lineRule="atLeast"/>
      <w:ind w:firstLine="540"/>
    </w:pPr>
  </w:style>
  <w:style w:type="paragraph" w:styleId="af1">
    <w:name w:val="Balloon Text"/>
    <w:basedOn w:val="a3"/>
    <w:qFormat/>
    <w:rsid w:val="00C34765"/>
    <w:rPr>
      <w:sz w:val="18"/>
    </w:rPr>
  </w:style>
  <w:style w:type="paragraph" w:styleId="af2">
    <w:name w:val="footer"/>
    <w:basedOn w:val="a3"/>
    <w:qFormat/>
    <w:rsid w:val="00C34765"/>
    <w:pPr>
      <w:tabs>
        <w:tab w:val="center" w:pos="4153"/>
        <w:tab w:val="right" w:pos="8306"/>
      </w:tabs>
      <w:snapToGrid w:val="0"/>
      <w:jc w:val="left"/>
    </w:pPr>
    <w:rPr>
      <w:sz w:val="18"/>
    </w:rPr>
  </w:style>
  <w:style w:type="paragraph" w:styleId="af3">
    <w:name w:val="header"/>
    <w:basedOn w:val="a3"/>
    <w:qFormat/>
    <w:rsid w:val="00C34765"/>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C34765"/>
    <w:pPr>
      <w:spacing w:line="180" w:lineRule="auto"/>
      <w:jc w:val="center"/>
    </w:pPr>
    <w:rPr>
      <w:sz w:val="30"/>
    </w:rPr>
  </w:style>
  <w:style w:type="paragraph" w:styleId="41">
    <w:name w:val="List Continue 4"/>
    <w:basedOn w:val="a3"/>
    <w:qFormat/>
    <w:rsid w:val="00C34765"/>
    <w:pPr>
      <w:adjustRightInd w:val="0"/>
      <w:snapToGrid w:val="0"/>
      <w:spacing w:after="120" w:line="360" w:lineRule="auto"/>
      <w:ind w:leftChars="800" w:left="1680"/>
    </w:pPr>
    <w:rPr>
      <w:sz w:val="24"/>
    </w:rPr>
  </w:style>
  <w:style w:type="paragraph" w:styleId="42">
    <w:name w:val="toc 4"/>
    <w:basedOn w:val="a3"/>
    <w:next w:val="a3"/>
    <w:qFormat/>
    <w:rsid w:val="00C34765"/>
    <w:pPr>
      <w:ind w:leftChars="600" w:left="1260"/>
    </w:pPr>
  </w:style>
  <w:style w:type="paragraph" w:styleId="af4">
    <w:name w:val="footnote text"/>
    <w:basedOn w:val="a3"/>
    <w:link w:val="Char3"/>
    <w:qFormat/>
    <w:rsid w:val="00C34765"/>
    <w:pPr>
      <w:spacing w:line="360" w:lineRule="auto"/>
    </w:pPr>
    <w:rPr>
      <w:sz w:val="18"/>
    </w:rPr>
  </w:style>
  <w:style w:type="paragraph" w:styleId="60">
    <w:name w:val="toc 6"/>
    <w:basedOn w:val="a3"/>
    <w:next w:val="a3"/>
    <w:qFormat/>
    <w:rsid w:val="00C34765"/>
    <w:pPr>
      <w:ind w:leftChars="1000" w:left="2100"/>
    </w:pPr>
  </w:style>
  <w:style w:type="paragraph" w:styleId="51">
    <w:name w:val="List 5"/>
    <w:basedOn w:val="a3"/>
    <w:qFormat/>
    <w:rsid w:val="00C34765"/>
    <w:pPr>
      <w:adjustRightInd w:val="0"/>
      <w:snapToGrid w:val="0"/>
      <w:spacing w:line="360" w:lineRule="auto"/>
      <w:ind w:leftChars="800" w:left="100" w:hangingChars="200" w:hanging="200"/>
    </w:pPr>
    <w:rPr>
      <w:sz w:val="24"/>
    </w:rPr>
  </w:style>
  <w:style w:type="paragraph" w:styleId="35">
    <w:name w:val="Body Text Indent 3"/>
    <w:basedOn w:val="a3"/>
    <w:qFormat/>
    <w:rsid w:val="00C34765"/>
    <w:pPr>
      <w:spacing w:line="360" w:lineRule="auto"/>
      <w:ind w:firstLine="632"/>
    </w:pPr>
    <w:rPr>
      <w:rFonts w:ascii="黑体" w:eastAsia="黑体"/>
    </w:rPr>
  </w:style>
  <w:style w:type="paragraph" w:styleId="af5">
    <w:name w:val="table of figures"/>
    <w:basedOn w:val="a3"/>
    <w:next w:val="a3"/>
    <w:qFormat/>
    <w:rsid w:val="00C34765"/>
    <w:pPr>
      <w:tabs>
        <w:tab w:val="right" w:leader="dot" w:pos="8640"/>
      </w:tabs>
      <w:spacing w:line="360" w:lineRule="auto"/>
      <w:ind w:left="400" w:hanging="400"/>
    </w:pPr>
    <w:rPr>
      <w:sz w:val="24"/>
    </w:rPr>
  </w:style>
  <w:style w:type="paragraph" w:styleId="26">
    <w:name w:val="toc 2"/>
    <w:basedOn w:val="a3"/>
    <w:next w:val="a3"/>
    <w:uiPriority w:val="39"/>
    <w:qFormat/>
    <w:rsid w:val="00C34765"/>
    <w:pPr>
      <w:ind w:leftChars="200" w:left="420"/>
    </w:pPr>
  </w:style>
  <w:style w:type="paragraph" w:styleId="90">
    <w:name w:val="toc 9"/>
    <w:basedOn w:val="a3"/>
    <w:next w:val="a3"/>
    <w:qFormat/>
    <w:rsid w:val="00C34765"/>
    <w:pPr>
      <w:ind w:leftChars="1600" w:left="3360"/>
    </w:pPr>
  </w:style>
  <w:style w:type="paragraph" w:styleId="27">
    <w:name w:val="Body Text 2"/>
    <w:basedOn w:val="a3"/>
    <w:qFormat/>
    <w:rsid w:val="00C34765"/>
    <w:pPr>
      <w:adjustRightInd w:val="0"/>
      <w:snapToGrid w:val="0"/>
      <w:spacing w:after="120" w:line="480" w:lineRule="auto"/>
    </w:pPr>
    <w:rPr>
      <w:sz w:val="24"/>
    </w:rPr>
  </w:style>
  <w:style w:type="paragraph" w:styleId="43">
    <w:name w:val="List 4"/>
    <w:basedOn w:val="a3"/>
    <w:qFormat/>
    <w:rsid w:val="00C34765"/>
    <w:pPr>
      <w:adjustRightInd w:val="0"/>
      <w:snapToGrid w:val="0"/>
      <w:spacing w:line="360" w:lineRule="auto"/>
      <w:ind w:leftChars="600" w:left="100" w:hangingChars="200" w:hanging="200"/>
    </w:pPr>
    <w:rPr>
      <w:sz w:val="24"/>
    </w:rPr>
  </w:style>
  <w:style w:type="paragraph" w:styleId="28">
    <w:name w:val="List Continue 2"/>
    <w:basedOn w:val="a3"/>
    <w:qFormat/>
    <w:rsid w:val="00C34765"/>
    <w:pPr>
      <w:adjustRightInd w:val="0"/>
      <w:snapToGrid w:val="0"/>
      <w:spacing w:after="120" w:line="360" w:lineRule="auto"/>
      <w:ind w:leftChars="400" w:left="840"/>
    </w:pPr>
    <w:rPr>
      <w:sz w:val="24"/>
    </w:rPr>
  </w:style>
  <w:style w:type="paragraph" w:styleId="af6">
    <w:name w:val="Normal (Web)"/>
    <w:basedOn w:val="a3"/>
    <w:qFormat/>
    <w:rsid w:val="00C34765"/>
    <w:pPr>
      <w:widowControl/>
      <w:spacing w:before="100" w:beforeAutospacing="1" w:after="100" w:afterAutospacing="1"/>
      <w:jc w:val="left"/>
    </w:pPr>
    <w:rPr>
      <w:rFonts w:ascii="宋体" w:hAnsi="宋体"/>
      <w:kern w:val="0"/>
      <w:sz w:val="24"/>
    </w:rPr>
  </w:style>
  <w:style w:type="paragraph" w:styleId="36">
    <w:name w:val="List Continue 3"/>
    <w:basedOn w:val="a3"/>
    <w:qFormat/>
    <w:rsid w:val="00C34765"/>
    <w:pPr>
      <w:adjustRightInd w:val="0"/>
      <w:snapToGrid w:val="0"/>
      <w:spacing w:after="120" w:line="360" w:lineRule="auto"/>
      <w:ind w:leftChars="600" w:left="1260"/>
    </w:pPr>
    <w:rPr>
      <w:sz w:val="24"/>
    </w:rPr>
  </w:style>
  <w:style w:type="paragraph" w:styleId="11">
    <w:name w:val="index 1"/>
    <w:basedOn w:val="a3"/>
    <w:next w:val="a3"/>
    <w:qFormat/>
    <w:rsid w:val="00C34765"/>
    <w:pPr>
      <w:adjustRightInd w:val="0"/>
      <w:spacing w:line="240" w:lineRule="atLeast"/>
    </w:pPr>
    <w:rPr>
      <w:rFonts w:ascii="宋体"/>
      <w:kern w:val="0"/>
      <w:sz w:val="21"/>
    </w:rPr>
  </w:style>
  <w:style w:type="paragraph" w:styleId="af7">
    <w:name w:val="Title"/>
    <w:basedOn w:val="a3"/>
    <w:qFormat/>
    <w:rsid w:val="00C34765"/>
    <w:pPr>
      <w:widowControl/>
      <w:spacing w:after="240" w:line="360" w:lineRule="auto"/>
      <w:jc w:val="center"/>
    </w:pPr>
    <w:rPr>
      <w:rFonts w:ascii="Arial" w:hAnsi="Arial"/>
      <w:b/>
      <w:kern w:val="28"/>
      <w:sz w:val="36"/>
      <w:lang w:eastAsia="en-US"/>
    </w:rPr>
  </w:style>
  <w:style w:type="paragraph" w:styleId="af8">
    <w:name w:val="annotation subject"/>
    <w:basedOn w:val="ab"/>
    <w:next w:val="ab"/>
    <w:link w:val="Char4"/>
    <w:qFormat/>
    <w:rsid w:val="00C34765"/>
    <w:pPr>
      <w:adjustRightInd/>
      <w:spacing w:line="240" w:lineRule="auto"/>
    </w:pPr>
  </w:style>
  <w:style w:type="paragraph" w:styleId="af9">
    <w:name w:val="Body Text First Indent"/>
    <w:basedOn w:val="a3"/>
    <w:qFormat/>
    <w:rsid w:val="00C34765"/>
    <w:pPr>
      <w:spacing w:line="360" w:lineRule="auto"/>
      <w:ind w:firstLine="420"/>
    </w:pPr>
    <w:rPr>
      <w:rFonts w:ascii="宋体" w:hAnsi="宋体"/>
      <w:sz w:val="24"/>
    </w:rPr>
  </w:style>
  <w:style w:type="paragraph" w:styleId="29">
    <w:name w:val="Body Text First Indent 2"/>
    <w:basedOn w:val="ad"/>
    <w:link w:val="2Char1"/>
    <w:qFormat/>
    <w:rsid w:val="00C34765"/>
    <w:pPr>
      <w:spacing w:after="120" w:line="240" w:lineRule="auto"/>
      <w:ind w:leftChars="200" w:left="420" w:firstLineChars="200" w:firstLine="420"/>
    </w:pPr>
  </w:style>
  <w:style w:type="table" w:styleId="afa">
    <w:name w:val="Table Grid"/>
    <w:basedOn w:val="a5"/>
    <w:uiPriority w:val="39"/>
    <w:qFormat/>
    <w:rsid w:val="00C3476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C34765"/>
    <w:rPr>
      <w:b/>
    </w:rPr>
  </w:style>
  <w:style w:type="character" w:styleId="afc">
    <w:name w:val="page number"/>
    <w:basedOn w:val="a4"/>
    <w:qFormat/>
    <w:rsid w:val="00C34765"/>
  </w:style>
  <w:style w:type="character" w:styleId="afd">
    <w:name w:val="FollowedHyperlink"/>
    <w:qFormat/>
    <w:rsid w:val="00C34765"/>
    <w:rPr>
      <w:color w:val="800080"/>
      <w:u w:val="single"/>
    </w:rPr>
  </w:style>
  <w:style w:type="character" w:styleId="afe">
    <w:name w:val="Emphasis"/>
    <w:qFormat/>
    <w:rsid w:val="00C34765"/>
    <w:rPr>
      <w:i/>
    </w:rPr>
  </w:style>
  <w:style w:type="character" w:styleId="aff">
    <w:name w:val="Hyperlink"/>
    <w:uiPriority w:val="99"/>
    <w:qFormat/>
    <w:rsid w:val="00C34765"/>
    <w:rPr>
      <w:color w:val="0000FF"/>
      <w:u w:val="single"/>
    </w:rPr>
  </w:style>
  <w:style w:type="character" w:styleId="aff0">
    <w:name w:val="annotation reference"/>
    <w:qFormat/>
    <w:rsid w:val="00C34765"/>
    <w:rPr>
      <w:sz w:val="21"/>
      <w:szCs w:val="21"/>
    </w:rPr>
  </w:style>
  <w:style w:type="character" w:styleId="aff1">
    <w:name w:val="footnote reference"/>
    <w:qFormat/>
    <w:rsid w:val="00C34765"/>
    <w:rPr>
      <w:position w:val="6"/>
      <w:sz w:val="14"/>
      <w:vertAlign w:val="superscript"/>
    </w:rPr>
  </w:style>
  <w:style w:type="character" w:customStyle="1" w:styleId="2Char">
    <w:name w:val="标题 2 Char"/>
    <w:link w:val="23"/>
    <w:qFormat/>
    <w:rsid w:val="00C34765"/>
    <w:rPr>
      <w:rFonts w:ascii="Arial" w:eastAsia="黑体" w:hAnsi="Arial"/>
      <w:b/>
      <w:kern w:val="2"/>
      <w:sz w:val="32"/>
    </w:rPr>
  </w:style>
  <w:style w:type="character" w:customStyle="1" w:styleId="Char">
    <w:name w:val="批注文字 Char"/>
    <w:link w:val="ab"/>
    <w:qFormat/>
    <w:rsid w:val="00C34765"/>
    <w:rPr>
      <w:sz w:val="24"/>
    </w:rPr>
  </w:style>
  <w:style w:type="character" w:customStyle="1" w:styleId="font1">
    <w:name w:val="font1"/>
    <w:qFormat/>
    <w:rsid w:val="00C34765"/>
    <w:rPr>
      <w:color w:val="000000"/>
      <w:sz w:val="18"/>
    </w:rPr>
  </w:style>
  <w:style w:type="character" w:customStyle="1" w:styleId="TableHeadingCharChar">
    <w:name w:val="Table Heading Char Char"/>
    <w:qFormat/>
    <w:rsid w:val="00C34765"/>
    <w:rPr>
      <w:rFonts w:ascii="Arial" w:eastAsia="黑体" w:hAnsi="Arial"/>
      <w:kern w:val="2"/>
      <w:sz w:val="18"/>
      <w:lang w:val="en-US" w:eastAsia="zh-CN"/>
    </w:rPr>
  </w:style>
  <w:style w:type="character" w:customStyle="1" w:styleId="110">
    <w:name w:val="未命名11"/>
    <w:qFormat/>
    <w:rsid w:val="00C34765"/>
    <w:rPr>
      <w:color w:val="77FFFF"/>
      <w:sz w:val="24"/>
    </w:rPr>
  </w:style>
  <w:style w:type="character" w:customStyle="1" w:styleId="Char0">
    <w:name w:val="正文文本缩进 Char"/>
    <w:link w:val="ad"/>
    <w:qFormat/>
    <w:rsid w:val="00C34765"/>
    <w:rPr>
      <w:kern w:val="2"/>
      <w:sz w:val="44"/>
    </w:rPr>
  </w:style>
  <w:style w:type="character" w:customStyle="1" w:styleId="crowed11">
    <w:name w:val="crowed11"/>
    <w:qFormat/>
    <w:rsid w:val="00C34765"/>
    <w:rPr>
      <w:rFonts w:hint="default"/>
      <w:sz w:val="24"/>
    </w:rPr>
  </w:style>
  <w:style w:type="character" w:customStyle="1" w:styleId="TableTextChar1Char">
    <w:name w:val="Table Text Char1 Char"/>
    <w:qFormat/>
    <w:rsid w:val="00C34765"/>
    <w:rPr>
      <w:rFonts w:ascii="Arial" w:hAnsi="Arial"/>
      <w:kern w:val="2"/>
      <w:sz w:val="18"/>
      <w:lang w:val="en-US" w:eastAsia="zh-CN" w:bidi="ar-SA"/>
    </w:rPr>
  </w:style>
  <w:style w:type="character" w:customStyle="1" w:styleId="2Char1">
    <w:name w:val="正文首行缩进 2 Char"/>
    <w:basedOn w:val="Char0"/>
    <w:link w:val="29"/>
    <w:qFormat/>
    <w:rsid w:val="00C34765"/>
    <w:rPr>
      <w:kern w:val="2"/>
      <w:sz w:val="44"/>
    </w:rPr>
  </w:style>
  <w:style w:type="character" w:customStyle="1" w:styleId="TableTextChar">
    <w:name w:val="Table Text Char"/>
    <w:link w:val="TableText"/>
    <w:qFormat/>
    <w:rsid w:val="00C34765"/>
    <w:rPr>
      <w:rFonts w:ascii="Arial" w:hAnsi="Arial"/>
      <w:kern w:val="2"/>
      <w:sz w:val="18"/>
      <w:lang w:val="en-US" w:eastAsia="zh-CN" w:bidi="ar-SA"/>
    </w:rPr>
  </w:style>
  <w:style w:type="paragraph" w:customStyle="1" w:styleId="TableText">
    <w:name w:val="Table Text"/>
    <w:link w:val="TableTextChar"/>
    <w:qFormat/>
    <w:rsid w:val="00C34765"/>
    <w:pPr>
      <w:snapToGrid w:val="0"/>
      <w:spacing w:before="80" w:after="80"/>
    </w:pPr>
    <w:rPr>
      <w:rFonts w:ascii="Arial" w:hAnsi="Arial"/>
      <w:kern w:val="2"/>
      <w:sz w:val="18"/>
    </w:rPr>
  </w:style>
  <w:style w:type="character" w:customStyle="1" w:styleId="074Char1">
    <w:name w:val="标书正文:  0.74 厘米 Char1"/>
    <w:qFormat/>
    <w:rsid w:val="00C34765"/>
    <w:rPr>
      <w:rFonts w:eastAsia="宋体"/>
      <w:kern w:val="2"/>
      <w:sz w:val="24"/>
      <w:lang w:val="en-US" w:eastAsia="zh-CN"/>
    </w:rPr>
  </w:style>
  <w:style w:type="character" w:customStyle="1" w:styleId="3Char">
    <w:name w:val="标题 3 Char"/>
    <w:link w:val="30"/>
    <w:qFormat/>
    <w:rsid w:val="00C34765"/>
    <w:rPr>
      <w:rFonts w:eastAsia="宋体"/>
      <w:b/>
      <w:kern w:val="2"/>
      <w:sz w:val="32"/>
      <w:lang w:val="en-US" w:eastAsia="zh-CN"/>
    </w:rPr>
  </w:style>
  <w:style w:type="character" w:customStyle="1" w:styleId="aff2">
    <w:name w:val="样式 宋体"/>
    <w:qFormat/>
    <w:rsid w:val="00C34765"/>
    <w:rPr>
      <w:rFonts w:ascii="宋体" w:eastAsia="宋体" w:hAnsi="宋体"/>
      <w:sz w:val="28"/>
    </w:rPr>
  </w:style>
  <w:style w:type="character" w:customStyle="1" w:styleId="Char5">
    <w:name w:val="正文 + 三号 Char"/>
    <w:qFormat/>
    <w:rsid w:val="00C34765"/>
    <w:rPr>
      <w:rFonts w:eastAsia="宋体"/>
      <w:kern w:val="2"/>
      <w:sz w:val="21"/>
      <w:lang w:val="en-US" w:eastAsia="zh-CN"/>
    </w:rPr>
  </w:style>
  <w:style w:type="character" w:customStyle="1" w:styleId="CharChar11">
    <w:name w:val="Char Char11"/>
    <w:qFormat/>
    <w:rsid w:val="00C34765"/>
    <w:rPr>
      <w:rFonts w:ascii="宋体"/>
      <w:kern w:val="2"/>
      <w:sz w:val="28"/>
    </w:rPr>
  </w:style>
  <w:style w:type="character" w:customStyle="1" w:styleId="Char6">
    <w:name w:val="文字 Char"/>
    <w:link w:val="aff3"/>
    <w:qFormat/>
    <w:rsid w:val="00C34765"/>
    <w:rPr>
      <w:rFonts w:ascii="宋体"/>
      <w:kern w:val="2"/>
      <w:sz w:val="28"/>
    </w:rPr>
  </w:style>
  <w:style w:type="paragraph" w:customStyle="1" w:styleId="aff3">
    <w:name w:val="文字"/>
    <w:basedOn w:val="a3"/>
    <w:link w:val="Char6"/>
    <w:qFormat/>
    <w:rsid w:val="00C34765"/>
    <w:pPr>
      <w:tabs>
        <w:tab w:val="left" w:pos="8520"/>
      </w:tabs>
      <w:spacing w:line="312" w:lineRule="auto"/>
      <w:ind w:right="-210" w:firstLine="556"/>
    </w:pPr>
    <w:rPr>
      <w:rFonts w:ascii="宋体"/>
    </w:rPr>
  </w:style>
  <w:style w:type="character" w:customStyle="1" w:styleId="content-white1">
    <w:name w:val="content-white1"/>
    <w:qFormat/>
    <w:rsid w:val="00C34765"/>
    <w:rPr>
      <w:color w:val="auto"/>
      <w:sz w:val="18"/>
      <w:u w:val="none"/>
    </w:rPr>
  </w:style>
  <w:style w:type="character" w:customStyle="1" w:styleId="Char4">
    <w:name w:val="批注主题 Char"/>
    <w:basedOn w:val="Char"/>
    <w:link w:val="af8"/>
    <w:qFormat/>
    <w:rsid w:val="00C34765"/>
    <w:rPr>
      <w:sz w:val="24"/>
    </w:rPr>
  </w:style>
  <w:style w:type="character" w:customStyle="1" w:styleId="CharChar3">
    <w:name w:val="Char Char3"/>
    <w:qFormat/>
    <w:rsid w:val="00C34765"/>
    <w:rPr>
      <w:rFonts w:eastAsia="宋体"/>
      <w:kern w:val="2"/>
      <w:sz w:val="18"/>
      <w:lang w:val="en-US" w:eastAsia="zh-CN"/>
    </w:rPr>
  </w:style>
  <w:style w:type="character" w:customStyle="1" w:styleId="titleemph1">
    <w:name w:val="title_emph1"/>
    <w:qFormat/>
    <w:rsid w:val="00C34765"/>
    <w:rPr>
      <w:rFonts w:ascii="Arial" w:hAnsi="Arial" w:hint="default"/>
      <w:b/>
      <w:sz w:val="20"/>
    </w:rPr>
  </w:style>
  <w:style w:type="character" w:customStyle="1" w:styleId="top-det1">
    <w:name w:val="top-det1"/>
    <w:qFormat/>
    <w:rsid w:val="00C34765"/>
    <w:rPr>
      <w:b/>
      <w:color w:val="000000"/>
    </w:rPr>
  </w:style>
  <w:style w:type="character" w:customStyle="1" w:styleId="CharChar2">
    <w:name w:val="Char Char2"/>
    <w:qFormat/>
    <w:rsid w:val="00C34765"/>
    <w:rPr>
      <w:rFonts w:eastAsia="宋体"/>
      <w:kern w:val="2"/>
      <w:sz w:val="18"/>
      <w:lang w:val="en-US" w:eastAsia="zh-CN"/>
    </w:rPr>
  </w:style>
  <w:style w:type="character" w:customStyle="1" w:styleId="v151">
    <w:name w:val="v151"/>
    <w:qFormat/>
    <w:rsid w:val="00C34765"/>
    <w:rPr>
      <w:sz w:val="18"/>
    </w:rPr>
  </w:style>
  <w:style w:type="character" w:customStyle="1" w:styleId="Char7">
    <w:name w:val="小 Char"/>
    <w:qFormat/>
    <w:rsid w:val="00C34765"/>
    <w:rPr>
      <w:rFonts w:ascii="宋体" w:eastAsia="宋体" w:hAnsi="Courier New"/>
      <w:kern w:val="2"/>
      <w:sz w:val="21"/>
      <w:lang w:val="en-US" w:eastAsia="zh-CN" w:bidi="ar-SA"/>
    </w:rPr>
  </w:style>
  <w:style w:type="character" w:customStyle="1" w:styleId="Char2">
    <w:name w:val="日期 Char"/>
    <w:link w:val="af0"/>
    <w:qFormat/>
    <w:rsid w:val="00C34765"/>
    <w:rPr>
      <w:kern w:val="2"/>
      <w:sz w:val="28"/>
    </w:rPr>
  </w:style>
  <w:style w:type="character" w:customStyle="1" w:styleId="CharChar5">
    <w:name w:val="Char Char5"/>
    <w:qFormat/>
    <w:rsid w:val="00C34765"/>
    <w:rPr>
      <w:rFonts w:ascii="Arial" w:eastAsia="宋体" w:hAnsi="Arial"/>
      <w:b/>
      <w:kern w:val="28"/>
      <w:sz w:val="36"/>
      <w:lang w:val="en-US" w:eastAsia="en-US"/>
    </w:rPr>
  </w:style>
  <w:style w:type="character" w:customStyle="1" w:styleId="CharChar7">
    <w:name w:val="Char Char7"/>
    <w:qFormat/>
    <w:rsid w:val="00C34765"/>
    <w:rPr>
      <w:rFonts w:ascii="宋体" w:eastAsia="宋体" w:hAnsi="宋体"/>
      <w:kern w:val="2"/>
      <w:sz w:val="28"/>
    </w:rPr>
  </w:style>
  <w:style w:type="character" w:customStyle="1" w:styleId="CharChar4">
    <w:name w:val="Char Char4"/>
    <w:qFormat/>
    <w:rsid w:val="00C34765"/>
    <w:rPr>
      <w:rFonts w:eastAsia="宋体"/>
      <w:b/>
      <w:kern w:val="2"/>
      <w:sz w:val="21"/>
      <w:lang w:val="en-US" w:eastAsia="zh-CN"/>
    </w:rPr>
  </w:style>
  <w:style w:type="character" w:customStyle="1" w:styleId="CharChar">
    <w:name w:val="Char Char"/>
    <w:qFormat/>
    <w:rsid w:val="00C34765"/>
    <w:rPr>
      <w:rFonts w:ascii="宋体" w:eastAsia="宋体" w:hAnsi="宋体"/>
      <w:kern w:val="2"/>
      <w:sz w:val="24"/>
      <w:lang w:val="en-US" w:eastAsia="zh-CN" w:bidi="ar-SA"/>
    </w:rPr>
  </w:style>
  <w:style w:type="character" w:customStyle="1" w:styleId="2Char0">
    <w:name w:val="正文文本缩进 2 Char"/>
    <w:link w:val="25"/>
    <w:qFormat/>
    <w:rsid w:val="00C34765"/>
    <w:rPr>
      <w:kern w:val="2"/>
      <w:sz w:val="28"/>
    </w:rPr>
  </w:style>
  <w:style w:type="character" w:customStyle="1" w:styleId="Char3">
    <w:name w:val="脚注文本 Char"/>
    <w:link w:val="af4"/>
    <w:qFormat/>
    <w:rsid w:val="00C34765"/>
    <w:rPr>
      <w:kern w:val="2"/>
      <w:sz w:val="18"/>
    </w:rPr>
  </w:style>
  <w:style w:type="character" w:customStyle="1" w:styleId="TableTextCharCharCharChar">
    <w:name w:val="Table Text Char Char Char Char"/>
    <w:link w:val="TableTextCharCharChar"/>
    <w:qFormat/>
    <w:rsid w:val="00C34765"/>
    <w:rPr>
      <w:rFonts w:ascii="Arial" w:hAnsi="Arial"/>
      <w:kern w:val="2"/>
      <w:sz w:val="18"/>
      <w:lang w:val="en-US" w:eastAsia="zh-CN" w:bidi="ar-SA"/>
    </w:rPr>
  </w:style>
  <w:style w:type="paragraph" w:customStyle="1" w:styleId="TableTextCharCharChar">
    <w:name w:val="Table Text Char Char Char"/>
    <w:link w:val="TableTextCharCharCharChar"/>
    <w:qFormat/>
    <w:rsid w:val="00C34765"/>
    <w:pPr>
      <w:snapToGrid w:val="0"/>
      <w:spacing w:before="80" w:after="80"/>
    </w:pPr>
    <w:rPr>
      <w:rFonts w:ascii="Arial" w:hAnsi="Arial"/>
      <w:kern w:val="2"/>
      <w:sz w:val="18"/>
    </w:rPr>
  </w:style>
  <w:style w:type="character" w:customStyle="1" w:styleId="CharChar6">
    <w:name w:val="Char Char6"/>
    <w:qFormat/>
    <w:rsid w:val="00C34765"/>
    <w:rPr>
      <w:rFonts w:ascii="仿宋_GB2312" w:eastAsia="仿宋_GB2312"/>
      <w:kern w:val="2"/>
      <w:sz w:val="32"/>
    </w:rPr>
  </w:style>
  <w:style w:type="character" w:customStyle="1" w:styleId="H2Char">
    <w:name w:val="H2 Char"/>
    <w:qFormat/>
    <w:rsid w:val="00C34765"/>
    <w:rPr>
      <w:rFonts w:ascii="Arial" w:eastAsia="宋体" w:hAnsi="Arial"/>
      <w:kern w:val="2"/>
      <w:sz w:val="28"/>
      <w:lang w:val="en-US" w:eastAsia="zh-CN"/>
    </w:rPr>
  </w:style>
  <w:style w:type="paragraph" w:customStyle="1" w:styleId="TableContents">
    <w:name w:val="Table Contents"/>
    <w:basedOn w:val="ac"/>
    <w:qFormat/>
    <w:rsid w:val="00C34765"/>
    <w:pPr>
      <w:suppressAutoHyphens/>
      <w:jc w:val="left"/>
    </w:pPr>
    <w:rPr>
      <w:rFonts w:ascii="Times New Roman" w:eastAsia="Times New Roman"/>
      <w:kern w:val="0"/>
      <w:sz w:val="24"/>
    </w:rPr>
  </w:style>
  <w:style w:type="paragraph" w:customStyle="1" w:styleId="aff4">
    <w:name w:val="摘要"/>
    <w:basedOn w:val="a3"/>
    <w:qFormat/>
    <w:rsid w:val="00C34765"/>
    <w:pPr>
      <w:spacing w:line="360" w:lineRule="auto"/>
    </w:pPr>
    <w:rPr>
      <w:rFonts w:eastAsia="黑体"/>
      <w:sz w:val="20"/>
    </w:rPr>
  </w:style>
  <w:style w:type="paragraph" w:customStyle="1" w:styleId="aff5">
    <w:name w:val="样式 宋体 五号 行距: 单倍行距"/>
    <w:basedOn w:val="a3"/>
    <w:qFormat/>
    <w:rsid w:val="00C34765"/>
    <w:pPr>
      <w:adjustRightInd w:val="0"/>
      <w:jc w:val="left"/>
    </w:pPr>
    <w:rPr>
      <w:rFonts w:ascii="宋体" w:hAnsi="宋体"/>
      <w:kern w:val="0"/>
      <w:sz w:val="21"/>
    </w:rPr>
  </w:style>
  <w:style w:type="paragraph" w:customStyle="1" w:styleId="aff6">
    <w:name w:val="正文（首行不缩进）"/>
    <w:basedOn w:val="a3"/>
    <w:qFormat/>
    <w:rsid w:val="00C34765"/>
    <w:pPr>
      <w:autoSpaceDE w:val="0"/>
      <w:autoSpaceDN w:val="0"/>
      <w:adjustRightInd w:val="0"/>
      <w:spacing w:line="360" w:lineRule="auto"/>
      <w:jc w:val="left"/>
    </w:pPr>
    <w:rPr>
      <w:kern w:val="0"/>
      <w:sz w:val="21"/>
    </w:rPr>
  </w:style>
  <w:style w:type="paragraph" w:customStyle="1" w:styleId="a">
    <w:name w:val="表号"/>
    <w:basedOn w:val="a3"/>
    <w:qFormat/>
    <w:rsid w:val="00C34765"/>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7"/>
    <w:qFormat/>
    <w:rsid w:val="00C34765"/>
    <w:pPr>
      <w:spacing w:before="240" w:after="720"/>
    </w:pPr>
    <w:rPr>
      <w:sz w:val="28"/>
    </w:rPr>
  </w:style>
  <w:style w:type="paragraph" w:customStyle="1" w:styleId="INStep">
    <w:name w:val="IN Step"/>
    <w:basedOn w:val="a3"/>
    <w:qFormat/>
    <w:rsid w:val="00C3476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qFormat/>
    <w:rsid w:val="00C3476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C34765"/>
    <w:pPr>
      <w:spacing w:line="300" w:lineRule="auto"/>
      <w:ind w:firstLineChars="200" w:firstLine="200"/>
    </w:pPr>
    <w:rPr>
      <w:sz w:val="24"/>
    </w:rPr>
  </w:style>
  <w:style w:type="paragraph" w:customStyle="1" w:styleId="aff7">
    <w:name w:val="表头"/>
    <w:basedOn w:val="aff8"/>
    <w:qFormat/>
    <w:rsid w:val="00C34765"/>
    <w:pPr>
      <w:jc w:val="center"/>
    </w:pPr>
    <w:rPr>
      <w:b/>
      <w:bCs/>
    </w:rPr>
  </w:style>
  <w:style w:type="paragraph" w:customStyle="1" w:styleId="aff8">
    <w:name w:val="表格正文"/>
    <w:basedOn w:val="a3"/>
    <w:qFormat/>
    <w:rsid w:val="00C34765"/>
    <w:rPr>
      <w:rFonts w:ascii="Calibri" w:eastAsia="仿宋" w:hAnsi="Calibri" w:cs="宋体"/>
      <w:sz w:val="24"/>
    </w:rPr>
  </w:style>
  <w:style w:type="paragraph" w:customStyle="1" w:styleId="21">
    <w:name w:val="样式2"/>
    <w:basedOn w:val="4"/>
    <w:qFormat/>
    <w:rsid w:val="00C34765"/>
    <w:pPr>
      <w:numPr>
        <w:numId w:val="5"/>
      </w:numPr>
      <w:spacing w:before="560" w:line="400" w:lineRule="exact"/>
      <w:jc w:val="center"/>
      <w:outlineLvl w:val="0"/>
    </w:pPr>
    <w:rPr>
      <w:b w:val="0"/>
      <w:sz w:val="44"/>
    </w:rPr>
  </w:style>
  <w:style w:type="paragraph" w:customStyle="1" w:styleId="aff9">
    <w:name w:val="表头样式"/>
    <w:basedOn w:val="a3"/>
    <w:qFormat/>
    <w:rsid w:val="00C34765"/>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C34765"/>
    <w:rPr>
      <w:sz w:val="21"/>
      <w:szCs w:val="24"/>
    </w:rPr>
  </w:style>
  <w:style w:type="paragraph" w:customStyle="1" w:styleId="affa">
    <w:name w:val="表文字"/>
    <w:qFormat/>
    <w:rsid w:val="00C34765"/>
    <w:rPr>
      <w:rFonts w:ascii="宋体"/>
      <w:kern w:val="2"/>
    </w:rPr>
  </w:style>
  <w:style w:type="paragraph" w:customStyle="1" w:styleId="CharCharCharCharChar">
    <w:name w:val="文档正文 Char Char Char Char Char"/>
    <w:basedOn w:val="a3"/>
    <w:qFormat/>
    <w:rsid w:val="00C34765"/>
    <w:pPr>
      <w:adjustRightInd w:val="0"/>
      <w:spacing w:line="440" w:lineRule="exact"/>
      <w:ind w:firstLine="420"/>
    </w:pPr>
    <w:rPr>
      <w:rFonts w:ascii="Arial Narrow" w:hAnsi="Arial Narrow"/>
      <w:kern w:val="0"/>
      <w:sz w:val="24"/>
    </w:rPr>
  </w:style>
  <w:style w:type="paragraph" w:customStyle="1" w:styleId="ParaCharCharCharCharCharCharChar">
    <w:name w:val="默认段落字体 Para Char Char Char Char Char Char Char"/>
    <w:basedOn w:val="a3"/>
    <w:qFormat/>
    <w:rsid w:val="00C34765"/>
    <w:rPr>
      <w:rFonts w:ascii="Tahoma" w:hAnsi="Tahoma"/>
      <w:sz w:val="24"/>
    </w:rPr>
  </w:style>
  <w:style w:type="paragraph" w:customStyle="1" w:styleId="13">
    <w:name w:val="表格1"/>
    <w:basedOn w:val="a3"/>
    <w:qFormat/>
    <w:rsid w:val="00C34765"/>
    <w:pPr>
      <w:kinsoku w:val="0"/>
      <w:wordWrap w:val="0"/>
      <w:overflowPunct w:val="0"/>
      <w:autoSpaceDE w:val="0"/>
      <w:autoSpaceDN w:val="0"/>
      <w:adjustRightInd w:val="0"/>
      <w:spacing w:line="288" w:lineRule="auto"/>
      <w:jc w:val="center"/>
    </w:pPr>
    <w:rPr>
      <w:rFonts w:ascii="宋体"/>
      <w:kern w:val="0"/>
      <w:sz w:val="18"/>
    </w:rPr>
  </w:style>
  <w:style w:type="paragraph" w:customStyle="1" w:styleId="605">
    <w:name w:val="样式 标题 6第五层条 + 三号 段前: 0.5 行"/>
    <w:basedOn w:val="6"/>
    <w:qFormat/>
    <w:rsid w:val="00C34765"/>
    <w:pPr>
      <w:widowControl/>
      <w:adjustRightInd/>
      <w:snapToGrid/>
      <w:spacing w:beforeLines="50"/>
      <w:jc w:val="left"/>
    </w:pPr>
    <w:rPr>
      <w:kern w:val="24"/>
      <w:sz w:val="28"/>
    </w:rPr>
  </w:style>
  <w:style w:type="paragraph" w:customStyle="1" w:styleId="Char8">
    <w:name w:val="Char"/>
    <w:basedOn w:val="a3"/>
    <w:qFormat/>
    <w:rsid w:val="00C34765"/>
    <w:pPr>
      <w:spacing w:line="240" w:lineRule="atLeast"/>
      <w:ind w:left="420" w:firstLine="420"/>
    </w:pPr>
    <w:rPr>
      <w:kern w:val="0"/>
      <w:sz w:val="21"/>
    </w:rPr>
  </w:style>
  <w:style w:type="paragraph" w:customStyle="1" w:styleId="ItemStepinTable">
    <w:name w:val="Item Step in Table"/>
    <w:qFormat/>
    <w:rsid w:val="00C34765"/>
    <w:pPr>
      <w:numPr>
        <w:numId w:val="6"/>
      </w:numPr>
      <w:tabs>
        <w:tab w:val="left" w:pos="397"/>
      </w:tabs>
      <w:spacing w:before="40" w:after="40"/>
      <w:jc w:val="both"/>
    </w:pPr>
    <w:rPr>
      <w:rFonts w:ascii="Arial" w:hAnsi="Arial"/>
      <w:sz w:val="18"/>
    </w:rPr>
  </w:style>
  <w:style w:type="paragraph" w:customStyle="1" w:styleId="14">
    <w:name w:val="样式1"/>
    <w:basedOn w:val="4"/>
    <w:qFormat/>
    <w:rsid w:val="00C34765"/>
    <w:pPr>
      <w:tabs>
        <w:tab w:val="left" w:pos="720"/>
      </w:tabs>
      <w:spacing w:before="500" w:after="260" w:line="560" w:lineRule="atLeast"/>
      <w:ind w:left="420" w:hanging="420"/>
    </w:pPr>
  </w:style>
  <w:style w:type="paragraph" w:customStyle="1" w:styleId="INFeature">
    <w:name w:val="IN Feature"/>
    <w:qFormat/>
    <w:rsid w:val="00C34765"/>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C34765"/>
    <w:pPr>
      <w:tabs>
        <w:tab w:val="left" w:pos="709"/>
        <w:tab w:val="left" w:pos="1620"/>
      </w:tabs>
      <w:ind w:left="1620" w:hanging="360"/>
    </w:pPr>
  </w:style>
  <w:style w:type="paragraph" w:customStyle="1" w:styleId="GB23122">
    <w:name w:val="样式 仿宋_GB2312 首行缩进:  2 字符"/>
    <w:basedOn w:val="a3"/>
    <w:qFormat/>
    <w:rsid w:val="00C34765"/>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C34765"/>
    <w:rPr>
      <w:kern w:val="2"/>
      <w:sz w:val="21"/>
    </w:rPr>
  </w:style>
  <w:style w:type="paragraph" w:customStyle="1" w:styleId="2a">
    <w:name w:val="正文字缩2字"/>
    <w:basedOn w:val="a3"/>
    <w:qFormat/>
    <w:rsid w:val="00C34765"/>
    <w:pPr>
      <w:spacing w:before="60" w:after="60" w:line="360" w:lineRule="auto"/>
      <w:ind w:leftChars="200" w:left="200" w:firstLineChars="200" w:firstLine="200"/>
    </w:pPr>
    <w:rPr>
      <w:sz w:val="24"/>
    </w:rPr>
  </w:style>
  <w:style w:type="paragraph" w:customStyle="1" w:styleId="Note">
    <w:name w:val="Note"/>
    <w:basedOn w:val="a3"/>
    <w:qFormat/>
    <w:rsid w:val="00C34765"/>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9"/>
    <w:qFormat/>
    <w:rsid w:val="00C34765"/>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C34765"/>
    <w:rPr>
      <w:rFonts w:ascii="Tahoma" w:hAnsi="Tahoma"/>
      <w:sz w:val="24"/>
    </w:rPr>
  </w:style>
  <w:style w:type="paragraph" w:customStyle="1" w:styleId="2b">
    <w:name w:val="标题2"/>
    <w:basedOn w:val="23"/>
    <w:qFormat/>
    <w:rsid w:val="00C3476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9">
    <w:name w:val="段 Char"/>
    <w:qFormat/>
    <w:rsid w:val="00C34765"/>
    <w:pPr>
      <w:autoSpaceDE w:val="0"/>
      <w:autoSpaceDN w:val="0"/>
      <w:ind w:firstLineChars="200" w:firstLine="200"/>
      <w:jc w:val="both"/>
    </w:pPr>
    <w:rPr>
      <w:rFonts w:ascii="宋体"/>
      <w:sz w:val="21"/>
    </w:rPr>
  </w:style>
  <w:style w:type="paragraph" w:customStyle="1" w:styleId="affb">
    <w:name w:val="图片文字"/>
    <w:basedOn w:val="a3"/>
    <w:qFormat/>
    <w:rsid w:val="00C34765"/>
    <w:pPr>
      <w:spacing w:line="240" w:lineRule="atLeast"/>
      <w:jc w:val="center"/>
    </w:pPr>
    <w:rPr>
      <w:sz w:val="21"/>
    </w:rPr>
  </w:style>
  <w:style w:type="paragraph" w:customStyle="1" w:styleId="CharChar1Char">
    <w:name w:val="Char Char1 Char"/>
    <w:basedOn w:val="a3"/>
    <w:qFormat/>
    <w:rsid w:val="00C34765"/>
    <w:rPr>
      <w:rFonts w:ascii="Tahoma" w:hAnsi="Tahoma"/>
      <w:sz w:val="24"/>
      <w:szCs w:val="24"/>
    </w:rPr>
  </w:style>
  <w:style w:type="paragraph" w:customStyle="1" w:styleId="16">
    <w:name w:val="文本1"/>
    <w:basedOn w:val="a3"/>
    <w:qFormat/>
    <w:rsid w:val="00C34765"/>
    <w:pPr>
      <w:adjustRightInd w:val="0"/>
      <w:spacing w:line="312" w:lineRule="atLeast"/>
      <w:jc w:val="center"/>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C34765"/>
    <w:pPr>
      <w:tabs>
        <w:tab w:val="left" w:pos="360"/>
      </w:tabs>
    </w:pPr>
    <w:rPr>
      <w:sz w:val="24"/>
    </w:rPr>
  </w:style>
  <w:style w:type="paragraph" w:customStyle="1" w:styleId="affc">
    <w:name w:val="图例"/>
    <w:basedOn w:val="a3"/>
    <w:qFormat/>
    <w:rsid w:val="00C34765"/>
    <w:pPr>
      <w:spacing w:before="120" w:after="120" w:line="360" w:lineRule="auto"/>
      <w:jc w:val="center"/>
    </w:pPr>
    <w:rPr>
      <w:rFonts w:eastAsia="仿宋_GB2312"/>
      <w:b/>
      <w:sz w:val="24"/>
    </w:rPr>
  </w:style>
  <w:style w:type="paragraph" w:customStyle="1" w:styleId="xl23">
    <w:name w:val="xl23"/>
    <w:basedOn w:val="a3"/>
    <w:qFormat/>
    <w:rsid w:val="00C34765"/>
    <w:pPr>
      <w:widowControl/>
      <w:spacing w:before="100" w:beforeAutospacing="1" w:after="100" w:afterAutospacing="1" w:line="360" w:lineRule="auto"/>
    </w:pPr>
    <w:rPr>
      <w:kern w:val="0"/>
      <w:sz w:val="24"/>
    </w:rPr>
  </w:style>
  <w:style w:type="paragraph" w:customStyle="1" w:styleId="bt">
    <w:name w:val="bt"/>
    <w:basedOn w:val="a3"/>
    <w:qFormat/>
    <w:rsid w:val="00C34765"/>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074">
    <w:name w:val="标书正文:  0.74 厘米"/>
    <w:basedOn w:val="a3"/>
    <w:qFormat/>
    <w:rsid w:val="00C34765"/>
    <w:pPr>
      <w:snapToGrid w:val="0"/>
      <w:spacing w:line="360" w:lineRule="auto"/>
      <w:ind w:firstLine="420"/>
    </w:pPr>
    <w:rPr>
      <w:sz w:val="24"/>
    </w:rPr>
  </w:style>
  <w:style w:type="paragraph" w:customStyle="1" w:styleId="Char10">
    <w:name w:val="Char1"/>
    <w:basedOn w:val="a3"/>
    <w:qFormat/>
    <w:rsid w:val="00C34765"/>
    <w:rPr>
      <w:sz w:val="21"/>
    </w:rPr>
  </w:style>
  <w:style w:type="paragraph" w:customStyle="1" w:styleId="affd">
    <w:name w:val="正文 + 三号"/>
    <w:basedOn w:val="a3"/>
    <w:qFormat/>
    <w:rsid w:val="00C34765"/>
    <w:rPr>
      <w:sz w:val="21"/>
    </w:rPr>
  </w:style>
  <w:style w:type="paragraph" w:customStyle="1" w:styleId="17">
    <w:name w:val="小标题 1"/>
    <w:basedOn w:val="a3"/>
    <w:qFormat/>
    <w:rsid w:val="00C34765"/>
    <w:pPr>
      <w:autoSpaceDE w:val="0"/>
      <w:autoSpaceDN w:val="0"/>
      <w:adjustRightInd w:val="0"/>
      <w:spacing w:line="360" w:lineRule="atLeast"/>
    </w:pPr>
    <w:rPr>
      <w:rFonts w:ascii="文鼎粗黑" w:eastAsia="文鼎粗黑"/>
      <w:kern w:val="0"/>
      <w:sz w:val="22"/>
    </w:rPr>
  </w:style>
  <w:style w:type="paragraph" w:customStyle="1" w:styleId="affe">
    <w:name w:val="表格文本"/>
    <w:qFormat/>
    <w:rsid w:val="00C34765"/>
    <w:pPr>
      <w:tabs>
        <w:tab w:val="decimal" w:pos="0"/>
      </w:tabs>
    </w:pPr>
    <w:rPr>
      <w:rFonts w:ascii="Arial" w:hAnsi="Arial"/>
      <w:sz w:val="21"/>
    </w:rPr>
  </w:style>
  <w:style w:type="paragraph" w:customStyle="1" w:styleId="xl27">
    <w:name w:val="xl27"/>
    <w:basedOn w:val="a3"/>
    <w:qFormat/>
    <w:rsid w:val="00C34765"/>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44">
    <w:name w:val="样式4"/>
    <w:basedOn w:val="4"/>
    <w:qFormat/>
    <w:rsid w:val="00C34765"/>
    <w:pPr>
      <w:adjustRightInd w:val="0"/>
      <w:snapToGrid w:val="0"/>
    </w:pPr>
  </w:style>
  <w:style w:type="paragraph" w:customStyle="1" w:styleId="151">
    <w:name w:val="样式 行距: 1.5 倍行距1"/>
    <w:basedOn w:val="a3"/>
    <w:qFormat/>
    <w:rsid w:val="00C34765"/>
    <w:pPr>
      <w:snapToGrid w:val="0"/>
    </w:pPr>
    <w:rPr>
      <w:sz w:val="21"/>
    </w:rPr>
  </w:style>
  <w:style w:type="paragraph" w:customStyle="1" w:styleId="FigureDescription">
    <w:name w:val="Figure Description"/>
    <w:qFormat/>
    <w:rsid w:val="00C34765"/>
    <w:pPr>
      <w:snapToGrid w:val="0"/>
      <w:spacing w:before="80" w:after="320"/>
      <w:ind w:left="1134"/>
      <w:jc w:val="center"/>
    </w:pPr>
    <w:rPr>
      <w:rFonts w:ascii="Arial" w:eastAsia="黑体" w:hAnsi="Arial"/>
      <w:sz w:val="18"/>
    </w:rPr>
  </w:style>
  <w:style w:type="paragraph" w:customStyle="1" w:styleId="TableDescription">
    <w:name w:val="Table Description"/>
    <w:qFormat/>
    <w:rsid w:val="00C34765"/>
    <w:pPr>
      <w:keepNext/>
      <w:snapToGrid w:val="0"/>
      <w:spacing w:before="160" w:after="80"/>
      <w:ind w:left="1134"/>
      <w:jc w:val="center"/>
    </w:pPr>
    <w:rPr>
      <w:rFonts w:ascii="Arial" w:eastAsia="黑体" w:hAnsi="Arial"/>
      <w:sz w:val="18"/>
    </w:rPr>
  </w:style>
  <w:style w:type="paragraph" w:customStyle="1" w:styleId="afff">
    <w:name w:val="正文表格"/>
    <w:basedOn w:val="a3"/>
    <w:qFormat/>
    <w:rsid w:val="00C34765"/>
    <w:pPr>
      <w:adjustRightInd w:val="0"/>
      <w:spacing w:before="40" w:after="40"/>
    </w:pPr>
    <w:rPr>
      <w:sz w:val="24"/>
    </w:rPr>
  </w:style>
  <w:style w:type="paragraph" w:customStyle="1" w:styleId="content">
    <w:name w:val="content"/>
    <w:basedOn w:val="a3"/>
    <w:qFormat/>
    <w:rsid w:val="00C3476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C34765"/>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C34765"/>
    <w:pPr>
      <w:adjustRightInd w:val="0"/>
      <w:spacing w:before="120"/>
      <w:ind w:firstLine="420"/>
    </w:pPr>
    <w:rPr>
      <w:sz w:val="24"/>
    </w:rPr>
  </w:style>
  <w:style w:type="paragraph" w:customStyle="1" w:styleId="Default">
    <w:name w:val="Default"/>
    <w:qFormat/>
    <w:rsid w:val="00C34765"/>
    <w:pPr>
      <w:widowControl w:val="0"/>
      <w:autoSpaceDE w:val="0"/>
      <w:autoSpaceDN w:val="0"/>
      <w:adjustRightInd w:val="0"/>
    </w:pPr>
    <w:rPr>
      <w:rFonts w:ascii="宋体"/>
      <w:color w:val="000000"/>
      <w:sz w:val="24"/>
    </w:rPr>
  </w:style>
  <w:style w:type="paragraph" w:customStyle="1" w:styleId="afff0">
    <w:name w:val="段"/>
    <w:qFormat/>
    <w:rsid w:val="00C34765"/>
    <w:pPr>
      <w:autoSpaceDE w:val="0"/>
      <w:autoSpaceDN w:val="0"/>
      <w:ind w:firstLineChars="200" w:firstLine="200"/>
      <w:jc w:val="both"/>
    </w:pPr>
    <w:rPr>
      <w:rFonts w:ascii="宋体"/>
      <w:sz w:val="21"/>
    </w:rPr>
  </w:style>
  <w:style w:type="paragraph" w:customStyle="1" w:styleId="CharCharCharChar">
    <w:name w:val="Char Char Char Char"/>
    <w:basedOn w:val="a3"/>
    <w:qFormat/>
    <w:rsid w:val="00C34765"/>
    <w:pPr>
      <w:pageBreakBefore/>
      <w:widowControl/>
      <w:spacing w:after="160" w:line="240" w:lineRule="exact"/>
      <w:jc w:val="left"/>
    </w:pPr>
    <w:rPr>
      <w:rFonts w:ascii="Verdana" w:hAnsi="Verdana"/>
      <w:kern w:val="0"/>
      <w:sz w:val="20"/>
      <w:lang w:eastAsia="en-US"/>
    </w:rPr>
  </w:style>
  <w:style w:type="paragraph" w:customStyle="1" w:styleId="afff1">
    <w:name w:val="二级条标题"/>
    <w:basedOn w:val="afff2"/>
    <w:qFormat/>
    <w:rsid w:val="00C34765"/>
    <w:pPr>
      <w:ind w:left="840"/>
      <w:outlineLvl w:val="3"/>
    </w:pPr>
  </w:style>
  <w:style w:type="paragraph" w:customStyle="1" w:styleId="afff2">
    <w:name w:val="一级条标题"/>
    <w:basedOn w:val="a2"/>
    <w:qFormat/>
    <w:rsid w:val="00C34765"/>
    <w:pPr>
      <w:numPr>
        <w:ilvl w:val="0"/>
        <w:numId w:val="0"/>
      </w:numPr>
      <w:ind w:left="525"/>
      <w:outlineLvl w:val="2"/>
    </w:pPr>
    <w:rPr>
      <w:sz w:val="21"/>
    </w:rPr>
  </w:style>
  <w:style w:type="paragraph" w:customStyle="1" w:styleId="a2">
    <w:name w:val="章标题"/>
    <w:qFormat/>
    <w:rsid w:val="00C34765"/>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C34765"/>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C34765"/>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C34765"/>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qFormat/>
    <w:rsid w:val="00C34765"/>
    <w:pPr>
      <w:adjustRightInd w:val="0"/>
      <w:snapToGrid w:val="0"/>
      <w:spacing w:after="120"/>
      <w:ind w:firstLineChars="257" w:firstLine="540"/>
    </w:pPr>
    <w:rPr>
      <w:sz w:val="21"/>
    </w:rPr>
  </w:style>
  <w:style w:type="paragraph" w:customStyle="1" w:styleId="afff3">
    <w:name w:val="关键词"/>
    <w:basedOn w:val="a3"/>
    <w:qFormat/>
    <w:rsid w:val="00C34765"/>
    <w:pPr>
      <w:spacing w:line="360" w:lineRule="auto"/>
    </w:pPr>
    <w:rPr>
      <w:rFonts w:eastAsia="黑体"/>
      <w:sz w:val="20"/>
    </w:rPr>
  </w:style>
  <w:style w:type="paragraph" w:customStyle="1" w:styleId="afff4">
    <w:name w:val="缺省文本"/>
    <w:basedOn w:val="a3"/>
    <w:qFormat/>
    <w:rsid w:val="00C34765"/>
    <w:pPr>
      <w:tabs>
        <w:tab w:val="left" w:pos="1260"/>
      </w:tabs>
      <w:autoSpaceDE w:val="0"/>
      <w:autoSpaceDN w:val="0"/>
      <w:adjustRightInd w:val="0"/>
      <w:spacing w:line="360" w:lineRule="auto"/>
      <w:jc w:val="left"/>
    </w:pPr>
    <w:rPr>
      <w:kern w:val="0"/>
      <w:sz w:val="24"/>
    </w:rPr>
  </w:style>
  <w:style w:type="paragraph" w:customStyle="1" w:styleId="afff5">
    <w:name w:val="af"/>
    <w:basedOn w:val="a3"/>
    <w:qFormat/>
    <w:rsid w:val="00C34765"/>
    <w:pPr>
      <w:widowControl/>
      <w:spacing w:line="300" w:lineRule="atLeast"/>
      <w:jc w:val="left"/>
    </w:pPr>
    <w:rPr>
      <w:rFonts w:ascii="宋体" w:hAnsi="宋体"/>
      <w:kern w:val="0"/>
      <w:sz w:val="18"/>
    </w:rPr>
  </w:style>
  <w:style w:type="paragraph" w:customStyle="1" w:styleId="45">
    <w:name w:val="附录4"/>
    <w:basedOn w:val="a3"/>
    <w:qFormat/>
    <w:rsid w:val="00C34765"/>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qFormat/>
    <w:rsid w:val="00C34765"/>
    <w:pPr>
      <w:tabs>
        <w:tab w:val="left" w:pos="851"/>
      </w:tabs>
      <w:ind w:left="425" w:hanging="425"/>
      <w:outlineLvl w:val="2"/>
    </w:pPr>
    <w:rPr>
      <w:rFonts w:eastAsia="黑体"/>
      <w:b/>
      <w:sz w:val="32"/>
    </w:rPr>
  </w:style>
  <w:style w:type="paragraph" w:customStyle="1" w:styleId="TableTextCharChar">
    <w:name w:val="Table Text Char Char"/>
    <w:qFormat/>
    <w:rsid w:val="00C34765"/>
    <w:pPr>
      <w:snapToGrid w:val="0"/>
      <w:spacing w:before="80" w:after="80"/>
    </w:pPr>
    <w:rPr>
      <w:rFonts w:ascii="Arial" w:hAnsi="Arial"/>
      <w:kern w:val="2"/>
      <w:sz w:val="18"/>
    </w:rPr>
  </w:style>
  <w:style w:type="paragraph" w:customStyle="1" w:styleId="46">
    <w:name w:val="正文4"/>
    <w:basedOn w:val="a3"/>
    <w:qFormat/>
    <w:rsid w:val="00C34765"/>
    <w:pPr>
      <w:tabs>
        <w:tab w:val="left" w:pos="1275"/>
      </w:tabs>
      <w:spacing w:before="60" w:after="60" w:line="360" w:lineRule="auto"/>
      <w:ind w:leftChars="400" w:left="820" w:hanging="705"/>
    </w:pPr>
    <w:rPr>
      <w:sz w:val="24"/>
    </w:rPr>
  </w:style>
  <w:style w:type="paragraph" w:customStyle="1" w:styleId="18">
    <w:name w:val="1.正文"/>
    <w:basedOn w:val="a3"/>
    <w:qFormat/>
    <w:rsid w:val="00C34765"/>
    <w:pPr>
      <w:spacing w:line="360" w:lineRule="auto"/>
      <w:ind w:leftChars="225" w:left="540" w:firstLineChars="225" w:firstLine="540"/>
    </w:pPr>
    <w:rPr>
      <w:sz w:val="24"/>
    </w:rPr>
  </w:style>
  <w:style w:type="paragraph" w:customStyle="1" w:styleId="afff6">
    <w:name w:val="司法正文"/>
    <w:qFormat/>
    <w:rsid w:val="00C34765"/>
    <w:pPr>
      <w:widowControl w:val="0"/>
      <w:ind w:firstLineChars="200" w:firstLine="200"/>
      <w:jc w:val="both"/>
    </w:pPr>
    <w:rPr>
      <w:rFonts w:eastAsia="仿宋_GB2312"/>
      <w:sz w:val="32"/>
    </w:rPr>
  </w:style>
  <w:style w:type="paragraph" w:customStyle="1" w:styleId="2c">
    <w:name w:val="附录2"/>
    <w:basedOn w:val="a3"/>
    <w:qFormat/>
    <w:rsid w:val="00C34765"/>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7"/>
    <w:qFormat/>
    <w:rsid w:val="00C34765"/>
    <w:pPr>
      <w:spacing w:before="720"/>
    </w:pPr>
  </w:style>
  <w:style w:type="paragraph" w:customStyle="1" w:styleId="afff7">
    <w:name w:val="图标"/>
    <w:basedOn w:val="a3"/>
    <w:qFormat/>
    <w:rsid w:val="00C34765"/>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211">
    <w:name w:val="正文文本 21"/>
    <w:basedOn w:val="a3"/>
    <w:qFormat/>
    <w:rsid w:val="00C34765"/>
    <w:pPr>
      <w:adjustRightInd w:val="0"/>
      <w:spacing w:before="120" w:line="360" w:lineRule="auto"/>
      <w:ind w:firstLine="480"/>
    </w:pPr>
    <w:rPr>
      <w:sz w:val="24"/>
    </w:rPr>
  </w:style>
  <w:style w:type="paragraph" w:customStyle="1" w:styleId="a1">
    <w:name w:val="操作步骤"/>
    <w:basedOn w:val="a3"/>
    <w:qFormat/>
    <w:rsid w:val="00C34765"/>
    <w:pPr>
      <w:numPr>
        <w:numId w:val="7"/>
      </w:numPr>
      <w:autoSpaceDE w:val="0"/>
      <w:autoSpaceDN w:val="0"/>
      <w:adjustRightInd w:val="0"/>
      <w:snapToGrid w:val="0"/>
      <w:spacing w:line="40" w:lineRule="atLeast"/>
    </w:pPr>
    <w:rPr>
      <w:rFonts w:ascii="昆仑楷体" w:eastAsia="楷体_GB2312"/>
      <w:kern w:val="0"/>
      <w:sz w:val="21"/>
    </w:rPr>
  </w:style>
  <w:style w:type="paragraph" w:customStyle="1" w:styleId="Char2CharCharCharCharCharChar">
    <w:name w:val="Char2 Char Char Char Char Char Char"/>
    <w:basedOn w:val="a3"/>
    <w:qFormat/>
    <w:rsid w:val="00C34765"/>
    <w:rPr>
      <w:rFonts w:ascii="仿宋_GB2312"/>
      <w:b/>
      <w:sz w:val="30"/>
    </w:rPr>
  </w:style>
  <w:style w:type="paragraph" w:customStyle="1" w:styleId="22">
    <w:name w:val="样式 正文首行缩进 2 + 首行缩进:  2 字符"/>
    <w:basedOn w:val="a3"/>
    <w:qFormat/>
    <w:rsid w:val="00C34765"/>
    <w:pPr>
      <w:numPr>
        <w:numId w:val="8"/>
      </w:numPr>
      <w:adjustRightInd w:val="0"/>
      <w:snapToGrid w:val="0"/>
      <w:spacing w:line="360" w:lineRule="auto"/>
    </w:pPr>
    <w:rPr>
      <w:rFonts w:ascii="Arial" w:hAnsi="Arial"/>
      <w:b/>
      <w:sz w:val="24"/>
    </w:rPr>
  </w:style>
  <w:style w:type="paragraph" w:customStyle="1" w:styleId="afff8">
    <w:name w:val="È±Ê¡ÎÄ±¾"/>
    <w:basedOn w:val="a3"/>
    <w:qFormat/>
    <w:rsid w:val="00C34765"/>
    <w:pPr>
      <w:widowControl/>
      <w:overflowPunct w:val="0"/>
      <w:autoSpaceDE w:val="0"/>
      <w:autoSpaceDN w:val="0"/>
      <w:adjustRightInd w:val="0"/>
      <w:jc w:val="left"/>
    </w:pPr>
    <w:rPr>
      <w:kern w:val="0"/>
      <w:sz w:val="24"/>
    </w:rPr>
  </w:style>
  <w:style w:type="paragraph" w:customStyle="1" w:styleId="afff9">
    <w:name w:val="列表项目"/>
    <w:basedOn w:val="a3"/>
    <w:qFormat/>
    <w:rsid w:val="00C34765"/>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C34765"/>
    <w:pPr>
      <w:tabs>
        <w:tab w:val="left" w:pos="425"/>
      </w:tabs>
      <w:ind w:left="1620" w:hanging="360"/>
    </w:pPr>
    <w:rPr>
      <w:rFonts w:ascii="Tahoma" w:hAnsi="Tahoma"/>
      <w:sz w:val="24"/>
    </w:rPr>
  </w:style>
  <w:style w:type="paragraph" w:customStyle="1" w:styleId="Chara">
    <w:name w:val="正文格式 Char"/>
    <w:basedOn w:val="a3"/>
    <w:qFormat/>
    <w:rsid w:val="00C34765"/>
    <w:pPr>
      <w:widowControl/>
      <w:adjustRightInd w:val="0"/>
      <w:spacing w:line="440" w:lineRule="atLeast"/>
      <w:ind w:firstLine="510"/>
    </w:pPr>
    <w:rPr>
      <w:kern w:val="0"/>
      <w:sz w:val="24"/>
    </w:rPr>
  </w:style>
  <w:style w:type="paragraph" w:customStyle="1" w:styleId="xl40">
    <w:name w:val="xl40"/>
    <w:basedOn w:val="a3"/>
    <w:qFormat/>
    <w:rsid w:val="00C3476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C34765"/>
    <w:rPr>
      <w:rFonts w:ascii="Tahoma" w:hAnsi="Tahoma"/>
      <w:sz w:val="24"/>
    </w:rPr>
  </w:style>
  <w:style w:type="paragraph" w:customStyle="1" w:styleId="PullQuote">
    <w:name w:val="Pull Quote"/>
    <w:basedOn w:val="a3"/>
    <w:qFormat/>
    <w:rsid w:val="00C3476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C34765"/>
    <w:pPr>
      <w:tabs>
        <w:tab w:val="left" w:pos="1050"/>
        <w:tab w:val="right" w:leader="dot" w:pos="8296"/>
      </w:tabs>
    </w:pPr>
    <w:rPr>
      <w:caps/>
      <w:spacing w:val="20"/>
      <w:sz w:val="24"/>
    </w:rPr>
  </w:style>
  <w:style w:type="paragraph" w:customStyle="1" w:styleId="afffa">
    <w:name w:val="简单回函地址"/>
    <w:basedOn w:val="a3"/>
    <w:qFormat/>
    <w:rsid w:val="00C34765"/>
    <w:pPr>
      <w:adjustRightInd w:val="0"/>
      <w:snapToGrid w:val="0"/>
      <w:spacing w:line="360" w:lineRule="auto"/>
    </w:pPr>
    <w:rPr>
      <w:sz w:val="24"/>
    </w:rPr>
  </w:style>
  <w:style w:type="paragraph" w:customStyle="1" w:styleId="19">
    <w:name w:val="首行缩进 1"/>
    <w:basedOn w:val="a3"/>
    <w:qFormat/>
    <w:rsid w:val="00C34765"/>
    <w:pPr>
      <w:spacing w:after="120" w:line="360" w:lineRule="auto"/>
      <w:ind w:firstLineChars="200" w:firstLine="200"/>
    </w:pPr>
    <w:rPr>
      <w:sz w:val="24"/>
    </w:rPr>
  </w:style>
  <w:style w:type="paragraph" w:customStyle="1" w:styleId="afffb">
    <w:name w:val="普通正文"/>
    <w:basedOn w:val="a3"/>
    <w:qFormat/>
    <w:rsid w:val="00C34765"/>
    <w:pPr>
      <w:adjustRightInd w:val="0"/>
      <w:spacing w:before="120" w:after="120" w:line="360" w:lineRule="auto"/>
      <w:ind w:firstLine="480"/>
      <w:jc w:val="left"/>
    </w:pPr>
    <w:rPr>
      <w:rFonts w:ascii="Arial" w:hAnsi="Arial"/>
      <w:kern w:val="0"/>
      <w:sz w:val="24"/>
    </w:rPr>
  </w:style>
  <w:style w:type="paragraph" w:customStyle="1" w:styleId="0740">
    <w:name w:val="样式 首行缩进:  0.74 厘米"/>
    <w:basedOn w:val="a3"/>
    <w:qFormat/>
    <w:rsid w:val="00C34765"/>
    <w:pPr>
      <w:spacing w:line="360" w:lineRule="auto"/>
      <w:ind w:firstLine="420"/>
    </w:pPr>
    <w:rPr>
      <w:sz w:val="24"/>
    </w:rPr>
  </w:style>
  <w:style w:type="paragraph" w:customStyle="1" w:styleId="afffc">
    <w:name w:val="表格内文字"/>
    <w:basedOn w:val="af"/>
    <w:qFormat/>
    <w:rsid w:val="00C34765"/>
    <w:pPr>
      <w:adjustRightInd w:val="0"/>
    </w:pPr>
    <w:rPr>
      <w:color w:val="000000"/>
      <w:lang w:val="en-GB"/>
    </w:rPr>
  </w:style>
  <w:style w:type="paragraph" w:customStyle="1" w:styleId="ItemList">
    <w:name w:val="Item List"/>
    <w:qFormat/>
    <w:rsid w:val="00C34765"/>
    <w:pPr>
      <w:numPr>
        <w:numId w:val="9"/>
      </w:numPr>
      <w:spacing w:line="300" w:lineRule="auto"/>
      <w:jc w:val="both"/>
    </w:pPr>
    <w:rPr>
      <w:rFonts w:ascii="Arial" w:hAnsi="Arial"/>
      <w:sz w:val="21"/>
    </w:rPr>
  </w:style>
  <w:style w:type="paragraph" w:customStyle="1" w:styleId="TableHeading">
    <w:name w:val="Table Heading"/>
    <w:qFormat/>
    <w:rsid w:val="00C34765"/>
    <w:pPr>
      <w:keepNext/>
      <w:snapToGrid w:val="0"/>
      <w:spacing w:before="80" w:after="80"/>
      <w:jc w:val="center"/>
    </w:pPr>
    <w:rPr>
      <w:rFonts w:ascii="Arial" w:eastAsia="黑体" w:hAnsi="Arial"/>
      <w:sz w:val="18"/>
    </w:rPr>
  </w:style>
  <w:style w:type="paragraph" w:customStyle="1" w:styleId="afffd">
    <w:name w:val="项目"/>
    <w:basedOn w:val="a3"/>
    <w:qFormat/>
    <w:rsid w:val="00C34765"/>
    <w:pPr>
      <w:tabs>
        <w:tab w:val="left" w:pos="1280"/>
      </w:tabs>
      <w:spacing w:before="120" w:after="120" w:line="360" w:lineRule="auto"/>
      <w:ind w:left="-7" w:firstLine="567"/>
      <w:jc w:val="left"/>
    </w:pPr>
    <w:rPr>
      <w:rFonts w:ascii="宋体"/>
      <w:kern w:val="0"/>
      <w:sz w:val="24"/>
    </w:rPr>
  </w:style>
  <w:style w:type="paragraph" w:customStyle="1" w:styleId="Char20">
    <w:name w:val="Char2"/>
    <w:basedOn w:val="a3"/>
    <w:qFormat/>
    <w:rsid w:val="00C34765"/>
    <w:pPr>
      <w:spacing w:line="240" w:lineRule="atLeast"/>
      <w:ind w:left="420" w:firstLine="420"/>
    </w:pPr>
    <w:rPr>
      <w:kern w:val="0"/>
      <w:sz w:val="21"/>
    </w:rPr>
  </w:style>
  <w:style w:type="paragraph" w:customStyle="1" w:styleId="Char1CharCharChar">
    <w:name w:val="Char1 Char Char Char"/>
    <w:basedOn w:val="a3"/>
    <w:qFormat/>
    <w:rsid w:val="00C34765"/>
    <w:rPr>
      <w:rFonts w:ascii="Tahoma" w:hAnsi="Tahoma"/>
      <w:sz w:val="30"/>
    </w:rPr>
  </w:style>
  <w:style w:type="paragraph" w:customStyle="1" w:styleId="ItemStep">
    <w:name w:val="Item Step"/>
    <w:qFormat/>
    <w:rsid w:val="00C34765"/>
    <w:pPr>
      <w:tabs>
        <w:tab w:val="left" w:pos="1644"/>
      </w:tabs>
      <w:ind w:left="1644" w:hanging="510"/>
      <w:outlineLvl w:val="4"/>
    </w:pPr>
    <w:rPr>
      <w:rFonts w:ascii="Arial" w:hAnsi="Arial"/>
      <w:sz w:val="21"/>
    </w:rPr>
  </w:style>
  <w:style w:type="paragraph" w:customStyle="1" w:styleId="00">
    <w:name w:val="00"/>
    <w:basedOn w:val="a3"/>
    <w:qFormat/>
    <w:rsid w:val="00C34765"/>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C34765"/>
    <w:pPr>
      <w:keepLines/>
      <w:pageBreakBefore/>
      <w:tabs>
        <w:tab w:val="left" w:pos="432"/>
      </w:tabs>
      <w:autoSpaceDE w:val="0"/>
      <w:autoSpaceDN w:val="0"/>
      <w:adjustRightInd w:val="0"/>
      <w:spacing w:before="340" w:after="330" w:line="578" w:lineRule="atLeast"/>
    </w:pPr>
    <w:rPr>
      <w:rFonts w:eastAsia="黑体" w:hAnsi="宋体"/>
      <w:b/>
      <w:kern w:val="44"/>
      <w:sz w:val="36"/>
    </w:rPr>
  </w:style>
  <w:style w:type="paragraph" w:customStyle="1" w:styleId="xl53">
    <w:name w:val="xl53"/>
    <w:basedOn w:val="a3"/>
    <w:qFormat/>
    <w:rsid w:val="00C34765"/>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e">
    <w:name w:val="标题无"/>
    <w:basedOn w:val="a3"/>
    <w:qFormat/>
    <w:rsid w:val="00C34765"/>
    <w:pPr>
      <w:spacing w:line="360" w:lineRule="auto"/>
    </w:pPr>
    <w:rPr>
      <w:sz w:val="24"/>
    </w:rPr>
  </w:style>
  <w:style w:type="paragraph" w:customStyle="1" w:styleId="Char1CharCharChar1">
    <w:name w:val="Char1 Char Char Char1"/>
    <w:basedOn w:val="a3"/>
    <w:qFormat/>
    <w:rsid w:val="00C34765"/>
    <w:rPr>
      <w:rFonts w:ascii="Tahoma" w:hAnsi="Tahoma"/>
      <w:sz w:val="24"/>
    </w:rPr>
  </w:style>
  <w:style w:type="paragraph" w:customStyle="1" w:styleId="affff">
    <w:name w:val="没有缩进（为图形使用）"/>
    <w:basedOn w:val="a3"/>
    <w:qFormat/>
    <w:rsid w:val="00C34765"/>
    <w:pPr>
      <w:spacing w:before="120" w:after="120" w:line="360" w:lineRule="auto"/>
    </w:pPr>
    <w:rPr>
      <w:sz w:val="24"/>
    </w:rPr>
  </w:style>
  <w:style w:type="paragraph" w:customStyle="1" w:styleId="affff0">
    <w:name w:val="标准正文"/>
    <w:basedOn w:val="ad"/>
    <w:qFormat/>
    <w:rsid w:val="00C34765"/>
    <w:pPr>
      <w:spacing w:before="60" w:after="60" w:line="360" w:lineRule="auto"/>
      <w:ind w:left="0" w:firstLine="482"/>
    </w:pPr>
    <w:rPr>
      <w:rFonts w:ascii="Arial" w:hAnsi="Arial"/>
      <w:sz w:val="24"/>
    </w:rPr>
  </w:style>
  <w:style w:type="paragraph" w:customStyle="1" w:styleId="affff1">
    <w:name w:val="文档正文"/>
    <w:basedOn w:val="a3"/>
    <w:qFormat/>
    <w:rsid w:val="00C34765"/>
    <w:pPr>
      <w:adjustRightInd w:val="0"/>
      <w:snapToGrid w:val="0"/>
      <w:spacing w:line="440" w:lineRule="exact"/>
      <w:ind w:firstLine="567"/>
    </w:pPr>
    <w:rPr>
      <w:rFonts w:ascii="Arial Narrow" w:hAnsi="Arial Narrow"/>
      <w:kern w:val="0"/>
      <w:sz w:val="24"/>
    </w:rPr>
  </w:style>
  <w:style w:type="paragraph" w:customStyle="1" w:styleId="16615">
    <w:name w:val="样式 标题 1 + 居中 段前: 6 磅 段后: 6 磅 行距: 1.5 倍行距"/>
    <w:basedOn w:val="1"/>
    <w:qFormat/>
    <w:rsid w:val="00C34765"/>
    <w:pPr>
      <w:keepLines/>
      <w:adjustRightInd w:val="0"/>
      <w:spacing w:before="120" w:after="120" w:line="360" w:lineRule="auto"/>
      <w:jc w:val="center"/>
    </w:pPr>
    <w:rPr>
      <w:rFonts w:ascii="Times New Roman"/>
      <w:b/>
      <w:kern w:val="44"/>
      <w:sz w:val="32"/>
    </w:rPr>
  </w:style>
  <w:style w:type="paragraph" w:customStyle="1" w:styleId="affff2">
    <w:name w:val="内容标题"/>
    <w:basedOn w:val="a9"/>
    <w:qFormat/>
    <w:rsid w:val="00C34765"/>
    <w:rPr>
      <w:rFonts w:ascii="Tahoma" w:hAnsi="Tahoma"/>
      <w:sz w:val="24"/>
    </w:rPr>
  </w:style>
  <w:style w:type="paragraph" w:customStyle="1" w:styleId="tabletext0">
    <w:name w:val="tabletext"/>
    <w:basedOn w:val="a3"/>
    <w:qFormat/>
    <w:rsid w:val="00C34765"/>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C3476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qFormat/>
    <w:rsid w:val="00C34765"/>
    <w:rPr>
      <w:rFonts w:ascii="宋体" w:hAnsi="Courier New"/>
      <w:sz w:val="21"/>
    </w:rPr>
  </w:style>
  <w:style w:type="paragraph" w:customStyle="1" w:styleId="1b">
    <w:name w:val="附录1"/>
    <w:basedOn w:val="a3"/>
    <w:qFormat/>
    <w:rsid w:val="00C34765"/>
    <w:pPr>
      <w:tabs>
        <w:tab w:val="left" w:pos="1304"/>
      </w:tabs>
      <w:ind w:left="425" w:hanging="425"/>
      <w:outlineLvl w:val="0"/>
    </w:pPr>
    <w:rPr>
      <w:rFonts w:ascii="黑体" w:eastAsia="黑体" w:hAnsi="黑体"/>
      <w:b/>
      <w:sz w:val="44"/>
    </w:rPr>
  </w:style>
  <w:style w:type="paragraph" w:customStyle="1" w:styleId="affff3">
    <w:name w:val="_"/>
    <w:basedOn w:val="a3"/>
    <w:qFormat/>
    <w:rsid w:val="00C34765"/>
    <w:pPr>
      <w:adjustRightInd w:val="0"/>
      <w:spacing w:line="360" w:lineRule="auto"/>
      <w:ind w:left="480" w:firstLineChars="200" w:firstLine="200"/>
    </w:pPr>
    <w:rPr>
      <w:kern w:val="0"/>
      <w:sz w:val="24"/>
    </w:rPr>
  </w:style>
  <w:style w:type="paragraph" w:customStyle="1" w:styleId="affff4">
    <w:name w:val="可研正文"/>
    <w:basedOn w:val="ac"/>
    <w:qFormat/>
    <w:rsid w:val="00C34765"/>
    <w:pPr>
      <w:adjustRightInd w:val="0"/>
      <w:snapToGrid w:val="0"/>
      <w:spacing w:line="440" w:lineRule="exact"/>
      <w:ind w:firstLine="567"/>
    </w:pPr>
    <w:rPr>
      <w:sz w:val="28"/>
    </w:rPr>
  </w:style>
  <w:style w:type="paragraph" w:customStyle="1" w:styleId="CharCharCharChar0">
    <w:name w:val="文档正文 Char Char Char Char"/>
    <w:basedOn w:val="a3"/>
    <w:qFormat/>
    <w:rsid w:val="00C34765"/>
    <w:pPr>
      <w:adjustRightInd w:val="0"/>
      <w:spacing w:line="440" w:lineRule="exact"/>
      <w:ind w:firstLine="420"/>
    </w:pPr>
    <w:rPr>
      <w:rFonts w:ascii="Arial Narrow" w:hAnsi="Arial Narrow"/>
      <w:kern w:val="0"/>
      <w:sz w:val="24"/>
    </w:rPr>
  </w:style>
  <w:style w:type="paragraph" w:customStyle="1" w:styleId="a0">
    <w:name w:val="首行缩进"/>
    <w:basedOn w:val="a3"/>
    <w:qFormat/>
    <w:rsid w:val="00C34765"/>
    <w:pPr>
      <w:numPr>
        <w:numId w:val="10"/>
      </w:numPr>
      <w:spacing w:line="360" w:lineRule="auto"/>
    </w:pPr>
    <w:rPr>
      <w:rFonts w:eastAsia="仿宋_GB2312"/>
    </w:rPr>
  </w:style>
  <w:style w:type="paragraph" w:customStyle="1" w:styleId="38">
    <w:name w:val="样式3"/>
    <w:basedOn w:val="1"/>
    <w:qFormat/>
    <w:rsid w:val="00C34765"/>
    <w:pPr>
      <w:keepLines/>
      <w:adjustRightInd w:val="0"/>
      <w:spacing w:before="340" w:after="330" w:line="576" w:lineRule="auto"/>
    </w:pPr>
    <w:rPr>
      <w:rFonts w:ascii="Times New Roman" w:eastAsia="黑体"/>
      <w:b/>
      <w:kern w:val="44"/>
      <w:sz w:val="44"/>
    </w:rPr>
  </w:style>
  <w:style w:type="paragraph" w:customStyle="1" w:styleId="affff5">
    <w:name w:val="编号正文"/>
    <w:basedOn w:val="affff1"/>
    <w:qFormat/>
    <w:rsid w:val="00C34765"/>
    <w:pPr>
      <w:snapToGrid/>
      <w:spacing w:line="360" w:lineRule="auto"/>
      <w:ind w:left="1407" w:hanging="1047"/>
      <w:jc w:val="left"/>
    </w:pPr>
    <w:rPr>
      <w:rFonts w:eastAsia="仿宋_GB2312"/>
    </w:rPr>
  </w:style>
  <w:style w:type="paragraph" w:customStyle="1" w:styleId="1c">
    <w:name w:val="文本框样式1"/>
    <w:basedOn w:val="a3"/>
    <w:qFormat/>
    <w:rsid w:val="00C34765"/>
    <w:pPr>
      <w:adjustRightInd w:val="0"/>
      <w:snapToGrid w:val="0"/>
      <w:spacing w:before="60" w:line="180" w:lineRule="exact"/>
      <w:jc w:val="center"/>
    </w:pPr>
    <w:rPr>
      <w:sz w:val="21"/>
    </w:rPr>
  </w:style>
  <w:style w:type="paragraph" w:customStyle="1" w:styleId="52">
    <w:name w:val="标题5"/>
    <w:basedOn w:val="a3"/>
    <w:qFormat/>
    <w:rsid w:val="00C34765"/>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C34765"/>
    <w:pPr>
      <w:numPr>
        <w:numId w:val="11"/>
      </w:numPr>
      <w:tabs>
        <w:tab w:val="clear" w:pos="1230"/>
      </w:tabs>
      <w:spacing w:line="360" w:lineRule="auto"/>
      <w:ind w:firstLineChars="200" w:firstLine="480"/>
    </w:pPr>
    <w:rPr>
      <w:sz w:val="24"/>
    </w:rPr>
  </w:style>
  <w:style w:type="paragraph" w:customStyle="1" w:styleId="CSS1Char">
    <w:name w:val="CSS1级正文 Char"/>
    <w:basedOn w:val="ac"/>
    <w:qFormat/>
    <w:rsid w:val="00C34765"/>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C34765"/>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C34765"/>
    <w:pPr>
      <w:widowControl/>
      <w:spacing w:after="160" w:line="240" w:lineRule="exact"/>
      <w:jc w:val="left"/>
    </w:pPr>
    <w:rPr>
      <w:rFonts w:ascii="Verdana" w:hAnsi="Verdana"/>
      <w:kern w:val="0"/>
      <w:sz w:val="18"/>
      <w:lang w:eastAsia="en-US"/>
    </w:rPr>
  </w:style>
  <w:style w:type="paragraph" w:customStyle="1" w:styleId="affff6">
    <w:name w:val="段落正文"/>
    <w:basedOn w:val="a3"/>
    <w:qFormat/>
    <w:rsid w:val="00C34765"/>
    <w:pPr>
      <w:spacing w:beforeLines="50" w:line="360" w:lineRule="auto"/>
      <w:ind w:firstLineChars="200" w:firstLine="200"/>
    </w:pPr>
    <w:rPr>
      <w:spacing w:val="2"/>
      <w:sz w:val="24"/>
    </w:rPr>
  </w:style>
  <w:style w:type="paragraph" w:customStyle="1" w:styleId="affff7">
    <w:name w:val="文章正文"/>
    <w:basedOn w:val="a3"/>
    <w:qFormat/>
    <w:rsid w:val="00C34765"/>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C34765"/>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C34765"/>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7"/>
    <w:qFormat/>
    <w:rsid w:val="00C34765"/>
    <w:pPr>
      <w:ind w:firstLineChars="200" w:firstLine="480"/>
    </w:pPr>
  </w:style>
  <w:style w:type="paragraph" w:customStyle="1" w:styleId="affff8">
    <w:name w:val="样式 宋体 五号 两端对齐 行距: 单倍行距"/>
    <w:basedOn w:val="a3"/>
    <w:qFormat/>
    <w:rsid w:val="00C34765"/>
    <w:pPr>
      <w:adjustRightInd w:val="0"/>
    </w:pPr>
    <w:rPr>
      <w:rFonts w:ascii="宋体" w:hAnsi="宋体"/>
      <w:kern w:val="0"/>
      <w:sz w:val="21"/>
    </w:rPr>
  </w:style>
  <w:style w:type="paragraph" w:customStyle="1" w:styleId="affff9">
    <w:name w:val="二级列表"/>
    <w:basedOn w:val="affff6"/>
    <w:qFormat/>
    <w:rsid w:val="00C34765"/>
    <w:pPr>
      <w:tabs>
        <w:tab w:val="left" w:pos="2120"/>
      </w:tabs>
      <w:ind w:firstLineChars="0" w:firstLine="0"/>
    </w:pPr>
    <w:rPr>
      <w:b/>
    </w:rPr>
  </w:style>
  <w:style w:type="paragraph" w:customStyle="1" w:styleId="CharChar1">
    <w:name w:val="Char Char1"/>
    <w:basedOn w:val="a3"/>
    <w:qFormat/>
    <w:rsid w:val="00C34765"/>
    <w:pPr>
      <w:widowControl/>
      <w:spacing w:after="160" w:line="240" w:lineRule="exact"/>
      <w:jc w:val="left"/>
    </w:pPr>
    <w:rPr>
      <w:rFonts w:ascii="Verdana" w:hAnsi="Verdana"/>
      <w:kern w:val="0"/>
      <w:sz w:val="20"/>
      <w:lang w:eastAsia="en-US"/>
    </w:rPr>
  </w:style>
  <w:style w:type="paragraph" w:customStyle="1" w:styleId="affffa">
    <w:name w:val="正文格式"/>
    <w:basedOn w:val="a3"/>
    <w:qFormat/>
    <w:rsid w:val="00C34765"/>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affffb">
    <w:name w:val="表头文本"/>
    <w:qFormat/>
    <w:rsid w:val="00C34765"/>
    <w:pPr>
      <w:jc w:val="center"/>
    </w:pPr>
    <w:rPr>
      <w:rFonts w:ascii="Arial" w:hAnsi="Arial"/>
      <w:b/>
      <w:sz w:val="21"/>
    </w:rPr>
  </w:style>
  <w:style w:type="character" w:customStyle="1" w:styleId="Char1">
    <w:name w:val="纯文本 Char"/>
    <w:link w:val="af"/>
    <w:qFormat/>
    <w:rsid w:val="00C34765"/>
    <w:rPr>
      <w:rFonts w:ascii="宋体" w:hAnsi="Courier New"/>
      <w:kern w:val="2"/>
      <w:sz w:val="21"/>
    </w:rPr>
  </w:style>
  <w:style w:type="paragraph" w:styleId="affffc">
    <w:name w:val="List Paragraph"/>
    <w:basedOn w:val="a3"/>
    <w:link w:val="Charb"/>
    <w:uiPriority w:val="34"/>
    <w:qFormat/>
    <w:rsid w:val="00C34765"/>
    <w:pPr>
      <w:ind w:firstLineChars="200" w:firstLine="420"/>
    </w:pPr>
    <w:rPr>
      <w:rFonts w:ascii="Calibri" w:hAnsi="Calibri"/>
      <w:sz w:val="21"/>
      <w:szCs w:val="22"/>
    </w:rPr>
  </w:style>
  <w:style w:type="character" w:customStyle="1" w:styleId="Charb">
    <w:name w:val="列出段落 Char"/>
    <w:link w:val="affffc"/>
    <w:uiPriority w:val="34"/>
    <w:qFormat/>
    <w:rsid w:val="00C34765"/>
    <w:rPr>
      <w:rFonts w:ascii="Calibri" w:hAnsi="Calibri"/>
      <w:kern w:val="2"/>
      <w:sz w:val="21"/>
      <w:szCs w:val="22"/>
    </w:rPr>
  </w:style>
  <w:style w:type="paragraph" w:customStyle="1" w:styleId="2d">
    <w:name w:val="列出段落2"/>
    <w:basedOn w:val="a3"/>
    <w:qFormat/>
    <w:rsid w:val="00C34765"/>
    <w:pPr>
      <w:ind w:firstLineChars="200" w:firstLine="420"/>
    </w:pPr>
    <w:rPr>
      <w:rFonts w:ascii="Calibri" w:hAnsi="Calibri"/>
      <w:kern w:val="0"/>
      <w:sz w:val="34"/>
      <w:szCs w:val="22"/>
    </w:rPr>
  </w:style>
  <w:style w:type="character" w:customStyle="1" w:styleId="1d">
    <w:name w:val="未处理的提及1"/>
    <w:basedOn w:val="a4"/>
    <w:uiPriority w:val="99"/>
    <w:qFormat/>
    <w:rsid w:val="00C34765"/>
    <w:rPr>
      <w:color w:val="605E5C"/>
      <w:shd w:val="clear" w:color="auto" w:fill="E1DFDD"/>
    </w:rPr>
  </w:style>
  <w:style w:type="character" w:customStyle="1" w:styleId="font01">
    <w:name w:val="font01"/>
    <w:basedOn w:val="a4"/>
    <w:qFormat/>
    <w:rsid w:val="00C34765"/>
    <w:rPr>
      <w:rFonts w:ascii="宋体" w:eastAsia="宋体" w:hAnsi="宋体" w:cs="宋体" w:hint="eastAsia"/>
      <w:color w:val="000000"/>
      <w:sz w:val="24"/>
      <w:szCs w:val="24"/>
      <w:u w:val="none"/>
    </w:rPr>
  </w:style>
  <w:style w:type="character" w:customStyle="1" w:styleId="font21">
    <w:name w:val="font21"/>
    <w:basedOn w:val="a4"/>
    <w:qFormat/>
    <w:rsid w:val="00C34765"/>
    <w:rPr>
      <w:rFonts w:ascii="仿宋" w:eastAsia="仿宋" w:hAnsi="仿宋" w:cs="仿宋" w:hint="eastAsia"/>
      <w:color w:val="000000"/>
      <w:sz w:val="24"/>
      <w:szCs w:val="24"/>
      <w:u w:val="none"/>
    </w:rPr>
  </w:style>
  <w:style w:type="character" w:customStyle="1" w:styleId="font11">
    <w:name w:val="font11"/>
    <w:basedOn w:val="a4"/>
    <w:qFormat/>
    <w:rsid w:val="00C34765"/>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41</Pages>
  <Words>3728</Words>
  <Characters>21252</Characters>
  <Application>Microsoft Office Word</Application>
  <DocSecurity>0</DocSecurity>
  <Lines>177</Lines>
  <Paragraphs>49</Paragraphs>
  <ScaleCrop>false</ScaleCrop>
  <Company>重庆市政府采购中心</Company>
  <LinksUpToDate>false</LinksUpToDate>
  <CharactersWithSpaces>24931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AutoBVT</cp:lastModifiedBy>
  <cp:revision>12</cp:revision>
  <cp:lastPrinted>2025-01-10T03:17:00Z</cp:lastPrinted>
  <dcterms:created xsi:type="dcterms:W3CDTF">2025-01-08T00:42:00Z</dcterms:created>
  <dcterms:modified xsi:type="dcterms:W3CDTF">2025-01-10T03:17:00Z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0B9C4961092443499134AA6429188244_13</vt:lpwstr>
  </property>
  <property fmtid="{D5CDD505-2E9C-101B-9397-08002B2CF9AE}" pid="4" name="KSOTemplateDocerSaveRecord">
    <vt:lpwstr>eyJoZGlkIjoiNWU2M2ZjZWQxZWM3ODNlNzMzNmY2ZTgwNzM1MDA2MDgiLCJ1c2VySWQiOiIyODgxMzgyNTAifQ==</vt:lpwstr>
  </property>
</Properties>
</file>