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4F78" w:rsidRDefault="00544F78">
      <w:pPr>
        <w:jc w:val="center"/>
        <w:rPr>
          <w:rFonts w:ascii="宋体" w:hAnsi="宋体"/>
        </w:rPr>
      </w:pPr>
    </w:p>
    <w:p w:rsidR="00544F78" w:rsidRDefault="00544F78">
      <w:pPr>
        <w:jc w:val="center"/>
        <w:rPr>
          <w:rFonts w:ascii="宋体" w:hAnsi="宋体"/>
        </w:rPr>
      </w:pPr>
    </w:p>
    <w:p w:rsidR="00544F78" w:rsidRDefault="00544F78">
      <w:pPr>
        <w:jc w:val="center"/>
        <w:rPr>
          <w:rFonts w:ascii="宋体" w:hAnsi="宋体"/>
        </w:rPr>
      </w:pPr>
    </w:p>
    <w:p w:rsidR="00544F78" w:rsidRDefault="00E11F2C">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招标文件</w:t>
      </w:r>
    </w:p>
    <w:p w:rsidR="00544F78" w:rsidRDefault="00544F78">
      <w:pPr>
        <w:spacing w:line="700" w:lineRule="exact"/>
        <w:jc w:val="center"/>
        <w:rPr>
          <w:rFonts w:ascii="黑体" w:eastAsia="黑体"/>
          <w:sz w:val="32"/>
        </w:rPr>
      </w:pPr>
    </w:p>
    <w:p w:rsidR="00544F78" w:rsidRDefault="00544F78">
      <w:pPr>
        <w:spacing w:line="700" w:lineRule="exact"/>
        <w:jc w:val="center"/>
        <w:rPr>
          <w:rFonts w:ascii="黑体" w:eastAsia="黑体"/>
          <w:sz w:val="32"/>
        </w:rPr>
      </w:pPr>
    </w:p>
    <w:p w:rsidR="00544F78" w:rsidRDefault="00544F78">
      <w:pPr>
        <w:spacing w:line="700" w:lineRule="exact"/>
        <w:jc w:val="center"/>
        <w:rPr>
          <w:rFonts w:ascii="黑体" w:eastAsia="黑体"/>
          <w:sz w:val="32"/>
        </w:rPr>
      </w:pPr>
    </w:p>
    <w:p w:rsidR="00544F78" w:rsidRDefault="00544F78">
      <w:pPr>
        <w:spacing w:line="700" w:lineRule="exact"/>
        <w:jc w:val="center"/>
        <w:rPr>
          <w:rFonts w:ascii="黑体" w:eastAsia="黑体"/>
          <w:sz w:val="32"/>
        </w:rPr>
      </w:pPr>
    </w:p>
    <w:p w:rsidR="00544F78" w:rsidRDefault="00E11F2C" w:rsidP="004E1FF2">
      <w:pPr>
        <w:spacing w:line="700" w:lineRule="exact"/>
        <w:ind w:firstLineChars="486" w:firstLine="1750"/>
        <w:rPr>
          <w:rFonts w:ascii="宋体" w:hAnsi="宋体" w:cs="宋体"/>
          <w:sz w:val="36"/>
          <w:szCs w:val="30"/>
        </w:rPr>
      </w:pPr>
      <w:r>
        <w:rPr>
          <w:rFonts w:ascii="方正小标宋_GBK" w:eastAsia="方正小标宋_GBK" w:hAnsi="宋体" w:hint="eastAsia"/>
          <w:sz w:val="36"/>
          <w:szCs w:val="30"/>
        </w:rPr>
        <w:t>项目编号：HLCG2024-003</w:t>
      </w:r>
    </w:p>
    <w:p w:rsidR="00544F78" w:rsidRDefault="00E11F2C" w:rsidP="004E1FF2">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项目名称：重庆海联职业技术学院</w:t>
      </w:r>
    </w:p>
    <w:p w:rsidR="00544F78" w:rsidRDefault="00E11F2C">
      <w:pPr>
        <w:spacing w:line="700" w:lineRule="exact"/>
        <w:ind w:leftChars="1286" w:left="3601"/>
        <w:rPr>
          <w:rFonts w:ascii="方正小标宋_GBK" w:eastAsia="方正小标宋_GBK" w:hAnsi="宋体"/>
          <w:sz w:val="36"/>
          <w:szCs w:val="30"/>
        </w:rPr>
      </w:pPr>
      <w:r>
        <w:rPr>
          <w:rFonts w:ascii="方正小标宋_GBK" w:eastAsia="方正小标宋_GBK" w:hAnsi="宋体" w:hint="eastAsia"/>
          <w:sz w:val="36"/>
          <w:szCs w:val="30"/>
        </w:rPr>
        <w:t>地面培训设备采购项目</w:t>
      </w:r>
    </w:p>
    <w:p w:rsidR="00544F78" w:rsidRDefault="00544F78">
      <w:pPr>
        <w:spacing w:line="700" w:lineRule="exact"/>
        <w:jc w:val="center"/>
        <w:rPr>
          <w:rFonts w:ascii="宋体" w:hAnsi="宋体"/>
          <w:b/>
          <w:sz w:val="30"/>
          <w:szCs w:val="30"/>
        </w:rPr>
      </w:pPr>
    </w:p>
    <w:p w:rsidR="00544F78" w:rsidRDefault="00544F78">
      <w:pPr>
        <w:spacing w:line="700" w:lineRule="exact"/>
        <w:jc w:val="center"/>
        <w:rPr>
          <w:rFonts w:ascii="宋体" w:hAnsi="宋体"/>
          <w:b/>
          <w:sz w:val="30"/>
          <w:szCs w:val="30"/>
        </w:rPr>
      </w:pPr>
    </w:p>
    <w:p w:rsidR="00544F78" w:rsidRDefault="00544F78">
      <w:pPr>
        <w:spacing w:line="700" w:lineRule="exact"/>
        <w:jc w:val="center"/>
        <w:rPr>
          <w:rFonts w:ascii="宋体" w:hAnsi="宋体"/>
          <w:b/>
          <w:sz w:val="30"/>
          <w:szCs w:val="30"/>
        </w:rPr>
      </w:pPr>
    </w:p>
    <w:p w:rsidR="00544F78" w:rsidRDefault="00544F78">
      <w:pPr>
        <w:spacing w:line="700" w:lineRule="exact"/>
        <w:jc w:val="center"/>
        <w:rPr>
          <w:rFonts w:ascii="宋体" w:hAnsi="宋体"/>
          <w:b/>
          <w:sz w:val="30"/>
          <w:szCs w:val="30"/>
        </w:rPr>
      </w:pPr>
    </w:p>
    <w:p w:rsidR="00544F78" w:rsidRDefault="00E11F2C">
      <w:pPr>
        <w:spacing w:line="700" w:lineRule="exact"/>
        <w:rPr>
          <w:rFonts w:ascii="宋体" w:hAnsi="宋体"/>
          <w:b/>
          <w:sz w:val="32"/>
          <w:szCs w:val="32"/>
        </w:rPr>
      </w:pPr>
      <w:r>
        <w:rPr>
          <w:rFonts w:ascii="方正小标宋_GBK" w:eastAsia="方正小标宋_GBK" w:hAnsi="宋体" w:hint="eastAsia"/>
          <w:spacing w:val="270"/>
          <w:kern w:val="0"/>
          <w:sz w:val="36"/>
          <w:szCs w:val="30"/>
        </w:rPr>
        <w:t>采购</w:t>
      </w:r>
      <w:r>
        <w:rPr>
          <w:rFonts w:ascii="方正小标宋_GBK" w:eastAsia="方正小标宋_GBK" w:hAnsi="宋体" w:hint="eastAsia"/>
          <w:kern w:val="0"/>
          <w:sz w:val="36"/>
          <w:szCs w:val="30"/>
        </w:rPr>
        <w:t>人</w:t>
      </w:r>
      <w:r>
        <w:rPr>
          <w:rFonts w:ascii="方正小标宋_GBK" w:eastAsia="方正小标宋_GBK" w:hAnsi="宋体" w:hint="eastAsia"/>
          <w:sz w:val="36"/>
          <w:szCs w:val="30"/>
        </w:rPr>
        <w:t>：重庆海联职业技术学院</w:t>
      </w:r>
    </w:p>
    <w:p w:rsidR="00544F78" w:rsidRDefault="00E11F2C">
      <w:pPr>
        <w:spacing w:line="700" w:lineRule="exact"/>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544F78" w:rsidRDefault="00544F78">
      <w:pPr>
        <w:spacing w:line="700" w:lineRule="exact"/>
        <w:rPr>
          <w:rFonts w:ascii="方正小标宋_GBK" w:eastAsia="方正小标宋_GBK" w:hAnsi="宋体"/>
          <w:sz w:val="36"/>
          <w:szCs w:val="30"/>
        </w:rPr>
      </w:pPr>
    </w:p>
    <w:p w:rsidR="00544F78" w:rsidRDefault="00E11F2C">
      <w:pPr>
        <w:spacing w:line="720" w:lineRule="exact"/>
        <w:jc w:val="center"/>
        <w:outlineLvl w:val="0"/>
        <w:rPr>
          <w:rFonts w:ascii="方正黑体_GBK" w:eastAsia="方正黑体_GBK" w:hAnsi="宋体"/>
          <w:sz w:val="48"/>
          <w:szCs w:val="32"/>
        </w:rPr>
        <w:sectPr w:rsidR="00544F78">
          <w:headerReference w:type="default" r:id="rId7"/>
          <w:footerReference w:type="even" r:id="rId8"/>
          <w:footerReference w:type="default" r:id="rId9"/>
          <w:headerReference w:type="first" r:id="rId10"/>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二〇二四年五月</w:t>
      </w:r>
    </w:p>
    <w:p w:rsidR="00544F78" w:rsidRDefault="00E11F2C">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目录</w:t>
      </w:r>
    </w:p>
    <w:p w:rsidR="00544F78" w:rsidRDefault="00F92111">
      <w:pPr>
        <w:pStyle w:val="26"/>
        <w:tabs>
          <w:tab w:val="right" w:leader="dot" w:pos="9402"/>
        </w:tabs>
        <w:ind w:left="560"/>
        <w:rPr>
          <w:rStyle w:val="aff0"/>
          <w:rFonts w:ascii="方正仿宋_GBK" w:eastAsia="方正仿宋_GBK"/>
        </w:rPr>
      </w:pPr>
      <w:r w:rsidRPr="00F92111">
        <w:rPr>
          <w:rFonts w:ascii="方正仿宋_GBK" w:eastAsia="方正仿宋_GBK" w:hAnsi="宋体" w:hint="eastAsia"/>
          <w:sz w:val="21"/>
          <w:szCs w:val="21"/>
        </w:rPr>
        <w:fldChar w:fldCharType="begin"/>
      </w:r>
      <w:r w:rsidR="00E11F2C">
        <w:rPr>
          <w:rFonts w:ascii="方正仿宋_GBK" w:eastAsia="方正仿宋_GBK" w:hAnsi="宋体" w:hint="eastAsia"/>
          <w:sz w:val="21"/>
          <w:szCs w:val="21"/>
        </w:rPr>
        <w:instrText xml:space="preserve"> TOC \o "1-3" \h \z </w:instrText>
      </w:r>
      <w:r w:rsidRPr="00F92111">
        <w:rPr>
          <w:rFonts w:ascii="方正仿宋_GBK" w:eastAsia="方正仿宋_GBK" w:hAnsi="宋体" w:hint="eastAsia"/>
          <w:sz w:val="21"/>
          <w:szCs w:val="21"/>
        </w:rPr>
        <w:fldChar w:fldCharType="separate"/>
      </w:r>
      <w:hyperlink w:anchor="_Toc165905958" w:history="1">
        <w:r w:rsidR="00E11F2C">
          <w:rPr>
            <w:rStyle w:val="aff0"/>
            <w:rFonts w:ascii="方正仿宋_GBK" w:eastAsia="方正仿宋_GBK"/>
          </w:rPr>
          <w:t>第一篇投标邀请书</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_Toc165905958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- 3 -</w:t>
        </w:r>
        <w:r>
          <w:rPr>
            <w:rStyle w:val="aff0"/>
            <w:rFonts w:ascii="方正仿宋_GBK" w:eastAsia="方正仿宋_GBK"/>
          </w:rPr>
          <w:fldChar w:fldCharType="end"/>
        </w:r>
      </w:hyperlink>
    </w:p>
    <w:p w:rsidR="00544F78" w:rsidRDefault="00F92111">
      <w:pPr>
        <w:pStyle w:val="34"/>
        <w:tabs>
          <w:tab w:val="right" w:leader="dot" w:pos="9402"/>
        </w:tabs>
        <w:ind w:left="1120"/>
        <w:rPr>
          <w:rStyle w:val="aff0"/>
          <w:rFonts w:ascii="方正仿宋_GBK" w:eastAsia="方正仿宋_GBK"/>
        </w:rPr>
      </w:pPr>
      <w:hyperlink w:anchor="_Toc165905959" w:history="1">
        <w:r w:rsidR="00E11F2C">
          <w:rPr>
            <w:rStyle w:val="aff0"/>
            <w:rFonts w:ascii="方正仿宋_GBK" w:eastAsia="方正仿宋_GBK"/>
          </w:rPr>
          <w:t>一、投标项目内容</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_Toc165905959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- 3 -</w:t>
        </w:r>
        <w:r>
          <w:rPr>
            <w:rStyle w:val="aff0"/>
            <w:rFonts w:ascii="方正仿宋_GBK" w:eastAsia="方正仿宋_GBK"/>
          </w:rPr>
          <w:fldChar w:fldCharType="end"/>
        </w:r>
      </w:hyperlink>
    </w:p>
    <w:p w:rsidR="00544F78" w:rsidRDefault="00F92111">
      <w:pPr>
        <w:pStyle w:val="34"/>
        <w:tabs>
          <w:tab w:val="right" w:leader="dot" w:pos="9402"/>
        </w:tabs>
        <w:ind w:left="1120"/>
        <w:rPr>
          <w:rStyle w:val="aff0"/>
          <w:rFonts w:ascii="方正仿宋_GBK" w:eastAsia="方正仿宋_GBK"/>
        </w:rPr>
      </w:pPr>
      <w:hyperlink w:anchor="_Toc165905960" w:history="1">
        <w:r w:rsidR="00E11F2C">
          <w:rPr>
            <w:rStyle w:val="aff0"/>
            <w:rFonts w:ascii="方正仿宋_GBK" w:eastAsia="方正仿宋_GBK"/>
          </w:rPr>
          <w:t>二、资金来源</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_Toc165905960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- 3 -</w:t>
        </w:r>
        <w:r>
          <w:rPr>
            <w:rStyle w:val="aff0"/>
            <w:rFonts w:ascii="方正仿宋_GBK" w:eastAsia="方正仿宋_GBK"/>
          </w:rPr>
          <w:fldChar w:fldCharType="end"/>
        </w:r>
      </w:hyperlink>
    </w:p>
    <w:p w:rsidR="00544F78" w:rsidRDefault="00F92111">
      <w:pPr>
        <w:pStyle w:val="34"/>
        <w:tabs>
          <w:tab w:val="right" w:leader="dot" w:pos="9402"/>
        </w:tabs>
        <w:ind w:left="1120"/>
        <w:rPr>
          <w:rStyle w:val="aff0"/>
          <w:rFonts w:ascii="方正仿宋_GBK" w:eastAsia="方正仿宋_GBK"/>
        </w:rPr>
      </w:pPr>
      <w:hyperlink w:anchor="_Toc165905961" w:history="1">
        <w:r w:rsidR="00E11F2C">
          <w:rPr>
            <w:rStyle w:val="aff0"/>
            <w:rFonts w:ascii="方正仿宋_GBK" w:eastAsia="方正仿宋_GBK"/>
          </w:rPr>
          <w:t>三、投标人资格要求</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_Toc165905961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- 3 -</w:t>
        </w:r>
        <w:r>
          <w:rPr>
            <w:rStyle w:val="aff0"/>
            <w:rFonts w:ascii="方正仿宋_GBK" w:eastAsia="方正仿宋_GBK"/>
          </w:rPr>
          <w:fldChar w:fldCharType="end"/>
        </w:r>
      </w:hyperlink>
    </w:p>
    <w:p w:rsidR="00544F78" w:rsidRDefault="00F92111">
      <w:pPr>
        <w:pStyle w:val="34"/>
        <w:tabs>
          <w:tab w:val="right" w:leader="dot" w:pos="9402"/>
        </w:tabs>
        <w:ind w:left="1120"/>
        <w:rPr>
          <w:rStyle w:val="aff0"/>
          <w:rFonts w:ascii="方正仿宋_GBK" w:eastAsia="方正仿宋_GBK"/>
        </w:rPr>
      </w:pPr>
      <w:hyperlink w:anchor="_Toc165905962" w:history="1">
        <w:r w:rsidR="00E11F2C">
          <w:rPr>
            <w:rStyle w:val="aff0"/>
            <w:rFonts w:ascii="方正仿宋_GBK" w:eastAsia="方正仿宋_GBK"/>
          </w:rPr>
          <w:t>四、投标、开标有关说明</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_Toc165905962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- 3 -</w:t>
        </w:r>
        <w:r>
          <w:rPr>
            <w:rStyle w:val="aff0"/>
            <w:rFonts w:ascii="方正仿宋_GBK" w:eastAsia="方正仿宋_GBK"/>
          </w:rPr>
          <w:fldChar w:fldCharType="end"/>
        </w:r>
      </w:hyperlink>
    </w:p>
    <w:p w:rsidR="00544F78" w:rsidRDefault="00F92111">
      <w:pPr>
        <w:pStyle w:val="34"/>
        <w:tabs>
          <w:tab w:val="right" w:leader="dot" w:pos="9402"/>
        </w:tabs>
        <w:ind w:left="1120"/>
        <w:rPr>
          <w:rStyle w:val="aff0"/>
          <w:rFonts w:ascii="方正仿宋_GBK" w:eastAsia="方正仿宋_GBK"/>
        </w:rPr>
      </w:pPr>
      <w:hyperlink w:anchor="_Toc165905963" w:history="1">
        <w:r w:rsidR="00E11F2C">
          <w:rPr>
            <w:rStyle w:val="aff0"/>
            <w:rFonts w:ascii="方正仿宋_GBK" w:eastAsia="方正仿宋_GBK"/>
          </w:rPr>
          <w:t>五、保证金</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_Toc165905963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- 4 -</w:t>
        </w:r>
        <w:r>
          <w:rPr>
            <w:rStyle w:val="aff0"/>
            <w:rFonts w:ascii="方正仿宋_GBK" w:eastAsia="方正仿宋_GBK"/>
          </w:rPr>
          <w:fldChar w:fldCharType="end"/>
        </w:r>
      </w:hyperlink>
    </w:p>
    <w:p w:rsidR="00544F78" w:rsidRDefault="00F92111">
      <w:pPr>
        <w:pStyle w:val="34"/>
        <w:tabs>
          <w:tab w:val="right" w:leader="dot" w:pos="9402"/>
        </w:tabs>
        <w:ind w:left="1120"/>
        <w:rPr>
          <w:rStyle w:val="aff0"/>
          <w:rFonts w:ascii="方正仿宋_GBK" w:eastAsia="方正仿宋_GBK"/>
        </w:rPr>
      </w:pPr>
      <w:hyperlink w:anchor="_Toc165905964" w:history="1">
        <w:r w:rsidR="00E11F2C">
          <w:rPr>
            <w:rStyle w:val="aff0"/>
            <w:rFonts w:ascii="方正仿宋_GBK" w:eastAsia="方正仿宋_GBK"/>
          </w:rPr>
          <w:t>六、投标有关规定</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_Toc165905964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- 4 -</w:t>
        </w:r>
        <w:r>
          <w:rPr>
            <w:rStyle w:val="aff0"/>
            <w:rFonts w:ascii="方正仿宋_GBK" w:eastAsia="方正仿宋_GBK"/>
          </w:rPr>
          <w:fldChar w:fldCharType="end"/>
        </w:r>
      </w:hyperlink>
    </w:p>
    <w:p w:rsidR="00544F78" w:rsidRDefault="00F92111">
      <w:pPr>
        <w:pStyle w:val="34"/>
        <w:tabs>
          <w:tab w:val="right" w:leader="dot" w:pos="9402"/>
        </w:tabs>
        <w:ind w:left="1120"/>
        <w:rPr>
          <w:rStyle w:val="aff0"/>
          <w:rFonts w:ascii="方正仿宋_GBK" w:eastAsia="方正仿宋_GBK"/>
        </w:rPr>
      </w:pPr>
      <w:hyperlink w:anchor="_Toc165905965" w:history="1">
        <w:r w:rsidR="00E11F2C">
          <w:rPr>
            <w:rStyle w:val="aff0"/>
            <w:rFonts w:ascii="方正仿宋_GBK" w:eastAsia="方正仿宋_GBK"/>
          </w:rPr>
          <w:t>八、联系方式</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_Toc165905965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- 5 -</w:t>
        </w:r>
        <w:r>
          <w:rPr>
            <w:rStyle w:val="aff0"/>
            <w:rFonts w:ascii="方正仿宋_GBK" w:eastAsia="方正仿宋_GBK"/>
          </w:rPr>
          <w:fldChar w:fldCharType="end"/>
        </w:r>
      </w:hyperlink>
    </w:p>
    <w:p w:rsidR="00544F78" w:rsidRDefault="00F92111">
      <w:pPr>
        <w:pStyle w:val="26"/>
        <w:tabs>
          <w:tab w:val="right" w:leader="dot" w:pos="9402"/>
        </w:tabs>
        <w:ind w:left="560"/>
        <w:rPr>
          <w:rStyle w:val="aff0"/>
          <w:rFonts w:ascii="方正仿宋_GBK" w:eastAsia="方正仿宋_GBK"/>
        </w:rPr>
      </w:pPr>
      <w:hyperlink w:anchor="_Toc165905966" w:history="1">
        <w:r w:rsidR="00E11F2C">
          <w:rPr>
            <w:rStyle w:val="aff0"/>
            <w:rFonts w:ascii="方正仿宋_GBK" w:eastAsia="方正仿宋_GBK"/>
          </w:rPr>
          <w:t>第二篇项目技术规格、数量及质量要求</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_Toc165905966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- 6 -</w:t>
        </w:r>
        <w:r>
          <w:rPr>
            <w:rStyle w:val="aff0"/>
            <w:rFonts w:ascii="方正仿宋_GBK" w:eastAsia="方正仿宋_GBK"/>
          </w:rPr>
          <w:fldChar w:fldCharType="end"/>
        </w:r>
      </w:hyperlink>
    </w:p>
    <w:p w:rsidR="00544F78" w:rsidRDefault="00F92111">
      <w:pPr>
        <w:pStyle w:val="34"/>
        <w:tabs>
          <w:tab w:val="right" w:leader="dot" w:pos="9402"/>
        </w:tabs>
        <w:ind w:left="1120"/>
        <w:rPr>
          <w:rStyle w:val="aff0"/>
          <w:rFonts w:ascii="方正仿宋_GBK" w:eastAsia="方正仿宋_GBK"/>
        </w:rPr>
      </w:pPr>
      <w:hyperlink w:anchor="_Toc165905967" w:history="1">
        <w:r w:rsidR="00E11F2C">
          <w:rPr>
            <w:rStyle w:val="aff0"/>
            <w:rFonts w:ascii="方正仿宋_GBK" w:eastAsia="方正仿宋_GBK"/>
          </w:rPr>
          <w:t>一、技术项目一览表</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_Toc165905967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- 6 -</w:t>
        </w:r>
        <w:r>
          <w:rPr>
            <w:rStyle w:val="aff0"/>
            <w:rFonts w:ascii="方正仿宋_GBK" w:eastAsia="方正仿宋_GBK"/>
          </w:rP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68" w:history="1">
        <w:r w:rsidR="00E11F2C">
          <w:rPr>
            <w:rStyle w:val="aff0"/>
            <w:rFonts w:ascii="方正仿宋_GBK" w:eastAsia="方正仿宋_GBK"/>
          </w:rPr>
          <w:t>二、技术参数要求</w:t>
        </w:r>
        <w:r w:rsidR="00E11F2C">
          <w:rPr>
            <w:rStyle w:val="aff0"/>
            <w:rFonts w:ascii="方正仿宋_GBK" w:eastAsia="方正仿宋_GBK"/>
          </w:rPr>
          <w:tab/>
        </w:r>
        <w:r>
          <w:rPr>
            <w:rStyle w:val="aff0"/>
            <w:rFonts w:ascii="方正仿宋_GBK" w:eastAsia="方正仿宋_GBK"/>
          </w:rPr>
          <w:fldChar w:fldCharType="begin"/>
        </w:r>
        <w:r w:rsidR="00E11F2C">
          <w:rPr>
            <w:rStyle w:val="aff0"/>
            <w:rFonts w:ascii="方正仿宋_GBK" w:eastAsia="方正仿宋_GBK"/>
          </w:rPr>
          <w:instrText xml:space="preserve"> PAGEREF _Toc165905968 \h </w:instrText>
        </w:r>
        <w:r>
          <w:rPr>
            <w:rStyle w:val="aff0"/>
            <w:rFonts w:ascii="方正仿宋_GBK" w:eastAsia="方正仿宋_GBK"/>
          </w:rPr>
        </w:r>
        <w:r>
          <w:rPr>
            <w:rStyle w:val="aff0"/>
            <w:rFonts w:ascii="方正仿宋_GBK" w:eastAsia="方正仿宋_GBK"/>
          </w:rPr>
          <w:fldChar w:fldCharType="separate"/>
        </w:r>
        <w:r w:rsidR="00F91E01">
          <w:rPr>
            <w:rStyle w:val="aff0"/>
            <w:rFonts w:ascii="方正仿宋_GBK" w:eastAsia="方正仿宋_GBK"/>
            <w:noProof/>
          </w:rPr>
          <w:t>- 6 -</w:t>
        </w:r>
        <w:r>
          <w:rPr>
            <w:rStyle w:val="aff0"/>
            <w:rFonts w:ascii="方正仿宋_GBK" w:eastAsia="方正仿宋_GBK"/>
          </w:rPr>
          <w:fldChar w:fldCharType="end"/>
        </w:r>
      </w:hyperlink>
    </w:p>
    <w:p w:rsidR="00544F78" w:rsidRDefault="00F92111">
      <w:pPr>
        <w:pStyle w:val="26"/>
        <w:tabs>
          <w:tab w:val="right" w:leader="dot" w:pos="9402"/>
        </w:tabs>
        <w:ind w:left="560"/>
        <w:rPr>
          <w:rFonts w:asciiTheme="minorHAnsi" w:eastAsiaTheme="minorEastAsia" w:hAnsiTheme="minorHAnsi" w:cstheme="minorBidi"/>
          <w:sz w:val="21"/>
          <w:szCs w:val="22"/>
        </w:rPr>
      </w:pPr>
      <w:hyperlink w:anchor="_Toc165905969" w:history="1">
        <w:r w:rsidR="00E11F2C">
          <w:rPr>
            <w:rStyle w:val="aff0"/>
            <w:rFonts w:ascii="方正小标宋_GBK" w:eastAsia="方正小标宋_GBK" w:hAnsi="宋体"/>
          </w:rPr>
          <w:t>第三篇项目商务要求</w:t>
        </w:r>
        <w:r w:rsidR="00E11F2C">
          <w:tab/>
        </w:r>
        <w:r>
          <w:fldChar w:fldCharType="begin"/>
        </w:r>
        <w:r w:rsidR="00E11F2C">
          <w:instrText xml:space="preserve"> PAGEREF _Toc165905969 \h </w:instrText>
        </w:r>
        <w:r>
          <w:fldChar w:fldCharType="separate"/>
        </w:r>
        <w:r w:rsidR="00F91E01">
          <w:rPr>
            <w:noProof/>
          </w:rPr>
          <w:t>- 12 -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0" w:history="1">
        <w:r w:rsidR="00E11F2C">
          <w:rPr>
            <w:rStyle w:val="aff0"/>
            <w:rFonts w:ascii="方正仿宋_GBK" w:eastAsia="方正仿宋_GBK" w:hAnsi="宋体"/>
          </w:rPr>
          <w:t>一、实施时间、地点及验收方式</w:t>
        </w:r>
        <w:r w:rsidR="00E11F2C">
          <w:tab/>
        </w:r>
        <w:r>
          <w:fldChar w:fldCharType="begin"/>
        </w:r>
        <w:r w:rsidR="00E11F2C">
          <w:instrText xml:space="preserve"> PAGEREF _Toc165905970 \h </w:instrText>
        </w:r>
        <w:r>
          <w:fldChar w:fldCharType="separate"/>
        </w:r>
        <w:r w:rsidR="00F91E01">
          <w:rPr>
            <w:noProof/>
          </w:rPr>
          <w:t>- 12 -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1" w:history="1">
        <w:r w:rsidR="00E11F2C">
          <w:rPr>
            <w:rStyle w:val="aff0"/>
            <w:rFonts w:ascii="方正仿宋_GBK" w:eastAsia="方正仿宋_GBK" w:hAnsi="宋体"/>
          </w:rPr>
          <w:t>二、质量保证及售后服务</w:t>
        </w:r>
        <w:r w:rsidR="00E11F2C">
          <w:tab/>
        </w:r>
        <w:r>
          <w:fldChar w:fldCharType="begin"/>
        </w:r>
        <w:r w:rsidR="00E11F2C">
          <w:instrText xml:space="preserve"> PAGEREF _Toc165905971 \h </w:instrText>
        </w:r>
        <w:r>
          <w:fldChar w:fldCharType="separate"/>
        </w:r>
        <w:r w:rsidR="00F91E01">
          <w:rPr>
            <w:noProof/>
          </w:rPr>
          <w:t>- 13 -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2" w:history="1">
        <w:r w:rsidR="00E11F2C">
          <w:rPr>
            <w:rStyle w:val="aff0"/>
            <w:rFonts w:ascii="方正仿宋_GBK" w:eastAsia="方正仿宋_GBK" w:hAnsi="宋体"/>
          </w:rPr>
          <w:t>三、报价要求</w:t>
        </w:r>
        <w:r w:rsidR="00E11F2C">
          <w:tab/>
        </w:r>
        <w:r>
          <w:fldChar w:fldCharType="begin"/>
        </w:r>
        <w:r w:rsidR="00E11F2C">
          <w:instrText xml:space="preserve"> PAGEREF _Toc165905972 \h </w:instrText>
        </w:r>
        <w:r>
          <w:fldChar w:fldCharType="separate"/>
        </w:r>
        <w:r w:rsidR="00F91E01">
          <w:rPr>
            <w:noProof/>
          </w:rPr>
          <w:t>- 14 -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3" w:history="1">
        <w:r w:rsidR="00E11F2C">
          <w:rPr>
            <w:rStyle w:val="aff0"/>
            <w:rFonts w:ascii="方正仿宋_GBK" w:eastAsia="方正仿宋_GBK"/>
          </w:rPr>
          <w:t>四、付款方式</w:t>
        </w:r>
        <w:r w:rsidR="00E11F2C">
          <w:tab/>
        </w:r>
        <w:r>
          <w:fldChar w:fldCharType="begin"/>
        </w:r>
        <w:r w:rsidR="00E11F2C">
          <w:instrText xml:space="preserve"> PAGEREF _Toc165905973 \h </w:instrText>
        </w:r>
        <w:r>
          <w:fldChar w:fldCharType="separate"/>
        </w:r>
        <w:r w:rsidR="00F91E01">
          <w:rPr>
            <w:noProof/>
          </w:rPr>
          <w:t>- 14 -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4" w:history="1">
        <w:r w:rsidR="00E11F2C">
          <w:rPr>
            <w:rStyle w:val="aff0"/>
            <w:rFonts w:ascii="方正仿宋_GBK" w:eastAsia="方正仿宋_GBK" w:hAnsi="宋体"/>
          </w:rPr>
          <w:t>五、知识产权</w:t>
        </w:r>
        <w:r w:rsidR="00E11F2C">
          <w:tab/>
        </w:r>
        <w:r>
          <w:fldChar w:fldCharType="begin"/>
        </w:r>
        <w:r w:rsidR="00E11F2C">
          <w:instrText xml:space="preserve"> PAGEREF _Toc165905974 \h </w:instrText>
        </w:r>
        <w:r>
          <w:fldChar w:fldCharType="separate"/>
        </w:r>
        <w:r w:rsidR="00F91E01">
          <w:rPr>
            <w:noProof/>
          </w:rPr>
          <w:t>- 14 -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5" w:history="1">
        <w:r w:rsidR="00E11F2C">
          <w:rPr>
            <w:rStyle w:val="aff0"/>
            <w:rFonts w:ascii="方正仿宋_GBK" w:eastAsia="方正仿宋_GBK" w:hAnsi="宋体"/>
          </w:rPr>
          <w:t>六、培训</w:t>
        </w:r>
        <w:r w:rsidR="00E11F2C">
          <w:tab/>
        </w:r>
        <w:r>
          <w:fldChar w:fldCharType="begin"/>
        </w:r>
        <w:r w:rsidR="00E11F2C">
          <w:instrText xml:space="preserve"> PAGEREF _Toc165905975 \h </w:instrText>
        </w:r>
        <w:r>
          <w:fldChar w:fldCharType="separate"/>
        </w:r>
        <w:r w:rsidR="00F91E01">
          <w:rPr>
            <w:noProof/>
          </w:rPr>
          <w:t>- 14 -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6" w:history="1">
        <w:r w:rsidR="00E11F2C">
          <w:rPr>
            <w:rStyle w:val="aff0"/>
            <w:rFonts w:ascii="方正仿宋_GBK" w:eastAsia="方正仿宋_GBK" w:hAnsi="宋体"/>
          </w:rPr>
          <w:t>七、其他</w:t>
        </w:r>
        <w:r w:rsidR="00E11F2C">
          <w:tab/>
        </w:r>
        <w:r>
          <w:fldChar w:fldCharType="begin"/>
        </w:r>
        <w:r w:rsidR="00E11F2C">
          <w:instrText xml:space="preserve"> PAGEREF _Toc165905976 \h </w:instrText>
        </w:r>
        <w:r>
          <w:fldChar w:fldCharType="separate"/>
        </w:r>
        <w:r w:rsidR="00F91E01">
          <w:rPr>
            <w:noProof/>
          </w:rPr>
          <w:t>- 14 -</w:t>
        </w:r>
        <w:r>
          <w:fldChar w:fldCharType="end"/>
        </w:r>
      </w:hyperlink>
    </w:p>
    <w:p w:rsidR="00544F78" w:rsidRDefault="00F92111">
      <w:pPr>
        <w:pStyle w:val="26"/>
        <w:tabs>
          <w:tab w:val="right" w:leader="dot" w:pos="9402"/>
        </w:tabs>
        <w:ind w:left="560"/>
        <w:rPr>
          <w:rFonts w:asciiTheme="minorHAnsi" w:eastAsiaTheme="minorEastAsia" w:hAnsiTheme="minorHAnsi" w:cstheme="minorBidi"/>
          <w:sz w:val="21"/>
          <w:szCs w:val="22"/>
        </w:rPr>
      </w:pPr>
      <w:hyperlink w:anchor="_Toc165905977" w:history="1">
        <w:r w:rsidR="00E11F2C">
          <w:rPr>
            <w:rStyle w:val="aff0"/>
            <w:rFonts w:ascii="方正小标宋_GBK" w:eastAsia="方正小标宋_GBK" w:hAnsi="宋体"/>
          </w:rPr>
          <w:t>第四篇资格审查及评标办法</w:t>
        </w:r>
        <w:r w:rsidR="00E11F2C">
          <w:tab/>
        </w:r>
        <w:r>
          <w:fldChar w:fldCharType="begin"/>
        </w:r>
        <w:r w:rsidR="00E11F2C">
          <w:instrText xml:space="preserve"> PAGEREF _Toc165905977 \h </w:instrText>
        </w:r>
        <w:r>
          <w:fldChar w:fldCharType="separate"/>
        </w:r>
        <w:r w:rsidR="00F91E01">
          <w:rPr>
            <w:noProof/>
          </w:rPr>
          <w:t>- 15 -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8" w:history="1">
        <w:r w:rsidR="00E11F2C">
          <w:rPr>
            <w:rStyle w:val="aff0"/>
            <w:rFonts w:ascii="方正仿宋_GBK" w:eastAsia="方正仿宋_GBK" w:hAnsi="宋体"/>
          </w:rPr>
          <w:t>一、资格审查</w:t>
        </w:r>
        <w:r w:rsidR="00E11F2C">
          <w:tab/>
        </w:r>
        <w:r>
          <w:fldChar w:fldCharType="begin"/>
        </w:r>
        <w:r w:rsidR="00E11F2C">
          <w:instrText xml:space="preserve"> PAGEREF _Toc165905978 \h </w:instrText>
        </w:r>
        <w:r>
          <w:fldChar w:fldCharType="separate"/>
        </w:r>
        <w:r w:rsidR="00F91E01">
          <w:rPr>
            <w:noProof/>
          </w:rPr>
          <w:t>- 15 -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79" w:history="1">
        <w:r w:rsidR="00E11F2C">
          <w:rPr>
            <w:rStyle w:val="aff0"/>
            <w:rFonts w:ascii="方正仿宋_GBK" w:eastAsia="方正仿宋_GBK" w:hAnsi="宋体"/>
          </w:rPr>
          <w:t>二、评标方法</w:t>
        </w:r>
        <w:r w:rsidR="00E11F2C">
          <w:tab/>
        </w:r>
        <w:r>
          <w:fldChar w:fldCharType="begin"/>
        </w:r>
        <w:r w:rsidR="00E11F2C">
          <w:instrText xml:space="preserve"> PAGEREF _Toc165905979 \h </w:instrText>
        </w:r>
        <w:r>
          <w:fldChar w:fldCharType="separate"/>
        </w:r>
        <w:r w:rsidR="00F91E01">
          <w:rPr>
            <w:noProof/>
          </w:rPr>
          <w:t>- 16 -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0" w:history="1">
        <w:r w:rsidR="00E11F2C">
          <w:rPr>
            <w:rStyle w:val="aff0"/>
            <w:rFonts w:ascii="方正仿宋_GBK" w:eastAsia="方正仿宋_GBK"/>
          </w:rPr>
          <w:t>三、评标标准</w:t>
        </w:r>
        <w:r w:rsidR="00E11F2C">
          <w:tab/>
        </w:r>
        <w:r>
          <w:fldChar w:fldCharType="begin"/>
        </w:r>
        <w:r w:rsidR="00E11F2C">
          <w:instrText xml:space="preserve"> PAGEREF _Toc165905980 \h </w:instrText>
        </w:r>
        <w:r>
          <w:fldChar w:fldCharType="separate"/>
        </w:r>
        <w:r w:rsidR="00F91E01">
          <w:rPr>
            <w:noProof/>
          </w:rPr>
          <w:t>- 17 -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1" w:history="1">
        <w:r w:rsidR="00E11F2C">
          <w:rPr>
            <w:rStyle w:val="aff0"/>
            <w:rFonts w:ascii="方正仿宋_GBK" w:eastAsia="方正仿宋_GBK" w:hAnsi="宋体"/>
          </w:rPr>
          <w:t>四、无效投标条款</w:t>
        </w:r>
        <w:r w:rsidR="00E11F2C">
          <w:tab/>
        </w:r>
        <w:r>
          <w:fldChar w:fldCharType="begin"/>
        </w:r>
        <w:r w:rsidR="00E11F2C">
          <w:instrText xml:space="preserve"> PAGEREF _Toc165905981 \h </w:instrText>
        </w:r>
        <w:r>
          <w:fldChar w:fldCharType="separate"/>
        </w:r>
        <w:r w:rsidR="00F91E01">
          <w:rPr>
            <w:noProof/>
          </w:rPr>
          <w:t>- 19 -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2" w:history="1">
        <w:r w:rsidR="00E11F2C">
          <w:rPr>
            <w:rStyle w:val="aff0"/>
            <w:rFonts w:ascii="方正仿宋_GBK" w:eastAsia="方正仿宋_GBK" w:hAnsi="宋体"/>
          </w:rPr>
          <w:t>五、废标条款</w:t>
        </w:r>
        <w:r w:rsidR="00E11F2C">
          <w:tab/>
        </w:r>
        <w:r>
          <w:fldChar w:fldCharType="begin"/>
        </w:r>
        <w:r w:rsidR="00E11F2C">
          <w:instrText xml:space="preserve"> PAGEREF _Toc165905982 \h </w:instrText>
        </w:r>
        <w:r>
          <w:fldChar w:fldCharType="separate"/>
        </w:r>
        <w:r w:rsidR="00F91E01">
          <w:rPr>
            <w:noProof/>
          </w:rPr>
          <w:t>- 19 -</w:t>
        </w:r>
        <w:r>
          <w:fldChar w:fldCharType="end"/>
        </w:r>
      </w:hyperlink>
    </w:p>
    <w:p w:rsidR="00544F78" w:rsidRDefault="00F92111">
      <w:pPr>
        <w:pStyle w:val="26"/>
        <w:tabs>
          <w:tab w:val="right" w:leader="dot" w:pos="9402"/>
        </w:tabs>
        <w:ind w:left="560"/>
        <w:rPr>
          <w:rFonts w:asciiTheme="minorHAnsi" w:eastAsiaTheme="minorEastAsia" w:hAnsiTheme="minorHAnsi" w:cstheme="minorBidi"/>
          <w:sz w:val="21"/>
          <w:szCs w:val="22"/>
        </w:rPr>
      </w:pPr>
      <w:hyperlink w:anchor="_Toc165905983" w:history="1">
        <w:r w:rsidR="00E11F2C">
          <w:rPr>
            <w:rStyle w:val="aff0"/>
            <w:rFonts w:ascii="方正小标宋_GBK" w:eastAsia="方正小标宋_GBK" w:hAnsi="宋体"/>
          </w:rPr>
          <w:t>第五篇供应商须知</w:t>
        </w:r>
        <w:r w:rsidR="00E11F2C">
          <w:tab/>
        </w:r>
        <w:r>
          <w:fldChar w:fldCharType="begin"/>
        </w:r>
        <w:r w:rsidR="00E11F2C">
          <w:instrText xml:space="preserve"> PAGEREF _Toc165905983 \h </w:instrText>
        </w:r>
        <w:r>
          <w:fldChar w:fldCharType="separate"/>
        </w:r>
        <w:r w:rsidR="00F91E01">
          <w:rPr>
            <w:noProof/>
          </w:rPr>
          <w:t>- 20 -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4" w:history="1">
        <w:r w:rsidR="00E11F2C">
          <w:rPr>
            <w:rStyle w:val="aff0"/>
            <w:rFonts w:ascii="方正仿宋_GBK" w:eastAsia="方正仿宋_GBK" w:hAnsi="宋体"/>
          </w:rPr>
          <w:t>一、投标人</w:t>
        </w:r>
        <w:r w:rsidR="00E11F2C">
          <w:tab/>
        </w:r>
        <w:r>
          <w:fldChar w:fldCharType="begin"/>
        </w:r>
        <w:r w:rsidR="00E11F2C">
          <w:instrText xml:space="preserve"> PAGEREF _Toc165905984 \h </w:instrText>
        </w:r>
        <w:r>
          <w:fldChar w:fldCharType="separate"/>
        </w:r>
        <w:r w:rsidR="00F91E01">
          <w:rPr>
            <w:noProof/>
          </w:rPr>
          <w:t>- 20 -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5" w:history="1">
        <w:r w:rsidR="00E11F2C">
          <w:rPr>
            <w:rStyle w:val="aff0"/>
            <w:rFonts w:ascii="方正仿宋_GBK" w:eastAsia="方正仿宋_GBK" w:hAnsi="宋体"/>
          </w:rPr>
          <w:t>二、招标文件</w:t>
        </w:r>
        <w:r w:rsidR="00E11F2C">
          <w:tab/>
        </w:r>
        <w:r>
          <w:fldChar w:fldCharType="begin"/>
        </w:r>
        <w:r w:rsidR="00E11F2C">
          <w:instrText xml:space="preserve"> PAGEREF _Toc165905985 \h </w:instrText>
        </w:r>
        <w:r>
          <w:fldChar w:fldCharType="separate"/>
        </w:r>
        <w:r w:rsidR="00F91E01">
          <w:rPr>
            <w:noProof/>
          </w:rPr>
          <w:t>- 20 -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6" w:history="1">
        <w:r w:rsidR="00E11F2C">
          <w:rPr>
            <w:rStyle w:val="aff0"/>
            <w:rFonts w:ascii="方正仿宋_GBK" w:eastAsia="方正仿宋_GBK" w:hAnsi="宋体"/>
          </w:rPr>
          <w:t>三、投标文件</w:t>
        </w:r>
        <w:r w:rsidR="00E11F2C">
          <w:tab/>
        </w:r>
        <w:r>
          <w:fldChar w:fldCharType="begin"/>
        </w:r>
        <w:r w:rsidR="00E11F2C">
          <w:instrText xml:space="preserve"> PAGEREF _Toc165905986 \h </w:instrText>
        </w:r>
        <w:r>
          <w:fldChar w:fldCharType="separate"/>
        </w:r>
        <w:r w:rsidR="00F91E01">
          <w:rPr>
            <w:noProof/>
          </w:rPr>
          <w:t>- 20 -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7" w:history="1">
        <w:r w:rsidR="00E11F2C">
          <w:rPr>
            <w:rStyle w:val="aff0"/>
            <w:rFonts w:ascii="方正仿宋_GBK" w:eastAsia="方正仿宋_GBK" w:hAnsi="宋体"/>
          </w:rPr>
          <w:t>四、开标</w:t>
        </w:r>
        <w:r w:rsidR="00E11F2C">
          <w:tab/>
        </w:r>
        <w:r>
          <w:fldChar w:fldCharType="begin"/>
        </w:r>
        <w:r w:rsidR="00E11F2C">
          <w:instrText xml:space="preserve"> PAGEREF _Toc165905987 \h </w:instrText>
        </w:r>
        <w:r>
          <w:fldChar w:fldCharType="separate"/>
        </w:r>
        <w:r w:rsidR="00F91E01">
          <w:rPr>
            <w:noProof/>
          </w:rPr>
          <w:t>- 23 -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8" w:history="1">
        <w:r w:rsidR="00E11F2C">
          <w:rPr>
            <w:rStyle w:val="aff0"/>
            <w:rFonts w:ascii="方正仿宋_GBK" w:eastAsia="方正仿宋_GBK" w:hAnsi="宋体"/>
          </w:rPr>
          <w:t>五、评标</w:t>
        </w:r>
        <w:r w:rsidR="00E11F2C">
          <w:tab/>
        </w:r>
        <w:r>
          <w:fldChar w:fldCharType="begin"/>
        </w:r>
        <w:r w:rsidR="00E11F2C">
          <w:instrText xml:space="preserve"> PAGEREF _Toc165905988 \h </w:instrText>
        </w:r>
        <w:r>
          <w:fldChar w:fldCharType="separate"/>
        </w:r>
        <w:r w:rsidR="00F91E01">
          <w:rPr>
            <w:noProof/>
          </w:rPr>
          <w:t>- 23 -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89" w:history="1">
        <w:r w:rsidR="00E11F2C">
          <w:rPr>
            <w:rStyle w:val="aff0"/>
            <w:rFonts w:ascii="方正仿宋_GBK" w:eastAsia="方正仿宋_GBK" w:hAnsi="宋体"/>
          </w:rPr>
          <w:t>六、定标</w:t>
        </w:r>
        <w:r w:rsidR="00E11F2C">
          <w:tab/>
        </w:r>
        <w:r>
          <w:fldChar w:fldCharType="begin"/>
        </w:r>
        <w:r w:rsidR="00E11F2C">
          <w:instrText xml:space="preserve"> PAGEREF _Toc165905989 \h </w:instrText>
        </w:r>
        <w:r>
          <w:fldChar w:fldCharType="separate"/>
        </w:r>
        <w:r w:rsidR="00F91E01">
          <w:rPr>
            <w:noProof/>
          </w:rPr>
          <w:t>- 23 -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0" w:history="1">
        <w:r w:rsidR="00E11F2C">
          <w:rPr>
            <w:rStyle w:val="aff0"/>
            <w:rFonts w:ascii="方正仿宋_GBK" w:eastAsia="方正仿宋_GBK" w:hAnsi="宋体"/>
          </w:rPr>
          <w:t>七、中标通知书</w:t>
        </w:r>
        <w:r w:rsidR="00E11F2C">
          <w:tab/>
        </w:r>
        <w:r>
          <w:fldChar w:fldCharType="begin"/>
        </w:r>
        <w:r w:rsidR="00E11F2C">
          <w:instrText xml:space="preserve"> PAGEREF _Toc165905990 \h </w:instrText>
        </w:r>
        <w:r>
          <w:fldChar w:fldCharType="separate"/>
        </w:r>
        <w:r w:rsidR="00F91E01">
          <w:rPr>
            <w:noProof/>
          </w:rPr>
          <w:t>- 24 -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1" w:history="1">
        <w:r w:rsidR="00E11F2C">
          <w:rPr>
            <w:rStyle w:val="aff0"/>
            <w:rFonts w:ascii="方正仿宋_GBK" w:eastAsia="方正仿宋_GBK" w:hAnsi="宋体"/>
          </w:rPr>
          <w:t>八、询问、质疑和投诉</w:t>
        </w:r>
        <w:r w:rsidR="00E11F2C">
          <w:tab/>
        </w:r>
        <w:r>
          <w:fldChar w:fldCharType="begin"/>
        </w:r>
        <w:r w:rsidR="00E11F2C">
          <w:instrText xml:space="preserve"> PAGEREF _Toc165905991 \h </w:instrText>
        </w:r>
        <w:r>
          <w:fldChar w:fldCharType="separate"/>
        </w:r>
        <w:r w:rsidR="00F91E01">
          <w:rPr>
            <w:noProof/>
          </w:rPr>
          <w:t>- 24 -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2" w:history="1">
        <w:r w:rsidR="00E11F2C">
          <w:rPr>
            <w:rStyle w:val="aff0"/>
            <w:rFonts w:ascii="方正仿宋_GBK" w:eastAsia="方正仿宋_GBK" w:hAnsi="宋体"/>
          </w:rPr>
          <w:t>九、签订合同</w:t>
        </w:r>
        <w:r w:rsidR="00E11F2C">
          <w:tab/>
        </w:r>
        <w:r>
          <w:fldChar w:fldCharType="begin"/>
        </w:r>
        <w:r w:rsidR="00E11F2C">
          <w:instrText xml:space="preserve"> PAGEREF _Toc165905992 \h </w:instrText>
        </w:r>
        <w:r>
          <w:fldChar w:fldCharType="separate"/>
        </w:r>
        <w:r w:rsidR="00F91E01">
          <w:rPr>
            <w:noProof/>
          </w:rPr>
          <w:t>- 26 -</w:t>
        </w:r>
        <w:r>
          <w:fldChar w:fldCharType="end"/>
        </w:r>
      </w:hyperlink>
    </w:p>
    <w:p w:rsidR="00544F78" w:rsidRDefault="00F92111">
      <w:pPr>
        <w:pStyle w:val="26"/>
        <w:tabs>
          <w:tab w:val="right" w:leader="dot" w:pos="9402"/>
        </w:tabs>
        <w:ind w:left="560"/>
        <w:rPr>
          <w:rFonts w:asciiTheme="minorHAnsi" w:eastAsiaTheme="minorEastAsia" w:hAnsiTheme="minorHAnsi" w:cstheme="minorBidi"/>
          <w:sz w:val="21"/>
          <w:szCs w:val="22"/>
        </w:rPr>
      </w:pPr>
      <w:hyperlink w:anchor="_Toc165905993" w:history="1">
        <w:r w:rsidR="00E11F2C">
          <w:rPr>
            <w:rStyle w:val="aff0"/>
            <w:rFonts w:ascii="方正小标宋_GBK" w:eastAsia="方正小标宋_GBK" w:hAnsi="宋体"/>
          </w:rPr>
          <w:t>第六篇合同主要条款和格式合同（样本）</w:t>
        </w:r>
        <w:r w:rsidR="00E11F2C">
          <w:tab/>
        </w:r>
        <w:r>
          <w:fldChar w:fldCharType="begin"/>
        </w:r>
        <w:r w:rsidR="00E11F2C">
          <w:instrText xml:space="preserve"> PAGEREF _Toc165905993 \h </w:instrText>
        </w:r>
        <w:r>
          <w:fldChar w:fldCharType="separate"/>
        </w:r>
        <w:r w:rsidR="00F91E01">
          <w:rPr>
            <w:noProof/>
          </w:rPr>
          <w:t>- 27 -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4" w:history="1">
        <w:r w:rsidR="00E11F2C">
          <w:rPr>
            <w:rStyle w:val="aff0"/>
            <w:rFonts w:ascii="方正仿宋_GBK" w:eastAsia="方正仿宋_GBK" w:hAnsi="宋体"/>
          </w:rPr>
          <w:t>1.定义</w:t>
        </w:r>
        <w:r w:rsidR="00E11F2C">
          <w:tab/>
        </w:r>
        <w:r>
          <w:fldChar w:fldCharType="begin"/>
        </w:r>
        <w:r w:rsidR="00E11F2C">
          <w:instrText xml:space="preserve"> PAGEREF _Toc165905994 \h </w:instrText>
        </w:r>
        <w:r>
          <w:fldChar w:fldCharType="separate"/>
        </w:r>
        <w:r w:rsidR="00F91E01">
          <w:rPr>
            <w:noProof/>
          </w:rPr>
          <w:t>- 27 -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5" w:history="1">
        <w:r w:rsidR="00E11F2C">
          <w:rPr>
            <w:rStyle w:val="aff0"/>
            <w:rFonts w:ascii="方正仿宋_GBK" w:eastAsia="方正仿宋_GBK" w:hAnsi="宋体"/>
          </w:rPr>
          <w:t>2.货物内容</w:t>
        </w:r>
        <w:r w:rsidR="00E11F2C">
          <w:tab/>
        </w:r>
        <w:r>
          <w:fldChar w:fldCharType="begin"/>
        </w:r>
        <w:r w:rsidR="00E11F2C">
          <w:instrText xml:space="preserve"> PAGEREF _Toc165905995 \h </w:instrText>
        </w:r>
        <w:r>
          <w:fldChar w:fldCharType="separate"/>
        </w:r>
        <w:r w:rsidR="00F91E01">
          <w:rPr>
            <w:noProof/>
          </w:rPr>
          <w:t>- 27 -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6" w:history="1">
        <w:r w:rsidR="00E11F2C">
          <w:rPr>
            <w:rStyle w:val="aff0"/>
            <w:rFonts w:ascii="方正仿宋_GBK" w:eastAsia="方正仿宋_GBK" w:hAnsi="宋体"/>
          </w:rPr>
          <w:t>3.合同价格</w:t>
        </w:r>
        <w:r w:rsidR="00E11F2C">
          <w:tab/>
        </w:r>
        <w:r>
          <w:fldChar w:fldCharType="begin"/>
        </w:r>
        <w:r w:rsidR="00E11F2C">
          <w:instrText xml:space="preserve"> PAGEREF _Toc165905996 \h </w:instrText>
        </w:r>
        <w:r>
          <w:fldChar w:fldCharType="separate"/>
        </w:r>
        <w:r w:rsidR="00F91E01">
          <w:rPr>
            <w:noProof/>
          </w:rPr>
          <w:t>- 27 -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7" w:history="1">
        <w:r w:rsidR="00E11F2C">
          <w:rPr>
            <w:rStyle w:val="aff0"/>
            <w:rFonts w:ascii="方正仿宋_GBK" w:eastAsia="方正仿宋_GBK" w:hAnsi="宋体"/>
          </w:rPr>
          <w:t>4.转包或分包</w:t>
        </w:r>
        <w:r w:rsidR="00E11F2C">
          <w:tab/>
        </w:r>
        <w:r>
          <w:fldChar w:fldCharType="begin"/>
        </w:r>
        <w:r w:rsidR="00E11F2C">
          <w:instrText xml:space="preserve"> PAGEREF _Toc165905997 \h </w:instrText>
        </w:r>
        <w:r>
          <w:fldChar w:fldCharType="separate"/>
        </w:r>
        <w:r w:rsidR="00F91E01">
          <w:rPr>
            <w:noProof/>
          </w:rPr>
          <w:t>- 27 -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8" w:history="1">
        <w:r w:rsidR="00E11F2C">
          <w:rPr>
            <w:rStyle w:val="aff0"/>
            <w:rFonts w:ascii="方正仿宋_GBK" w:eastAsia="方正仿宋_GBK" w:hAnsi="宋体"/>
          </w:rPr>
          <w:t>5.质量保证及售后服务</w:t>
        </w:r>
        <w:r w:rsidR="00E11F2C">
          <w:tab/>
        </w:r>
        <w:r>
          <w:fldChar w:fldCharType="begin"/>
        </w:r>
        <w:r w:rsidR="00E11F2C">
          <w:instrText xml:space="preserve"> PAGEREF _Toc165905998 \h </w:instrText>
        </w:r>
        <w:r>
          <w:fldChar w:fldCharType="separate"/>
        </w:r>
        <w:r w:rsidR="00F91E01">
          <w:rPr>
            <w:noProof/>
          </w:rPr>
          <w:t>- 27 -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5999" w:history="1">
        <w:r w:rsidR="00E11F2C">
          <w:rPr>
            <w:rStyle w:val="aff0"/>
            <w:rFonts w:ascii="方正仿宋_GBK" w:eastAsia="方正仿宋_GBK" w:hAnsi="宋体"/>
          </w:rPr>
          <w:t>6.付款</w:t>
        </w:r>
        <w:r w:rsidR="00E11F2C">
          <w:tab/>
        </w:r>
        <w:r>
          <w:fldChar w:fldCharType="begin"/>
        </w:r>
        <w:r w:rsidR="00E11F2C">
          <w:instrText xml:space="preserve"> PAGEREF _Toc165905999 \h </w:instrText>
        </w:r>
        <w:r>
          <w:fldChar w:fldCharType="separate"/>
        </w:r>
        <w:r w:rsidR="00F91E01">
          <w:rPr>
            <w:noProof/>
          </w:rPr>
          <w:t>- 28 -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0" w:history="1">
        <w:r w:rsidR="00E11F2C">
          <w:rPr>
            <w:rStyle w:val="aff0"/>
            <w:rFonts w:ascii="方正仿宋_GBK" w:eastAsia="方正仿宋_GBK" w:hAnsi="宋体"/>
          </w:rPr>
          <w:t>7.检查验收</w:t>
        </w:r>
        <w:r w:rsidR="00E11F2C">
          <w:tab/>
        </w:r>
        <w:r>
          <w:fldChar w:fldCharType="begin"/>
        </w:r>
        <w:r w:rsidR="00E11F2C">
          <w:instrText xml:space="preserve"> PAGEREF _Toc165906000 \h </w:instrText>
        </w:r>
        <w:r>
          <w:fldChar w:fldCharType="separate"/>
        </w:r>
        <w:r w:rsidR="00F91E01">
          <w:rPr>
            <w:noProof/>
          </w:rPr>
          <w:t>- 28 -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1" w:history="1">
        <w:r w:rsidR="00E11F2C">
          <w:rPr>
            <w:rStyle w:val="aff0"/>
            <w:rFonts w:ascii="方正仿宋_GBK" w:eastAsia="方正仿宋_GBK" w:hAnsi="宋体"/>
          </w:rPr>
          <w:t>8.索赔</w:t>
        </w:r>
        <w:r w:rsidR="00E11F2C">
          <w:tab/>
        </w:r>
        <w:r>
          <w:fldChar w:fldCharType="begin"/>
        </w:r>
        <w:r w:rsidR="00E11F2C">
          <w:instrText xml:space="preserve"> PAGEREF _Toc165906001 \h </w:instrText>
        </w:r>
        <w:r>
          <w:fldChar w:fldCharType="separate"/>
        </w:r>
        <w:r w:rsidR="00F91E01">
          <w:rPr>
            <w:noProof/>
          </w:rPr>
          <w:t>- 28 -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2" w:history="1">
        <w:r w:rsidR="00E11F2C">
          <w:rPr>
            <w:rStyle w:val="aff0"/>
            <w:rFonts w:ascii="方正仿宋_GBK" w:eastAsia="方正仿宋_GBK" w:hAnsi="宋体"/>
          </w:rPr>
          <w:t>9.知识产权</w:t>
        </w:r>
        <w:r w:rsidR="00E11F2C">
          <w:tab/>
        </w:r>
        <w:r>
          <w:fldChar w:fldCharType="begin"/>
        </w:r>
        <w:r w:rsidR="00E11F2C">
          <w:instrText xml:space="preserve"> PAGEREF _Toc165906002 \h </w:instrText>
        </w:r>
        <w:r>
          <w:fldChar w:fldCharType="separate"/>
        </w:r>
        <w:r w:rsidR="00F91E01">
          <w:rPr>
            <w:noProof/>
          </w:rPr>
          <w:t>- 28 -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3" w:history="1">
        <w:r w:rsidR="00E11F2C">
          <w:rPr>
            <w:rStyle w:val="aff0"/>
            <w:rFonts w:ascii="方正仿宋_GBK" w:eastAsia="方正仿宋_GBK" w:hAnsi="宋体"/>
          </w:rPr>
          <w:t>10.合同争议的解决</w:t>
        </w:r>
        <w:r w:rsidR="00E11F2C">
          <w:tab/>
        </w:r>
        <w:r>
          <w:fldChar w:fldCharType="begin"/>
        </w:r>
        <w:r w:rsidR="00E11F2C">
          <w:instrText xml:space="preserve"> PAGEREF _Toc165906003 \h </w:instrText>
        </w:r>
        <w:r>
          <w:fldChar w:fldCharType="separate"/>
        </w:r>
        <w:r w:rsidR="00F91E01">
          <w:rPr>
            <w:noProof/>
          </w:rPr>
          <w:t>- 29 -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4" w:history="1">
        <w:r w:rsidR="00E11F2C">
          <w:rPr>
            <w:rStyle w:val="aff0"/>
            <w:rFonts w:ascii="方正仿宋_GBK" w:eastAsia="方正仿宋_GBK" w:hAnsi="宋体"/>
          </w:rPr>
          <w:t>11.违约责任</w:t>
        </w:r>
        <w:r w:rsidR="00E11F2C">
          <w:tab/>
        </w:r>
        <w:r>
          <w:fldChar w:fldCharType="begin"/>
        </w:r>
        <w:r w:rsidR="00E11F2C">
          <w:instrText xml:space="preserve"> PAGEREF _Toc165906004 \h </w:instrText>
        </w:r>
        <w:r>
          <w:fldChar w:fldCharType="separate"/>
        </w:r>
        <w:r w:rsidR="00F91E01">
          <w:rPr>
            <w:noProof/>
          </w:rPr>
          <w:t>- 29 -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5" w:history="1">
        <w:r w:rsidR="00E11F2C">
          <w:rPr>
            <w:rStyle w:val="aff0"/>
            <w:rFonts w:ascii="方正仿宋_GBK" w:eastAsia="方正仿宋_GBK" w:hAnsi="宋体"/>
          </w:rPr>
          <w:t>12.合同生效及其它</w:t>
        </w:r>
        <w:r w:rsidR="00E11F2C">
          <w:tab/>
        </w:r>
        <w:r>
          <w:fldChar w:fldCharType="begin"/>
        </w:r>
        <w:r w:rsidR="00E11F2C">
          <w:instrText xml:space="preserve"> PAGEREF _Toc165906005 \h </w:instrText>
        </w:r>
        <w:r>
          <w:fldChar w:fldCharType="separate"/>
        </w:r>
        <w:r w:rsidR="00F91E01">
          <w:rPr>
            <w:noProof/>
          </w:rPr>
          <w:t>- 29 -</w:t>
        </w:r>
        <w:r>
          <w:fldChar w:fldCharType="end"/>
        </w:r>
      </w:hyperlink>
    </w:p>
    <w:p w:rsidR="00544F78" w:rsidRDefault="00F92111">
      <w:pPr>
        <w:pStyle w:val="26"/>
        <w:tabs>
          <w:tab w:val="right" w:leader="dot" w:pos="9402"/>
        </w:tabs>
        <w:ind w:left="560"/>
        <w:rPr>
          <w:rFonts w:asciiTheme="minorHAnsi" w:eastAsiaTheme="minorEastAsia" w:hAnsiTheme="minorHAnsi" w:cstheme="minorBidi"/>
          <w:sz w:val="21"/>
          <w:szCs w:val="22"/>
        </w:rPr>
      </w:pPr>
      <w:hyperlink w:anchor="_Toc165906006" w:history="1">
        <w:r w:rsidR="00E11F2C">
          <w:rPr>
            <w:rStyle w:val="aff0"/>
            <w:rFonts w:ascii="方正小标宋_GBK" w:eastAsia="方正小标宋_GBK" w:hAnsi="宋体"/>
          </w:rPr>
          <w:t>第七篇投标文件格式</w:t>
        </w:r>
        <w:r w:rsidR="00E11F2C">
          <w:tab/>
        </w:r>
        <w:r>
          <w:fldChar w:fldCharType="begin"/>
        </w:r>
        <w:r w:rsidR="00E11F2C">
          <w:instrText xml:space="preserve"> PAGEREF _Toc165906006 \h </w:instrText>
        </w:r>
        <w:r>
          <w:fldChar w:fldCharType="separate"/>
        </w:r>
        <w:r w:rsidR="00F91E01">
          <w:rPr>
            <w:noProof/>
          </w:rPr>
          <w:t>- 30 -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7" w:history="1">
        <w:r w:rsidR="00E11F2C">
          <w:rPr>
            <w:rStyle w:val="aff0"/>
            <w:rFonts w:ascii="方正仿宋_GBK" w:eastAsia="方正仿宋_GBK" w:hAnsi="宋体"/>
          </w:rPr>
          <w:t>一、经济文件</w:t>
        </w:r>
        <w:r w:rsidR="00E11F2C">
          <w:tab/>
        </w:r>
        <w:r>
          <w:fldChar w:fldCharType="begin"/>
        </w:r>
        <w:r w:rsidR="00E11F2C">
          <w:instrText xml:space="preserve"> PAGEREF _Toc165906007 \h </w:instrText>
        </w:r>
        <w:r>
          <w:fldChar w:fldCharType="separate"/>
        </w:r>
        <w:r w:rsidR="00F91E01">
          <w:rPr>
            <w:noProof/>
          </w:rPr>
          <w:t>- 30 -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8" w:history="1">
        <w:r w:rsidR="00E11F2C">
          <w:rPr>
            <w:rStyle w:val="aff0"/>
            <w:rFonts w:ascii="方正仿宋_GBK" w:eastAsia="方正仿宋_GBK" w:hAnsi="宋体"/>
          </w:rPr>
          <w:t>二、技术文件</w:t>
        </w:r>
        <w:r w:rsidR="00E11F2C">
          <w:tab/>
        </w:r>
        <w:r>
          <w:fldChar w:fldCharType="begin"/>
        </w:r>
        <w:r w:rsidR="00E11F2C">
          <w:instrText xml:space="preserve"> PAGEREF _Toc165906008 \h </w:instrText>
        </w:r>
        <w:r>
          <w:fldChar w:fldCharType="separate"/>
        </w:r>
        <w:r w:rsidR="00F91E01">
          <w:rPr>
            <w:noProof/>
          </w:rPr>
          <w:t>- 32 -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09" w:history="1">
        <w:r w:rsidR="00E11F2C">
          <w:rPr>
            <w:rStyle w:val="aff0"/>
            <w:rFonts w:ascii="方正仿宋_GBK" w:eastAsia="方正仿宋_GBK" w:hAnsi="宋体"/>
          </w:rPr>
          <w:t>三、商务文件</w:t>
        </w:r>
        <w:r w:rsidR="00E11F2C">
          <w:tab/>
        </w:r>
        <w:r>
          <w:fldChar w:fldCharType="begin"/>
        </w:r>
        <w:r w:rsidR="00E11F2C">
          <w:instrText xml:space="preserve"> PAGEREF _Toc165906009 \h </w:instrText>
        </w:r>
        <w:r>
          <w:fldChar w:fldCharType="separate"/>
        </w:r>
        <w:r w:rsidR="00F91E01">
          <w:rPr>
            <w:noProof/>
          </w:rPr>
          <w:t>- 34 -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10" w:history="1">
        <w:r w:rsidR="00E11F2C">
          <w:rPr>
            <w:rStyle w:val="aff0"/>
            <w:rFonts w:ascii="方正仿宋_GBK" w:eastAsia="方正仿宋_GBK" w:hAnsi="宋体"/>
          </w:rPr>
          <w:t>四、其他</w:t>
        </w:r>
        <w:r w:rsidR="00E11F2C">
          <w:tab/>
        </w:r>
        <w:r>
          <w:fldChar w:fldCharType="begin"/>
        </w:r>
        <w:r w:rsidR="00E11F2C">
          <w:instrText xml:space="preserve"> PAGEREF _Toc165906010 \h </w:instrText>
        </w:r>
        <w:r>
          <w:fldChar w:fldCharType="separate"/>
        </w:r>
        <w:r w:rsidR="00F91E01">
          <w:rPr>
            <w:noProof/>
          </w:rPr>
          <w:t>- 37 -</w:t>
        </w:r>
        <w:r>
          <w:fldChar w:fldCharType="end"/>
        </w:r>
      </w:hyperlink>
    </w:p>
    <w:p w:rsidR="00544F78" w:rsidRDefault="00F92111">
      <w:pPr>
        <w:pStyle w:val="34"/>
        <w:tabs>
          <w:tab w:val="right" w:leader="dot" w:pos="9402"/>
        </w:tabs>
        <w:ind w:left="1120"/>
        <w:rPr>
          <w:rFonts w:asciiTheme="minorHAnsi" w:eastAsiaTheme="minorEastAsia" w:hAnsiTheme="minorHAnsi" w:cstheme="minorBidi"/>
          <w:sz w:val="21"/>
          <w:szCs w:val="22"/>
        </w:rPr>
      </w:pPr>
      <w:hyperlink w:anchor="_Toc165906011" w:history="1">
        <w:r w:rsidR="00E11F2C">
          <w:rPr>
            <w:rStyle w:val="aff0"/>
            <w:rFonts w:ascii="方正仿宋_GBK" w:eastAsia="方正仿宋_GBK" w:hAnsi="宋体"/>
          </w:rPr>
          <w:t>五、资格文件</w:t>
        </w:r>
        <w:r w:rsidR="00E11F2C">
          <w:tab/>
        </w:r>
        <w:r>
          <w:fldChar w:fldCharType="begin"/>
        </w:r>
        <w:r w:rsidR="00E11F2C">
          <w:instrText xml:space="preserve"> PAGEREF _Toc165906011 \h </w:instrText>
        </w:r>
        <w:r>
          <w:fldChar w:fldCharType="separate"/>
        </w:r>
        <w:r w:rsidR="00F91E01">
          <w:rPr>
            <w:noProof/>
          </w:rPr>
          <w:t>- 38 -</w:t>
        </w:r>
        <w:r>
          <w:fldChar w:fldCharType="end"/>
        </w:r>
      </w:hyperlink>
    </w:p>
    <w:p w:rsidR="00544F78" w:rsidRDefault="00F92111">
      <w:pPr>
        <w:pStyle w:val="26"/>
        <w:tabs>
          <w:tab w:val="right" w:leader="dot" w:pos="9402"/>
        </w:tabs>
        <w:spacing w:line="480" w:lineRule="exact"/>
        <w:ind w:left="560"/>
        <w:rPr>
          <w:rFonts w:ascii="方正仿宋_GBK" w:eastAsia="方正仿宋_GBK" w:hAnsi="Calibri"/>
          <w:sz w:val="18"/>
          <w:szCs w:val="22"/>
        </w:rPr>
        <w:sectPr w:rsidR="00544F78">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544F78" w:rsidRDefault="00E11F2C">
      <w:pPr>
        <w:pStyle w:val="23"/>
        <w:spacing w:line="360" w:lineRule="auto"/>
        <w:jc w:val="center"/>
        <w:rPr>
          <w:rFonts w:ascii="方正小标宋_GBK" w:eastAsia="方正小标宋_GBK" w:hAnsi="宋体"/>
          <w:b w:val="0"/>
          <w:szCs w:val="30"/>
        </w:rPr>
      </w:pPr>
      <w:bookmarkStart w:id="0" w:name="_Toc11641050"/>
      <w:bookmarkStart w:id="1" w:name="_Toc165905958"/>
      <w:bookmarkStart w:id="2" w:name="_Toc12789052"/>
      <w:r>
        <w:rPr>
          <w:rFonts w:ascii="方正小标宋_GBK" w:eastAsia="方正小标宋_GBK" w:hAnsi="宋体" w:hint="eastAsia"/>
          <w:b w:val="0"/>
          <w:sz w:val="36"/>
          <w:szCs w:val="30"/>
        </w:rPr>
        <w:lastRenderedPageBreak/>
        <w:t>第一篇投标邀请书</w:t>
      </w:r>
      <w:bookmarkEnd w:id="0"/>
      <w:bookmarkEnd w:id="1"/>
      <w:bookmarkEnd w:id="2"/>
    </w:p>
    <w:p w:rsidR="00544F78" w:rsidRDefault="00E11F2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重庆海联职业技术学院招标办（以下简称：采购代理机构）接受重庆海联职业技术学院的委托，对重庆海联职业技术学院</w:t>
      </w:r>
      <w:r>
        <w:rPr>
          <w:rFonts w:ascii="华文仿宋" w:eastAsia="华文仿宋" w:hAnsi="华文仿宋" w:cs="宋体" w:hint="eastAsia"/>
          <w:sz w:val="24"/>
          <w:szCs w:val="24"/>
        </w:rPr>
        <w:t>地面培训</w:t>
      </w:r>
      <w:r>
        <w:rPr>
          <w:rFonts w:ascii="方正仿宋_GBK" w:eastAsia="方正仿宋_GBK" w:hAnsi="宋体" w:hint="eastAsia"/>
          <w:sz w:val="24"/>
          <w:szCs w:val="24"/>
        </w:rPr>
        <w:t>设备采购项目进行公开招标。欢迎有资格的供应商前来参加投标。</w:t>
      </w:r>
    </w:p>
    <w:p w:rsidR="00544F78" w:rsidRDefault="00E11F2C">
      <w:pPr>
        <w:pStyle w:val="30"/>
        <w:spacing w:before="0" w:after="0" w:line="400" w:lineRule="exact"/>
        <w:rPr>
          <w:rFonts w:ascii="方正仿宋_GBK" w:eastAsia="方正仿宋_GBK"/>
          <w:sz w:val="24"/>
          <w:szCs w:val="24"/>
        </w:rPr>
      </w:pPr>
      <w:bookmarkStart w:id="3" w:name="_Toc313893526"/>
      <w:bookmarkStart w:id="4" w:name="_Toc317775175"/>
      <w:bookmarkStart w:id="5" w:name="_Toc165905959"/>
      <w:r>
        <w:rPr>
          <w:rFonts w:ascii="方正仿宋_GBK" w:eastAsia="方正仿宋_GBK" w:hint="eastAsia"/>
          <w:sz w:val="24"/>
          <w:szCs w:val="24"/>
        </w:rPr>
        <w:t>一、</w:t>
      </w:r>
      <w:bookmarkEnd w:id="3"/>
      <w:bookmarkEnd w:id="4"/>
      <w:r>
        <w:rPr>
          <w:rFonts w:ascii="方正仿宋_GBK" w:eastAsia="方正仿宋_GBK" w:hint="eastAsia"/>
          <w:sz w:val="24"/>
          <w:szCs w:val="24"/>
        </w:rPr>
        <w:t>投标项目内容</w:t>
      </w:r>
      <w:bookmarkEnd w:id="5"/>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544F78">
        <w:trPr>
          <w:trHeight w:val="260"/>
          <w:jc w:val="center"/>
        </w:trPr>
        <w:tc>
          <w:tcPr>
            <w:tcW w:w="3639" w:type="dxa"/>
            <w:tcBorders>
              <w:top w:val="single" w:sz="4" w:space="0" w:color="auto"/>
              <w:left w:val="single" w:sz="4" w:space="0" w:color="auto"/>
              <w:right w:val="single" w:sz="4" w:space="0" w:color="auto"/>
            </w:tcBorders>
            <w:vAlign w:val="center"/>
          </w:tcPr>
          <w:p w:rsidR="00544F78" w:rsidRDefault="00E11F2C">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544F78" w:rsidRDefault="00E11F2C">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预算金额</w:t>
            </w:r>
          </w:p>
          <w:p w:rsidR="00544F78" w:rsidRDefault="00E11F2C">
            <w:pPr>
              <w:jc w:val="center"/>
              <w:rPr>
                <w:rFonts w:ascii="方正仿宋_GBK" w:eastAsia="方正仿宋_GBK" w:hAnsi="宋体" w:cs="宋体"/>
                <w:b/>
                <w:bCs/>
                <w:kern w:val="0"/>
                <w:sz w:val="21"/>
                <w:szCs w:val="24"/>
              </w:rPr>
            </w:pPr>
            <w:r>
              <w:rPr>
                <w:rFonts w:ascii="方正仿宋_GBK" w:eastAsia="方正仿宋_GBK" w:hAnsi="宋体" w:hint="eastAsia"/>
                <w:b/>
                <w:sz w:val="21"/>
                <w:szCs w:val="21"/>
              </w:rPr>
              <w:t>（万元）</w:t>
            </w:r>
          </w:p>
        </w:tc>
        <w:tc>
          <w:tcPr>
            <w:tcW w:w="1410" w:type="dxa"/>
            <w:tcBorders>
              <w:top w:val="single" w:sz="4" w:space="0" w:color="auto"/>
              <w:left w:val="single" w:sz="4" w:space="0" w:color="auto"/>
              <w:right w:val="single" w:sz="4" w:space="0" w:color="auto"/>
            </w:tcBorders>
          </w:tcPr>
          <w:p w:rsidR="00544F78" w:rsidRDefault="00E11F2C">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w:t>
            </w:r>
          </w:p>
          <w:p w:rsidR="00544F78" w:rsidRDefault="00E11F2C">
            <w:pPr>
              <w:pStyle w:val="ae"/>
              <w:spacing w:line="240" w:lineRule="auto"/>
              <w:ind w:left="0"/>
              <w:jc w:val="center"/>
              <w:outlineLvl w:val="0"/>
              <w:rPr>
                <w:rFonts w:ascii="方正仿宋_GBK" w:eastAsia="方正仿宋_GBK" w:hAnsi="宋体" w:cs="宋体"/>
                <w:b/>
                <w:bCs/>
                <w:kern w:val="0"/>
                <w:sz w:val="21"/>
                <w:szCs w:val="24"/>
              </w:rPr>
            </w:pPr>
            <w:r>
              <w:rPr>
                <w:rFonts w:ascii="方正仿宋_GBK" w:eastAsia="方正仿宋_GBK" w:hAnsi="宋体" w:hint="eastAsia"/>
                <w:b/>
                <w:sz w:val="21"/>
                <w:szCs w:val="21"/>
              </w:rPr>
              <w:t>（名）</w:t>
            </w:r>
          </w:p>
        </w:tc>
        <w:tc>
          <w:tcPr>
            <w:tcW w:w="3110" w:type="dxa"/>
            <w:tcBorders>
              <w:top w:val="single" w:sz="4" w:space="0" w:color="auto"/>
              <w:left w:val="single" w:sz="4" w:space="0" w:color="auto"/>
              <w:right w:val="single" w:sz="4" w:space="0" w:color="auto"/>
            </w:tcBorders>
            <w:vAlign w:val="center"/>
          </w:tcPr>
          <w:p w:rsidR="00544F78" w:rsidRDefault="00E11F2C">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544F78">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544F78" w:rsidRDefault="00E11F2C">
            <w:pPr>
              <w:widowControl/>
              <w:jc w:val="center"/>
              <w:rPr>
                <w:rFonts w:ascii="方正仿宋_GBK" w:eastAsia="方正仿宋_GBK" w:hAnsi="宋体"/>
                <w:sz w:val="21"/>
                <w:szCs w:val="21"/>
              </w:rPr>
            </w:pPr>
            <w:bookmarkStart w:id="6" w:name="_Hlk344477914"/>
            <w:r>
              <w:rPr>
                <w:rFonts w:ascii="方正仿宋_GBK" w:eastAsia="方正仿宋_GBK" w:hAnsi="宋体" w:hint="eastAsia"/>
                <w:sz w:val="21"/>
                <w:szCs w:val="21"/>
              </w:rPr>
              <w:t>重庆海联职业技术学院</w:t>
            </w:r>
          </w:p>
          <w:p w:rsidR="00544F78" w:rsidRDefault="00E11F2C">
            <w:pPr>
              <w:widowControl/>
              <w:jc w:val="center"/>
              <w:rPr>
                <w:rFonts w:ascii="方正仿宋_GBK" w:eastAsia="方正仿宋_GBK" w:hAnsi="宋体"/>
                <w:sz w:val="21"/>
                <w:szCs w:val="21"/>
              </w:rPr>
            </w:pPr>
            <w:r>
              <w:rPr>
                <w:rFonts w:ascii="方正仿宋_GBK" w:eastAsia="方正仿宋_GBK" w:hAnsi="宋体" w:hint="eastAsia"/>
                <w:sz w:val="21"/>
                <w:szCs w:val="21"/>
              </w:rPr>
              <w:t>地面培训设备采购项目</w:t>
            </w:r>
          </w:p>
        </w:tc>
        <w:tc>
          <w:tcPr>
            <w:tcW w:w="1469" w:type="dxa"/>
            <w:tcBorders>
              <w:top w:val="single" w:sz="4" w:space="0" w:color="auto"/>
              <w:left w:val="single" w:sz="4" w:space="0" w:color="auto"/>
              <w:bottom w:val="single" w:sz="4" w:space="0" w:color="auto"/>
              <w:right w:val="single" w:sz="4" w:space="0" w:color="auto"/>
            </w:tcBorders>
            <w:vAlign w:val="center"/>
          </w:tcPr>
          <w:p w:rsidR="00544F78" w:rsidRDefault="00E11F2C">
            <w:pPr>
              <w:widowControl/>
              <w:jc w:val="center"/>
              <w:rPr>
                <w:rFonts w:ascii="方正仿宋_GBK" w:eastAsia="方正仿宋_GBK" w:hAnsi="宋体"/>
                <w:b/>
                <w:bCs/>
                <w:sz w:val="21"/>
                <w:szCs w:val="21"/>
              </w:rPr>
            </w:pPr>
            <w:r>
              <w:rPr>
                <w:rFonts w:ascii="方正仿宋_GBK" w:eastAsia="方正仿宋_GBK" w:hAnsi="宋体" w:hint="eastAsia"/>
                <w:sz w:val="21"/>
                <w:szCs w:val="21"/>
              </w:rPr>
              <w:t>420</w:t>
            </w:r>
          </w:p>
        </w:tc>
        <w:tc>
          <w:tcPr>
            <w:tcW w:w="1410" w:type="dxa"/>
            <w:tcBorders>
              <w:top w:val="single" w:sz="4" w:space="0" w:color="auto"/>
              <w:left w:val="single" w:sz="4" w:space="0" w:color="auto"/>
              <w:bottom w:val="single" w:sz="4" w:space="0" w:color="auto"/>
              <w:right w:val="single" w:sz="4" w:space="0" w:color="auto"/>
            </w:tcBorders>
            <w:vAlign w:val="center"/>
          </w:tcPr>
          <w:p w:rsidR="00544F78" w:rsidRDefault="00E11F2C">
            <w:pPr>
              <w:jc w:val="center"/>
              <w:rPr>
                <w:rFonts w:ascii="方正仿宋_GBK" w:eastAsia="方正仿宋_GBK" w:hAnsi="宋体"/>
                <w:sz w:val="21"/>
                <w:szCs w:val="21"/>
              </w:rPr>
            </w:pPr>
            <w:r>
              <w:rPr>
                <w:rFonts w:ascii="方正仿宋_GBK" w:eastAsia="方正仿宋_GBK" w:hAnsi="宋体"/>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544F78" w:rsidRDefault="00544F78">
            <w:pPr>
              <w:jc w:val="center"/>
              <w:rPr>
                <w:rFonts w:ascii="方正仿宋_GBK" w:eastAsia="方正仿宋_GBK" w:hAnsi="宋体"/>
                <w:sz w:val="21"/>
                <w:szCs w:val="21"/>
              </w:rPr>
            </w:pPr>
          </w:p>
        </w:tc>
      </w:tr>
    </w:tbl>
    <w:p w:rsidR="00544F78" w:rsidRDefault="00E11F2C">
      <w:pPr>
        <w:pStyle w:val="30"/>
        <w:spacing w:before="0" w:after="0" w:line="400" w:lineRule="exact"/>
        <w:rPr>
          <w:rFonts w:ascii="方正仿宋_GBK" w:eastAsia="方正仿宋_GBK"/>
          <w:sz w:val="24"/>
          <w:szCs w:val="24"/>
        </w:rPr>
      </w:pPr>
      <w:bookmarkStart w:id="7" w:name="_Toc165905960"/>
      <w:bookmarkStart w:id="8" w:name="_Toc373860293"/>
      <w:bookmarkStart w:id="9" w:name="_Toc317775178"/>
      <w:bookmarkEnd w:id="6"/>
      <w:r>
        <w:rPr>
          <w:rFonts w:ascii="方正仿宋_GBK" w:eastAsia="方正仿宋_GBK" w:hint="eastAsia"/>
          <w:sz w:val="24"/>
          <w:szCs w:val="24"/>
        </w:rPr>
        <w:t>二、资金来源</w:t>
      </w:r>
      <w:bookmarkEnd w:id="7"/>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544F78" w:rsidRDefault="00E11F2C">
      <w:pPr>
        <w:pStyle w:val="30"/>
        <w:spacing w:before="0" w:after="0" w:line="400" w:lineRule="exact"/>
        <w:rPr>
          <w:rFonts w:ascii="方正仿宋_GBK" w:eastAsia="方正仿宋_GBK"/>
          <w:sz w:val="24"/>
          <w:szCs w:val="24"/>
        </w:rPr>
      </w:pPr>
      <w:bookmarkStart w:id="10" w:name="_Toc165905961"/>
      <w:r>
        <w:rPr>
          <w:rFonts w:ascii="方正仿宋_GBK" w:eastAsia="方正仿宋_GBK" w:hint="eastAsia"/>
          <w:sz w:val="24"/>
          <w:szCs w:val="24"/>
        </w:rPr>
        <w:t>三、投标人资格要求</w:t>
      </w:r>
      <w:bookmarkEnd w:id="10"/>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合格投标人应首先符合采购法第二十二条规定的基本条件，同时符合根据该项目特殊要求设置的特定资格条件。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2.具有良好的商业信誉和健全的财务会计制度；</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3.具有履行合同所必需的设备和专业技术能力；</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4.有依法缴纳税收和社会保障资金的良好记录；</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5.参加采购活动前三年内，在经营活动中没有重大违法记录；</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6.法律、行政法规规定的其他条件。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无</w:t>
      </w:r>
    </w:p>
    <w:p w:rsidR="00544F78" w:rsidRDefault="00E11F2C">
      <w:pPr>
        <w:pStyle w:val="30"/>
        <w:spacing w:before="0" w:after="0" w:line="480" w:lineRule="exact"/>
        <w:rPr>
          <w:rFonts w:ascii="方正仿宋_GBK" w:eastAsia="方正仿宋_GBK"/>
          <w:sz w:val="24"/>
          <w:szCs w:val="24"/>
        </w:rPr>
      </w:pPr>
      <w:bookmarkStart w:id="11" w:name="_Toc165905962"/>
      <w:r>
        <w:rPr>
          <w:rFonts w:ascii="方正仿宋_GBK" w:eastAsia="方正仿宋_GBK" w:hint="eastAsia"/>
          <w:sz w:val="24"/>
          <w:szCs w:val="24"/>
        </w:rPr>
        <w:t>四、投标、开标有关说明</w:t>
      </w:r>
      <w:bookmarkEnd w:id="8"/>
      <w:bookmarkEnd w:id="11"/>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投标的供应商，请到采购代理机构领取或在重庆海联职业技术学院官网（http://www.hailian.cn）下载本项目招标文件以及图纸、补遗等开标前公布的所有项目资料，无论供应商下载或领取与否，均视为已知晓所有招标内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（二）招标文件公告期限：自采购公告发布之日（2024年5月</w:t>
      </w:r>
      <w:r w:rsidR="00385598">
        <w:rPr>
          <w:rFonts w:ascii="方正仿宋_GBK" w:eastAsia="方正仿宋_GBK" w:hAnsi="宋体" w:hint="eastAsia"/>
          <w:sz w:val="24"/>
          <w:szCs w:val="24"/>
        </w:rPr>
        <w:t>17</w:t>
      </w:r>
      <w:r>
        <w:rPr>
          <w:rFonts w:ascii="方正仿宋_GBK" w:eastAsia="方正仿宋_GBK" w:hAnsi="宋体" w:hint="eastAsia"/>
          <w:sz w:val="24"/>
          <w:szCs w:val="24"/>
        </w:rPr>
        <w:t>日）起20个日历日。</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（三）报名及招标文件发售</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1.报名和</w:t>
      </w:r>
      <w:bookmarkStart w:id="12" w:name="OLE_LINK5"/>
      <w:bookmarkStart w:id="13" w:name="OLE_LINK6"/>
      <w:r>
        <w:rPr>
          <w:rFonts w:ascii="方正仿宋_GBK" w:eastAsia="方正仿宋_GBK" w:hAnsi="宋体" w:hint="eastAsia"/>
          <w:sz w:val="24"/>
          <w:szCs w:val="24"/>
        </w:rPr>
        <w:t>招标文件</w:t>
      </w:r>
      <w:bookmarkEnd w:id="12"/>
      <w:bookmarkEnd w:id="13"/>
      <w:r>
        <w:rPr>
          <w:rFonts w:ascii="方正仿宋_GBK" w:eastAsia="方正仿宋_GBK" w:hAnsi="宋体" w:hint="eastAsia"/>
          <w:sz w:val="24"/>
          <w:szCs w:val="24"/>
        </w:rPr>
        <w:t>发售期：2024年5月1</w:t>
      </w:r>
      <w:r w:rsidR="00385598">
        <w:rPr>
          <w:rFonts w:ascii="方正仿宋_GBK" w:eastAsia="方正仿宋_GBK" w:hAnsi="宋体" w:hint="eastAsia"/>
          <w:sz w:val="24"/>
          <w:szCs w:val="24"/>
        </w:rPr>
        <w:t>7</w:t>
      </w:r>
      <w:r>
        <w:rPr>
          <w:rFonts w:ascii="方正仿宋_GBK" w:eastAsia="方正仿宋_GBK" w:hAnsi="宋体" w:hint="eastAsia"/>
          <w:sz w:val="24"/>
          <w:szCs w:val="24"/>
        </w:rPr>
        <w:t>日-2024年</w:t>
      </w:r>
      <w:r w:rsidR="00385598">
        <w:rPr>
          <w:rFonts w:ascii="方正仿宋_GBK" w:eastAsia="方正仿宋_GBK" w:hAnsi="宋体" w:hint="eastAsia"/>
          <w:sz w:val="24"/>
          <w:szCs w:val="24"/>
        </w:rPr>
        <w:t>6</w:t>
      </w:r>
      <w:r>
        <w:rPr>
          <w:rFonts w:ascii="方正仿宋_GBK" w:eastAsia="方正仿宋_GBK" w:hAnsi="宋体" w:hint="eastAsia"/>
          <w:sz w:val="24"/>
          <w:szCs w:val="24"/>
        </w:rPr>
        <w:t>月</w:t>
      </w:r>
      <w:r w:rsidR="00385598">
        <w:rPr>
          <w:rFonts w:ascii="方正仿宋_GBK" w:eastAsia="方正仿宋_GBK" w:hAnsi="宋体" w:hint="eastAsia"/>
          <w:sz w:val="24"/>
          <w:szCs w:val="24"/>
        </w:rPr>
        <w:t>4</w:t>
      </w:r>
      <w:r>
        <w:rPr>
          <w:rFonts w:ascii="方正仿宋_GBK" w:eastAsia="方正仿宋_GBK" w:hAnsi="宋体" w:hint="eastAsia"/>
          <w:sz w:val="24"/>
          <w:szCs w:val="24"/>
        </w:rPr>
        <w:t>日17:00（工作时间）</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2.招标文件售价：人民币300元/份（售后不退）。</w:t>
      </w:r>
    </w:p>
    <w:p w:rsidR="00544F78" w:rsidRDefault="00E11F2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2.1招标文件购买方式：现金购买</w:t>
      </w:r>
    </w:p>
    <w:p w:rsidR="00544F78" w:rsidRDefault="00E11F2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在招标文件发售期内，投标人到重庆市沙坪坝区童家桥街道壮志路2号重庆海联职业技术学院招投标办公室，购买招标文件。</w:t>
      </w:r>
    </w:p>
    <w:p w:rsidR="00544F78" w:rsidRDefault="00E11F2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3.在报名和招标文件发售期内购买了招标文件的投标人，其报名才被接收。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（四）供应商须满足以下二种要件，其响应文件才被接受：</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2.按时报名签到。</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（五）投标地点：重庆市沙坪坝区童家桥街道壮志路2号（重庆海联职业技术学院后勤与资产管理处）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（七）投标截止时间：2024年</w:t>
      </w:r>
      <w:r w:rsidR="00385598">
        <w:rPr>
          <w:rFonts w:ascii="方正仿宋_GBK" w:eastAsia="方正仿宋_GBK" w:hAnsi="宋体" w:hint="eastAsia"/>
          <w:sz w:val="24"/>
          <w:szCs w:val="24"/>
        </w:rPr>
        <w:t>6</w:t>
      </w:r>
      <w:r>
        <w:rPr>
          <w:rFonts w:ascii="方正仿宋_GBK" w:eastAsia="方正仿宋_GBK" w:hAnsi="宋体" w:hint="eastAsia"/>
          <w:sz w:val="24"/>
          <w:szCs w:val="24"/>
        </w:rPr>
        <w:t>月</w:t>
      </w:r>
      <w:r w:rsidR="00385598">
        <w:rPr>
          <w:rFonts w:ascii="方正仿宋_GBK" w:eastAsia="方正仿宋_GBK" w:hAnsi="宋体" w:hint="eastAsia"/>
          <w:sz w:val="24"/>
          <w:szCs w:val="24"/>
        </w:rPr>
        <w:t>7</w:t>
      </w:r>
      <w:r>
        <w:rPr>
          <w:rFonts w:ascii="方正仿宋_GBK" w:eastAsia="方正仿宋_GBK" w:hAnsi="宋体" w:hint="eastAsia"/>
          <w:sz w:val="24"/>
          <w:szCs w:val="24"/>
        </w:rPr>
        <w:t>日北京时间上午10：00钟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（八）开标时间：2024年</w:t>
      </w:r>
      <w:r w:rsidR="00385598">
        <w:rPr>
          <w:rFonts w:ascii="方正仿宋_GBK" w:eastAsia="方正仿宋_GBK" w:hAnsi="宋体" w:hint="eastAsia"/>
          <w:sz w:val="24"/>
          <w:szCs w:val="24"/>
        </w:rPr>
        <w:t>6</w:t>
      </w:r>
      <w:r>
        <w:rPr>
          <w:rFonts w:ascii="方正仿宋_GBK" w:eastAsia="方正仿宋_GBK" w:hAnsi="宋体" w:hint="eastAsia"/>
          <w:sz w:val="24"/>
          <w:szCs w:val="24"/>
        </w:rPr>
        <w:t>月</w:t>
      </w:r>
      <w:r w:rsidR="00385598">
        <w:rPr>
          <w:rFonts w:ascii="方正仿宋_GBK" w:eastAsia="方正仿宋_GBK" w:hAnsi="宋体" w:hint="eastAsia"/>
          <w:sz w:val="24"/>
          <w:szCs w:val="24"/>
        </w:rPr>
        <w:t>7</w:t>
      </w:r>
      <w:r>
        <w:rPr>
          <w:rFonts w:ascii="方正仿宋_GBK" w:eastAsia="方正仿宋_GBK" w:hAnsi="宋体" w:hint="eastAsia"/>
          <w:sz w:val="24"/>
          <w:szCs w:val="24"/>
        </w:rPr>
        <w:t>日北京时间上午10：00钟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（九）开标地点：同投标地点</w:t>
      </w:r>
    </w:p>
    <w:p w:rsidR="00544F78" w:rsidRDefault="00E11F2C">
      <w:pPr>
        <w:pStyle w:val="30"/>
        <w:spacing w:before="0" w:after="0" w:line="380" w:lineRule="exact"/>
        <w:rPr>
          <w:rFonts w:ascii="方正仿宋_GBK" w:eastAsia="方正仿宋_GBK"/>
          <w:sz w:val="24"/>
          <w:szCs w:val="24"/>
        </w:rPr>
      </w:pPr>
      <w:bookmarkStart w:id="14" w:name="_Toc521053053"/>
      <w:bookmarkStart w:id="15" w:name="_Toc373860294"/>
      <w:bookmarkStart w:id="16" w:name="_Toc525047161"/>
      <w:bookmarkStart w:id="17" w:name="_Toc165905963"/>
      <w:bookmarkEnd w:id="9"/>
      <w:r>
        <w:rPr>
          <w:rFonts w:ascii="方正仿宋_GBK" w:eastAsia="方正仿宋_GBK" w:hint="eastAsia"/>
          <w:sz w:val="24"/>
          <w:szCs w:val="24"/>
        </w:rPr>
        <w:t>五、保证金</w:t>
      </w:r>
      <w:bookmarkEnd w:id="14"/>
      <w:bookmarkEnd w:id="15"/>
      <w:bookmarkEnd w:id="16"/>
      <w:bookmarkEnd w:id="17"/>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本次招标不收取保证金</w:t>
      </w:r>
    </w:p>
    <w:p w:rsidR="00544F78" w:rsidRDefault="00E11F2C">
      <w:pPr>
        <w:pStyle w:val="30"/>
        <w:spacing w:before="0" w:after="0" w:line="380" w:lineRule="exact"/>
        <w:rPr>
          <w:rFonts w:ascii="方正仿宋_GBK" w:eastAsia="方正仿宋_GBK" w:hAnsi="宋体"/>
          <w:sz w:val="24"/>
          <w:szCs w:val="24"/>
        </w:rPr>
      </w:pPr>
      <w:bookmarkStart w:id="18" w:name="_Toc42600923"/>
      <w:bookmarkStart w:id="19" w:name="_Toc479668114"/>
      <w:bookmarkStart w:id="20" w:name="_Toc521053054"/>
      <w:bookmarkStart w:id="21" w:name="_Toc525047162"/>
      <w:bookmarkStart w:id="22" w:name="_Toc165905964"/>
      <w:r>
        <w:rPr>
          <w:rFonts w:ascii="方正仿宋_GBK" w:eastAsia="方正仿宋_GBK" w:hint="eastAsia"/>
          <w:sz w:val="24"/>
          <w:szCs w:val="24"/>
        </w:rPr>
        <w:t>六、</w:t>
      </w:r>
      <w:bookmarkEnd w:id="18"/>
      <w:bookmarkEnd w:id="19"/>
      <w:bookmarkEnd w:id="20"/>
      <w:bookmarkEnd w:id="21"/>
      <w:r>
        <w:rPr>
          <w:rFonts w:ascii="方正仿宋_GBK" w:eastAsia="方正仿宋_GBK" w:hint="eastAsia"/>
          <w:sz w:val="24"/>
          <w:szCs w:val="24"/>
        </w:rPr>
        <w:t>投标有关规定</w:t>
      </w:r>
      <w:bookmarkEnd w:id="22"/>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下的采购活动</w:t>
      </w:r>
      <w:r>
        <w:rPr>
          <w:rFonts w:ascii="方正仿宋_GBK" w:eastAsia="方正仿宋_GBK" w:hAnsi="宋体" w:hint="eastAsia"/>
          <w:sz w:val="24"/>
          <w:szCs w:val="24"/>
        </w:rPr>
        <w:t>。</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（三）同一合同项（分包）下为单一品目的货物采购中，同一品牌同一型号产品有多家供应商参加投标，只能按照一家供应商计算。</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（四）同一合同项（分包）下的货物，制造商参与投标的，不得再委托代理商参与投标。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本项目的补遗文件（如果有）一律在重庆海联职业技术学院官网（http://www.hailian.cn）上发布，请各供应商注意下载或到重庆海联职业技术学院招标办领取；无论供应商下载或领取与否，均视同供应商已知晓本项目补遗文件（如果有）的内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（六）超过投标截止时间递交的投标文件，恕不接收。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（七）投标费用：无论投标结果如何，供应商参与本项目投标的所有费用均应由供应</w:t>
      </w:r>
      <w:r>
        <w:rPr>
          <w:rFonts w:ascii="方正仿宋_GBK" w:eastAsia="方正仿宋_GBK" w:hAnsi="宋体" w:hint="eastAsia"/>
          <w:sz w:val="24"/>
          <w:szCs w:val="24"/>
        </w:rPr>
        <w:lastRenderedPageBreak/>
        <w:t>商自行承担。</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rsidR="00544F78" w:rsidRDefault="00E11F2C">
      <w:pPr>
        <w:pStyle w:val="30"/>
        <w:spacing w:before="0" w:after="0" w:line="380" w:lineRule="exact"/>
        <w:rPr>
          <w:rFonts w:ascii="方正仿宋_GBK" w:eastAsia="方正仿宋_GBK"/>
          <w:sz w:val="24"/>
          <w:szCs w:val="24"/>
        </w:rPr>
      </w:pPr>
      <w:bookmarkStart w:id="23" w:name="_Toc525047164"/>
      <w:bookmarkStart w:id="24" w:name="_Toc521053056"/>
      <w:bookmarkStart w:id="25" w:name="_Toc165905965"/>
      <w:r>
        <w:rPr>
          <w:rFonts w:ascii="方正仿宋_GBK" w:eastAsia="方正仿宋_GBK" w:hint="eastAsia"/>
          <w:sz w:val="24"/>
          <w:szCs w:val="24"/>
        </w:rPr>
        <w:t>八、联系方式</w:t>
      </w:r>
      <w:bookmarkEnd w:id="23"/>
      <w:bookmarkEnd w:id="24"/>
      <w:bookmarkEnd w:id="25"/>
    </w:p>
    <w:p w:rsidR="00544F78" w:rsidRDefault="00E11F2C" w:rsidP="00385598">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（一）采购人：重庆海联职业技术学院</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联系人：陈老师</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 15696826658</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544F78" w:rsidRDefault="00E11F2C" w:rsidP="00385598">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（二）采购代理机构：重庆海联职业技术学院招标办</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联系人：任老师</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电话：023-67452369</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544F78" w:rsidRDefault="00544F78">
      <w:pPr>
        <w:snapToGrid w:val="0"/>
        <w:spacing w:line="380" w:lineRule="exact"/>
        <w:ind w:firstLineChars="200" w:firstLine="480"/>
        <w:rPr>
          <w:rFonts w:ascii="方正仿宋_GBK" w:eastAsia="方正仿宋_GBK" w:hAnsi="宋体"/>
          <w:sz w:val="24"/>
          <w:szCs w:val="24"/>
        </w:rPr>
        <w:sectPr w:rsidR="00544F78">
          <w:pgSz w:w="11907" w:h="16840"/>
          <w:pgMar w:top="1134" w:right="1191" w:bottom="1134" w:left="1304" w:header="964" w:footer="992" w:gutter="0"/>
          <w:pgNumType w:fmt="numberInDash"/>
          <w:cols w:space="720"/>
          <w:docGrid w:linePitch="312"/>
        </w:sectPr>
      </w:pPr>
    </w:p>
    <w:p w:rsidR="00544F78" w:rsidRDefault="00E11F2C">
      <w:pPr>
        <w:pStyle w:val="23"/>
        <w:spacing w:before="0" w:after="0" w:line="360" w:lineRule="auto"/>
        <w:jc w:val="center"/>
        <w:rPr>
          <w:rFonts w:ascii="方正小标宋_GBK" w:eastAsia="方正小标宋_GBK" w:hAnsi="宋体"/>
          <w:b w:val="0"/>
          <w:sz w:val="30"/>
          <w:szCs w:val="30"/>
        </w:rPr>
      </w:pPr>
      <w:bookmarkStart w:id="26" w:name="_Toc165905966"/>
      <w:bookmarkStart w:id="27" w:name="_Toc102227313"/>
      <w:r>
        <w:rPr>
          <w:rFonts w:ascii="方正小标宋_GBK" w:eastAsia="方正小标宋_GBK" w:hAnsi="宋体" w:hint="eastAsia"/>
          <w:b w:val="0"/>
          <w:sz w:val="36"/>
          <w:szCs w:val="30"/>
        </w:rPr>
        <w:lastRenderedPageBreak/>
        <w:t>第二篇项目技术规格、数量及质量要求</w:t>
      </w:r>
      <w:bookmarkEnd w:id="26"/>
    </w:p>
    <w:p w:rsidR="00544F78" w:rsidRDefault="00E11F2C">
      <w:pPr>
        <w:pStyle w:val="30"/>
        <w:spacing w:before="0" w:after="0" w:line="400" w:lineRule="exact"/>
        <w:rPr>
          <w:rFonts w:ascii="方正仿宋_GBK" w:eastAsia="方正仿宋_GBK"/>
          <w:sz w:val="24"/>
          <w:szCs w:val="24"/>
        </w:rPr>
      </w:pPr>
      <w:bookmarkStart w:id="28" w:name="_Toc344475116"/>
      <w:bookmarkStart w:id="29" w:name="_Toc313536013"/>
      <w:bookmarkStart w:id="30" w:name="_Toc165905967"/>
      <w:r>
        <w:rPr>
          <w:rFonts w:ascii="方正仿宋_GBK" w:eastAsia="方正仿宋_GBK" w:hint="eastAsia"/>
          <w:sz w:val="24"/>
          <w:szCs w:val="24"/>
        </w:rPr>
        <w:t>一</w:t>
      </w:r>
      <w:r>
        <w:rPr>
          <w:rFonts w:ascii="方正仿宋_GBK" w:eastAsia="方正仿宋_GBK"/>
          <w:sz w:val="24"/>
          <w:szCs w:val="24"/>
        </w:rPr>
        <w:t>、</w:t>
      </w:r>
      <w:r>
        <w:rPr>
          <w:rFonts w:ascii="方正仿宋_GBK" w:eastAsia="方正仿宋_GBK" w:hint="eastAsia"/>
          <w:sz w:val="24"/>
          <w:szCs w:val="24"/>
        </w:rPr>
        <w:t>技术</w:t>
      </w:r>
      <w:bookmarkEnd w:id="28"/>
      <w:bookmarkEnd w:id="29"/>
      <w:r>
        <w:rPr>
          <w:rFonts w:ascii="方正仿宋_GBK" w:eastAsia="方正仿宋_GBK" w:hint="eastAsia"/>
          <w:sz w:val="24"/>
          <w:szCs w:val="24"/>
        </w:rPr>
        <w:t>项目一览表</w:t>
      </w:r>
      <w:bookmarkEnd w:id="30"/>
    </w:p>
    <w:tbl>
      <w:tblPr>
        <w:tblStyle w:val="afb"/>
        <w:tblW w:w="9864" w:type="dxa"/>
        <w:jc w:val="center"/>
        <w:tblLayout w:type="fixed"/>
        <w:tblLook w:val="04A0"/>
      </w:tblPr>
      <w:tblGrid>
        <w:gridCol w:w="992"/>
        <w:gridCol w:w="4093"/>
        <w:gridCol w:w="3118"/>
        <w:gridCol w:w="1661"/>
      </w:tblGrid>
      <w:tr w:rsidR="00544F78">
        <w:trPr>
          <w:jc w:val="center"/>
        </w:trPr>
        <w:tc>
          <w:tcPr>
            <w:tcW w:w="992"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序号</w:t>
            </w:r>
          </w:p>
        </w:tc>
        <w:tc>
          <w:tcPr>
            <w:tcW w:w="4093"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名称</w:t>
            </w:r>
          </w:p>
        </w:tc>
        <w:tc>
          <w:tcPr>
            <w:tcW w:w="3118"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1661"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单位</w:t>
            </w:r>
          </w:p>
        </w:tc>
      </w:tr>
      <w:tr w:rsidR="00544F78">
        <w:trPr>
          <w:jc w:val="center"/>
        </w:trPr>
        <w:tc>
          <w:tcPr>
            <w:tcW w:w="992"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1</w:t>
            </w:r>
          </w:p>
        </w:tc>
        <w:tc>
          <w:tcPr>
            <w:tcW w:w="4093" w:type="dxa"/>
            <w:vAlign w:val="center"/>
          </w:tcPr>
          <w:p w:rsidR="00544F78" w:rsidRDefault="00E11F2C">
            <w:pPr>
              <w:jc w:val="center"/>
              <w:rPr>
                <w:rFonts w:ascii="微软雅黑 Light" w:eastAsia="微软雅黑 Light" w:hAnsi="微软雅黑 Light"/>
                <w:sz w:val="24"/>
                <w:szCs w:val="24"/>
              </w:rPr>
            </w:pPr>
            <w:r>
              <w:rPr>
                <w:rFonts w:ascii="仿宋" w:eastAsia="仿宋" w:hAnsi="仿宋" w:hint="eastAsia"/>
                <w:sz w:val="24"/>
                <w:szCs w:val="24"/>
              </w:rPr>
              <w:t>机场行李转盘</w:t>
            </w:r>
          </w:p>
        </w:tc>
        <w:tc>
          <w:tcPr>
            <w:tcW w:w="3118"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1</w:t>
            </w:r>
          </w:p>
        </w:tc>
        <w:tc>
          <w:tcPr>
            <w:tcW w:w="1661"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套</w:t>
            </w:r>
          </w:p>
        </w:tc>
      </w:tr>
      <w:tr w:rsidR="00544F78">
        <w:trPr>
          <w:trHeight w:val="47"/>
          <w:jc w:val="center"/>
        </w:trPr>
        <w:tc>
          <w:tcPr>
            <w:tcW w:w="992"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2</w:t>
            </w:r>
          </w:p>
        </w:tc>
        <w:tc>
          <w:tcPr>
            <w:tcW w:w="4093" w:type="dxa"/>
            <w:vAlign w:val="center"/>
          </w:tcPr>
          <w:p w:rsidR="00544F78" w:rsidRDefault="00E11F2C">
            <w:pPr>
              <w:jc w:val="center"/>
              <w:rPr>
                <w:rFonts w:ascii="方正仿宋_GBK" w:eastAsia="方正仿宋_GBK" w:hAnsi="宋体"/>
                <w:sz w:val="24"/>
                <w:szCs w:val="24"/>
              </w:rPr>
            </w:pPr>
            <w:r>
              <w:rPr>
                <w:rFonts w:ascii="仿宋" w:eastAsia="仿宋" w:hAnsi="仿宋" w:hint="eastAsia"/>
                <w:sz w:val="24"/>
                <w:szCs w:val="24"/>
              </w:rPr>
              <w:t>乘务V</w:t>
            </w:r>
            <w:r>
              <w:rPr>
                <w:rFonts w:ascii="仿宋" w:eastAsia="仿宋" w:hAnsi="仿宋"/>
                <w:sz w:val="24"/>
                <w:szCs w:val="24"/>
              </w:rPr>
              <w:t>R</w:t>
            </w:r>
            <w:r>
              <w:rPr>
                <w:rFonts w:ascii="仿宋" w:eastAsia="仿宋" w:hAnsi="仿宋" w:hint="eastAsia"/>
                <w:sz w:val="24"/>
                <w:szCs w:val="24"/>
              </w:rPr>
              <w:t>教学系统</w:t>
            </w:r>
          </w:p>
        </w:tc>
        <w:tc>
          <w:tcPr>
            <w:tcW w:w="3118"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2</w:t>
            </w:r>
          </w:p>
        </w:tc>
        <w:tc>
          <w:tcPr>
            <w:tcW w:w="1661"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套</w:t>
            </w:r>
          </w:p>
        </w:tc>
      </w:tr>
      <w:tr w:rsidR="00544F78">
        <w:trPr>
          <w:jc w:val="center"/>
        </w:trPr>
        <w:tc>
          <w:tcPr>
            <w:tcW w:w="992"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3</w:t>
            </w:r>
          </w:p>
        </w:tc>
        <w:tc>
          <w:tcPr>
            <w:tcW w:w="4093" w:type="dxa"/>
            <w:vAlign w:val="center"/>
          </w:tcPr>
          <w:p w:rsidR="00544F78" w:rsidRDefault="00E11F2C">
            <w:pPr>
              <w:jc w:val="center"/>
              <w:rPr>
                <w:rFonts w:ascii="方正仿宋_GBK" w:eastAsia="方正仿宋_GBK" w:hAnsi="宋体"/>
                <w:sz w:val="24"/>
                <w:szCs w:val="24"/>
              </w:rPr>
            </w:pPr>
            <w:r>
              <w:rPr>
                <w:rFonts w:ascii="仿宋" w:eastAsia="仿宋" w:hAnsi="仿宋" w:hint="eastAsia"/>
                <w:sz w:val="24"/>
                <w:szCs w:val="24"/>
              </w:rPr>
              <w:t>应急设备电子示教板</w:t>
            </w:r>
          </w:p>
        </w:tc>
        <w:tc>
          <w:tcPr>
            <w:tcW w:w="3118"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1</w:t>
            </w:r>
          </w:p>
        </w:tc>
        <w:tc>
          <w:tcPr>
            <w:tcW w:w="1661"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套</w:t>
            </w:r>
          </w:p>
        </w:tc>
      </w:tr>
      <w:tr w:rsidR="00544F78">
        <w:trPr>
          <w:jc w:val="center"/>
        </w:trPr>
        <w:tc>
          <w:tcPr>
            <w:tcW w:w="992"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4</w:t>
            </w:r>
          </w:p>
        </w:tc>
        <w:tc>
          <w:tcPr>
            <w:tcW w:w="4093" w:type="dxa"/>
            <w:vAlign w:val="center"/>
          </w:tcPr>
          <w:p w:rsidR="00544F78" w:rsidRDefault="00E11F2C">
            <w:pPr>
              <w:jc w:val="center"/>
              <w:rPr>
                <w:rFonts w:ascii="方正仿宋_GBK" w:eastAsia="方正仿宋_GBK" w:hAnsi="宋体"/>
                <w:sz w:val="24"/>
                <w:szCs w:val="24"/>
              </w:rPr>
            </w:pPr>
            <w:r>
              <w:rPr>
                <w:rFonts w:ascii="仿宋" w:eastAsia="仿宋" w:hAnsi="仿宋" w:hint="eastAsia"/>
                <w:sz w:val="24"/>
                <w:szCs w:val="24"/>
              </w:rPr>
              <w:t>A330客舱模拟器</w:t>
            </w:r>
          </w:p>
        </w:tc>
        <w:tc>
          <w:tcPr>
            <w:tcW w:w="3118"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1</w:t>
            </w:r>
          </w:p>
        </w:tc>
        <w:tc>
          <w:tcPr>
            <w:tcW w:w="1661" w:type="dxa"/>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台</w:t>
            </w:r>
          </w:p>
        </w:tc>
      </w:tr>
    </w:tbl>
    <w:p w:rsidR="00544F78" w:rsidRDefault="00E11F2C">
      <w:pPr>
        <w:pStyle w:val="30"/>
        <w:spacing w:before="0" w:after="0" w:line="400" w:lineRule="exact"/>
        <w:rPr>
          <w:rFonts w:ascii="方正仿宋_GBK" w:eastAsia="方正仿宋_GBK"/>
          <w:sz w:val="24"/>
          <w:szCs w:val="24"/>
        </w:rPr>
      </w:pPr>
      <w:bookmarkStart w:id="31" w:name="_Toc165905968"/>
      <w:r>
        <w:rPr>
          <w:rFonts w:ascii="方正仿宋_GBK" w:eastAsia="方正仿宋_GBK" w:hint="eastAsia"/>
          <w:sz w:val="24"/>
          <w:szCs w:val="24"/>
        </w:rPr>
        <w:t>二</w:t>
      </w:r>
      <w:r>
        <w:rPr>
          <w:rFonts w:ascii="方正仿宋_GBK" w:eastAsia="方正仿宋_GBK"/>
          <w:sz w:val="24"/>
          <w:szCs w:val="24"/>
        </w:rPr>
        <w:t>、</w:t>
      </w:r>
      <w:r>
        <w:rPr>
          <w:rFonts w:ascii="方正仿宋_GBK" w:eastAsia="方正仿宋_GBK" w:hint="eastAsia"/>
          <w:sz w:val="24"/>
          <w:szCs w:val="24"/>
        </w:rPr>
        <w:t>技术</w:t>
      </w:r>
      <w:r>
        <w:rPr>
          <w:rFonts w:ascii="宋体" w:hAnsi="宋体" w:cs="宋体" w:hint="eastAsia"/>
          <w:sz w:val="24"/>
          <w:szCs w:val="24"/>
        </w:rPr>
        <w:t>参数</w:t>
      </w:r>
      <w:r>
        <w:rPr>
          <w:rFonts w:ascii="方正仿宋_GBK" w:eastAsia="方正仿宋_GBK" w:hint="eastAsia"/>
          <w:sz w:val="24"/>
          <w:szCs w:val="24"/>
        </w:rPr>
        <w:t>要求</w:t>
      </w:r>
      <w:bookmarkEnd w:id="31"/>
    </w:p>
    <w:tbl>
      <w:tblPr>
        <w:tblW w:w="9852" w:type="dxa"/>
        <w:jc w:val="center"/>
        <w:tblLayout w:type="fixed"/>
        <w:tblCellMar>
          <w:left w:w="0" w:type="dxa"/>
          <w:right w:w="0" w:type="dxa"/>
        </w:tblCellMar>
        <w:tblLook w:val="04A0"/>
      </w:tblPr>
      <w:tblGrid>
        <w:gridCol w:w="672"/>
        <w:gridCol w:w="1816"/>
        <w:gridCol w:w="7364"/>
      </w:tblGrid>
      <w:tr w:rsidR="00544F78">
        <w:trPr>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序号</w:t>
            </w:r>
          </w:p>
        </w:tc>
        <w:tc>
          <w:tcPr>
            <w:tcW w:w="1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名称</w:t>
            </w:r>
          </w:p>
        </w:tc>
        <w:tc>
          <w:tcPr>
            <w:tcW w:w="736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技术参数</w:t>
            </w:r>
          </w:p>
        </w:tc>
      </w:tr>
      <w:tr w:rsidR="00544F78" w:rsidTr="004E1FF2">
        <w:trPr>
          <w:trHeight w:val="4059"/>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1</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仿宋" w:eastAsia="仿宋" w:hAnsi="仿宋" w:hint="eastAsia"/>
                <w:sz w:val="24"/>
                <w:szCs w:val="24"/>
              </w:rPr>
              <w:t>机场行李转盘</w:t>
            </w: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E1FF2" w:rsidRDefault="00AD046F" w:rsidP="00AD046F">
            <w:pPr>
              <w:pStyle w:val="Default"/>
              <w:spacing w:line="360" w:lineRule="auto"/>
              <w:ind w:firstLineChars="100" w:firstLine="240"/>
              <w:rPr>
                <w:rFonts w:ascii="仿宋" w:eastAsia="仿宋" w:hAnsi="仿宋"/>
                <w:color w:val="auto"/>
                <w:szCs w:val="24"/>
              </w:rPr>
            </w:pPr>
            <w:r w:rsidRPr="00AD046F">
              <w:rPr>
                <w:rFonts w:ascii="仿宋" w:eastAsia="仿宋" w:hAnsi="仿宋" w:hint="eastAsia"/>
                <w:color w:val="auto"/>
                <w:szCs w:val="24"/>
              </w:rPr>
              <w:t>实训室</w:t>
            </w:r>
            <w:r w:rsidR="004E1FF2" w:rsidRPr="00AD046F">
              <w:rPr>
                <w:rFonts w:ascii="仿宋" w:eastAsia="仿宋" w:hAnsi="仿宋" w:hint="eastAsia"/>
                <w:color w:val="auto"/>
                <w:szCs w:val="24"/>
              </w:rPr>
              <w:t>面积(约)：长15.6m</w:t>
            </w:r>
            <w:r w:rsidR="004E1FF2" w:rsidRPr="00AD046F">
              <w:rPr>
                <w:rFonts w:ascii="仿宋" w:eastAsia="仿宋" w:hAnsi="仿宋" w:hint="eastAsia"/>
                <w:szCs w:val="24"/>
              </w:rPr>
              <w:t>×宽7.65m</w:t>
            </w:r>
            <w:r w:rsidRPr="00AD046F">
              <w:rPr>
                <w:rFonts w:ascii="仿宋" w:eastAsia="仿宋" w:hAnsi="仿宋" w:hint="eastAsia"/>
                <w:szCs w:val="24"/>
              </w:rPr>
              <w:t>×高4.2m</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sz w:val="24"/>
                <w:szCs w:val="24"/>
              </w:rPr>
              <w:t>尺寸</w:t>
            </w:r>
            <w:r w:rsidR="004E1FF2">
              <w:rPr>
                <w:rFonts w:ascii="仿宋" w:eastAsia="仿宋" w:hAnsi="仿宋" w:hint="eastAsia"/>
                <w:sz w:val="24"/>
                <w:szCs w:val="24"/>
              </w:rPr>
              <w:t>(约)</w:t>
            </w:r>
            <w:r>
              <w:rPr>
                <w:rFonts w:ascii="仿宋" w:eastAsia="仿宋" w:hAnsi="仿宋"/>
                <w:sz w:val="24"/>
                <w:szCs w:val="24"/>
              </w:rPr>
              <w:t>：长×宽×高=9440mm×3480mm×400mm</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sz w:val="24"/>
                <w:szCs w:val="24"/>
              </w:rPr>
              <w:t>输送速度 24 m/min</w:t>
            </w:r>
            <w:r>
              <w:rPr>
                <w:rFonts w:ascii="仿宋" w:eastAsia="仿宋" w:hAnsi="仿宋" w:hint="eastAsia"/>
                <w:sz w:val="24"/>
                <w:szCs w:val="24"/>
              </w:rPr>
              <w:t>；</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hint="eastAsia"/>
                <w:sz w:val="24"/>
                <w:szCs w:val="24"/>
              </w:rPr>
              <w:t>输送内宽度</w:t>
            </w:r>
            <w:r>
              <w:rPr>
                <w:rFonts w:ascii="仿宋" w:eastAsia="仿宋" w:hAnsi="仿宋"/>
                <w:sz w:val="24"/>
                <w:szCs w:val="24"/>
              </w:rPr>
              <w:t xml:space="preserve"> 1020 mm</w:t>
            </w:r>
            <w:r>
              <w:rPr>
                <w:rFonts w:ascii="仿宋" w:eastAsia="仿宋" w:hAnsi="仿宋" w:hint="eastAsia"/>
                <w:sz w:val="24"/>
                <w:szCs w:val="24"/>
              </w:rPr>
              <w:t>；</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sz w:val="24"/>
                <w:szCs w:val="24"/>
              </w:rPr>
              <w:t>转盘总宽度 1040 mm</w:t>
            </w:r>
            <w:r>
              <w:rPr>
                <w:rFonts w:ascii="仿宋" w:eastAsia="仿宋" w:hAnsi="仿宋" w:hint="eastAsia"/>
                <w:sz w:val="24"/>
                <w:szCs w:val="24"/>
              </w:rPr>
              <w:t>；</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sz w:val="24"/>
                <w:szCs w:val="24"/>
              </w:rPr>
              <w:t>转盘输送面高度 400 mm</w:t>
            </w:r>
            <w:r>
              <w:rPr>
                <w:rFonts w:ascii="仿宋" w:eastAsia="仿宋" w:hAnsi="仿宋" w:hint="eastAsia"/>
                <w:sz w:val="24"/>
                <w:szCs w:val="24"/>
              </w:rPr>
              <w:t>；</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sz w:val="24"/>
                <w:szCs w:val="24"/>
              </w:rPr>
              <w:t>转盘驱动方式</w:t>
            </w:r>
            <w:r>
              <w:rPr>
                <w:rFonts w:ascii="仿宋" w:eastAsia="仿宋" w:hAnsi="仿宋" w:hint="eastAsia"/>
                <w:sz w:val="24"/>
                <w:szCs w:val="24"/>
              </w:rPr>
              <w:t>：</w:t>
            </w:r>
            <w:r>
              <w:rPr>
                <w:rFonts w:ascii="仿宋" w:eastAsia="仿宋" w:hAnsi="仿宋"/>
                <w:sz w:val="24"/>
                <w:szCs w:val="24"/>
              </w:rPr>
              <w:t>摩擦式</w:t>
            </w:r>
            <w:r>
              <w:rPr>
                <w:rFonts w:ascii="仿宋" w:eastAsia="仿宋" w:hAnsi="仿宋" w:hint="eastAsia"/>
                <w:sz w:val="24"/>
                <w:szCs w:val="24"/>
              </w:rPr>
              <w:t>；</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sz w:val="24"/>
                <w:szCs w:val="24"/>
              </w:rPr>
              <w:t>转盘外形</w:t>
            </w:r>
            <w:r>
              <w:rPr>
                <w:rFonts w:ascii="仿宋" w:eastAsia="仿宋" w:hAnsi="仿宋" w:hint="eastAsia"/>
                <w:sz w:val="24"/>
                <w:szCs w:val="24"/>
              </w:rPr>
              <w:t>：</w:t>
            </w:r>
            <w:r>
              <w:rPr>
                <w:rFonts w:ascii="仿宋" w:eastAsia="仿宋" w:hAnsi="仿宋"/>
                <w:sz w:val="24"/>
                <w:szCs w:val="24"/>
              </w:rPr>
              <w:t>“O”型</w:t>
            </w:r>
            <w:r>
              <w:rPr>
                <w:rFonts w:ascii="仿宋" w:eastAsia="仿宋" w:hAnsi="仿宋" w:hint="eastAsia"/>
                <w:sz w:val="24"/>
                <w:szCs w:val="24"/>
              </w:rPr>
              <w:t>；</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sz w:val="24"/>
                <w:szCs w:val="24"/>
              </w:rPr>
              <w:t>输送橡胶鱼鳞板厚度 6 mm</w:t>
            </w:r>
            <w:r>
              <w:rPr>
                <w:rFonts w:ascii="仿宋" w:eastAsia="仿宋" w:hAnsi="仿宋" w:hint="eastAsia"/>
                <w:sz w:val="24"/>
                <w:szCs w:val="24"/>
              </w:rPr>
              <w:t>；</w:t>
            </w:r>
          </w:p>
          <w:p w:rsidR="00544F78" w:rsidRDefault="00E11F2C">
            <w:pPr>
              <w:pStyle w:val="affffd"/>
              <w:numPr>
                <w:ilvl w:val="2"/>
                <w:numId w:val="12"/>
              </w:numPr>
              <w:spacing w:line="400" w:lineRule="exact"/>
              <w:ind w:firstLineChars="0"/>
              <w:rPr>
                <w:rFonts w:ascii="仿宋" w:eastAsia="仿宋" w:hAnsi="仿宋"/>
                <w:sz w:val="24"/>
                <w:szCs w:val="24"/>
              </w:rPr>
            </w:pPr>
            <w:r>
              <w:rPr>
                <w:rFonts w:ascii="仿宋" w:eastAsia="仿宋" w:hAnsi="仿宋"/>
                <w:sz w:val="24"/>
                <w:szCs w:val="24"/>
              </w:rPr>
              <w:t>设备工作制：365 天/年，24 小时/天；</w:t>
            </w:r>
          </w:p>
        </w:tc>
      </w:tr>
      <w:tr w:rsidR="00544F7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2</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仿宋" w:eastAsia="仿宋" w:hAnsi="仿宋" w:hint="eastAsia"/>
                <w:sz w:val="24"/>
                <w:szCs w:val="24"/>
              </w:rPr>
              <w:t>乘务V</w:t>
            </w:r>
            <w:r>
              <w:rPr>
                <w:rFonts w:ascii="仿宋" w:eastAsia="仿宋" w:hAnsi="仿宋"/>
                <w:sz w:val="24"/>
                <w:szCs w:val="24"/>
              </w:rPr>
              <w:t>R</w:t>
            </w:r>
            <w:r>
              <w:rPr>
                <w:rFonts w:ascii="仿宋" w:eastAsia="仿宋" w:hAnsi="仿宋" w:hint="eastAsia"/>
                <w:sz w:val="24"/>
                <w:szCs w:val="24"/>
              </w:rPr>
              <w:t>教学系统</w:t>
            </w: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44F78" w:rsidRDefault="00E11F2C">
            <w:pPr>
              <w:pStyle w:val="affffd"/>
              <w:numPr>
                <w:ilvl w:val="0"/>
                <w:numId w:val="13"/>
              </w:numPr>
              <w:spacing w:line="400" w:lineRule="exact"/>
              <w:ind w:firstLineChars="0"/>
              <w:rPr>
                <w:rFonts w:ascii="仿宋" w:eastAsia="仿宋" w:hAnsi="仿宋"/>
                <w:sz w:val="24"/>
                <w:szCs w:val="24"/>
              </w:rPr>
            </w:pPr>
            <w:r>
              <w:rPr>
                <w:rFonts w:ascii="仿宋" w:eastAsia="仿宋" w:hAnsi="仿宋" w:hint="eastAsia"/>
                <w:sz w:val="24"/>
                <w:szCs w:val="24"/>
              </w:rPr>
              <w:t>VR教学一体机设备是以触控屏+显示器相组合的教学一体机。</w:t>
            </w:r>
          </w:p>
          <w:p w:rsidR="00544F78" w:rsidRDefault="00E11F2C">
            <w:pPr>
              <w:pStyle w:val="affffd"/>
              <w:numPr>
                <w:ilvl w:val="0"/>
                <w:numId w:val="13"/>
              </w:numPr>
              <w:spacing w:line="400" w:lineRule="exact"/>
              <w:ind w:firstLineChars="0"/>
              <w:rPr>
                <w:rFonts w:ascii="仿宋" w:eastAsia="仿宋" w:hAnsi="仿宋"/>
                <w:sz w:val="24"/>
                <w:szCs w:val="24"/>
              </w:rPr>
            </w:pPr>
            <w:r>
              <w:rPr>
                <w:rFonts w:ascii="仿宋" w:eastAsia="仿宋" w:hAnsi="仿宋" w:cs="微软雅黑" w:hint="eastAsia"/>
                <w:kern w:val="0"/>
                <w:sz w:val="24"/>
                <w:szCs w:val="24"/>
              </w:rPr>
              <w:t>空乘服务培训考核软件（16个模块）。</w:t>
            </w:r>
          </w:p>
          <w:p w:rsidR="00544F78" w:rsidRDefault="00E11F2C">
            <w:pPr>
              <w:spacing w:line="400" w:lineRule="exact"/>
              <w:ind w:firstLineChars="300" w:firstLine="72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6</w:t>
            </w:r>
            <w:r>
              <w:rPr>
                <w:rFonts w:ascii="仿宋" w:eastAsia="仿宋" w:hAnsi="仿宋" w:hint="eastAsia"/>
                <w:sz w:val="24"/>
                <w:szCs w:val="24"/>
              </w:rPr>
              <w:t>个模块需要提供现场演示视频，内容如下：</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机上洗手间失火</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烤箱失火处置</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行李架失火处置</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A320开关机舱门</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B737-800开关机舱门</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无准备水上撤离</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有时限水上撤离</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有准备水上撤离</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无准备陆地撤离</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有时限陆地撤离</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有准备陆地撤离</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客舱释压处置</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lastRenderedPageBreak/>
              <w:t>※</w:t>
            </w:r>
            <w:r>
              <w:rPr>
                <w:rFonts w:ascii="仿宋" w:eastAsia="仿宋" w:hAnsi="仿宋" w:cs="微软雅黑" w:hint="eastAsia"/>
                <w:kern w:val="0"/>
                <w:sz w:val="24"/>
                <w:szCs w:val="24"/>
              </w:rPr>
              <w:t>机上颠簸处置（中度）</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旅客在洗手间吸烟处置</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4号位航前检查</w:t>
            </w:r>
          </w:p>
          <w:p w:rsidR="00544F78" w:rsidRDefault="00E11F2C">
            <w:pPr>
              <w:pStyle w:val="affffd"/>
              <w:numPr>
                <w:ilvl w:val="0"/>
                <w:numId w:val="14"/>
              </w:numPr>
              <w:spacing w:line="400" w:lineRule="exact"/>
              <w:ind w:firstLineChars="0"/>
              <w:rPr>
                <w:rFonts w:ascii="仿宋" w:eastAsia="仿宋" w:hAnsi="仿宋"/>
                <w:sz w:val="24"/>
                <w:szCs w:val="24"/>
              </w:rPr>
            </w:pPr>
            <w:r>
              <w:rPr>
                <w:rFonts w:ascii="仿宋" w:eastAsia="仿宋" w:hAnsi="仿宋" w:hint="eastAsia"/>
                <w:sz w:val="24"/>
                <w:szCs w:val="24"/>
              </w:rPr>
              <w:t>※</w:t>
            </w:r>
            <w:r>
              <w:rPr>
                <w:rFonts w:ascii="仿宋" w:eastAsia="仿宋" w:hAnsi="仿宋" w:cs="微软雅黑" w:hint="eastAsia"/>
                <w:kern w:val="0"/>
                <w:sz w:val="24"/>
                <w:szCs w:val="24"/>
              </w:rPr>
              <w:t>客舱安全检查</w:t>
            </w:r>
          </w:p>
        </w:tc>
      </w:tr>
      <w:tr w:rsidR="00544F7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lastRenderedPageBreak/>
              <w:t>3</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仿宋" w:eastAsia="仿宋" w:hAnsi="仿宋" w:hint="eastAsia"/>
                <w:sz w:val="24"/>
                <w:szCs w:val="24"/>
              </w:rPr>
              <w:t>应急设备电子示教板</w:t>
            </w: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44F78" w:rsidRDefault="00E11F2C">
            <w:pPr>
              <w:spacing w:line="400" w:lineRule="exact"/>
              <w:ind w:firstLine="420"/>
              <w:rPr>
                <w:rFonts w:ascii="仿宋" w:eastAsia="仿宋" w:hAnsi="仿宋" w:cs="微软雅黑"/>
                <w:sz w:val="24"/>
                <w:szCs w:val="24"/>
              </w:rPr>
            </w:pPr>
            <w:r>
              <w:rPr>
                <w:rFonts w:ascii="仿宋" w:eastAsia="仿宋" w:hAnsi="仿宋" w:cs="微软雅黑" w:hint="eastAsia"/>
                <w:sz w:val="24"/>
                <w:szCs w:val="24"/>
              </w:rPr>
              <w:t>应急设备展示模拟器，用于播放视频、图片、语音等非文字信息内容，结合制作的应急设备布置图，给用户提供可视化的操作环境。</w:t>
            </w:r>
          </w:p>
          <w:p w:rsidR="00544F78" w:rsidRDefault="00E11F2C">
            <w:pPr>
              <w:spacing w:line="400" w:lineRule="exact"/>
              <w:ind w:firstLine="420"/>
              <w:rPr>
                <w:rFonts w:ascii="仿宋" w:eastAsia="仿宋" w:hAnsi="仿宋" w:cs="微软雅黑"/>
                <w:sz w:val="24"/>
                <w:szCs w:val="24"/>
              </w:rPr>
            </w:pPr>
            <w:r>
              <w:rPr>
                <w:rFonts w:ascii="仿宋" w:eastAsia="仿宋" w:hAnsi="仿宋" w:cs="微软雅黑" w:hint="eastAsia"/>
                <w:sz w:val="24"/>
                <w:szCs w:val="24"/>
              </w:rPr>
              <w:t>开机</w:t>
            </w:r>
            <w:r>
              <w:rPr>
                <w:rFonts w:ascii="仿宋" w:eastAsia="仿宋" w:hAnsi="仿宋" w:cs="微软雅黑"/>
                <w:sz w:val="24"/>
                <w:szCs w:val="24"/>
              </w:rPr>
              <w:t>进入主界面</w:t>
            </w:r>
            <w:r>
              <w:rPr>
                <w:rFonts w:ascii="仿宋" w:eastAsia="仿宋" w:hAnsi="仿宋" w:cs="微软雅黑" w:hint="eastAsia"/>
                <w:sz w:val="24"/>
                <w:szCs w:val="24"/>
              </w:rPr>
              <w:t>显示</w:t>
            </w:r>
            <w:r>
              <w:rPr>
                <w:rFonts w:ascii="仿宋" w:eastAsia="仿宋" w:hAnsi="仿宋" w:cs="微软雅黑"/>
                <w:sz w:val="24"/>
                <w:szCs w:val="24"/>
              </w:rPr>
              <w:t>飞机客舱布局，客舱布局显示</w:t>
            </w:r>
            <w:r>
              <w:rPr>
                <w:rFonts w:ascii="仿宋" w:eastAsia="仿宋" w:hAnsi="仿宋" w:cs="微软雅黑" w:hint="eastAsia"/>
                <w:sz w:val="24"/>
                <w:szCs w:val="24"/>
              </w:rPr>
              <w:t>应急设备摆放位置</w:t>
            </w:r>
            <w:r>
              <w:rPr>
                <w:rFonts w:ascii="仿宋" w:eastAsia="仿宋" w:hAnsi="仿宋" w:cs="微软雅黑"/>
                <w:sz w:val="24"/>
                <w:szCs w:val="24"/>
              </w:rPr>
              <w:t>，</w:t>
            </w:r>
            <w:r>
              <w:rPr>
                <w:rFonts w:ascii="仿宋" w:eastAsia="仿宋" w:hAnsi="仿宋" w:cs="微软雅黑" w:hint="eastAsia"/>
                <w:sz w:val="24"/>
                <w:szCs w:val="24"/>
              </w:rPr>
              <w:t>飞机外观效果有三维</w:t>
            </w:r>
            <w:r>
              <w:rPr>
                <w:rFonts w:ascii="仿宋" w:eastAsia="仿宋" w:hAnsi="仿宋" w:cs="微软雅黑"/>
                <w:sz w:val="24"/>
                <w:szCs w:val="24"/>
              </w:rPr>
              <w:t>立体</w:t>
            </w:r>
            <w:r>
              <w:rPr>
                <w:rFonts w:ascii="仿宋" w:eastAsia="仿宋" w:hAnsi="仿宋" w:cs="微软雅黑" w:hint="eastAsia"/>
                <w:sz w:val="24"/>
                <w:szCs w:val="24"/>
              </w:rPr>
              <w:t>效果</w:t>
            </w:r>
            <w:r>
              <w:rPr>
                <w:rFonts w:ascii="仿宋" w:eastAsia="仿宋" w:hAnsi="仿宋" w:cs="微软雅黑"/>
                <w:sz w:val="24"/>
                <w:szCs w:val="24"/>
              </w:rPr>
              <w:t>。</w:t>
            </w:r>
          </w:p>
          <w:p w:rsidR="00544F78" w:rsidRDefault="00E11F2C">
            <w:pPr>
              <w:pStyle w:val="affffd"/>
              <w:numPr>
                <w:ilvl w:val="0"/>
                <w:numId w:val="15"/>
              </w:numPr>
              <w:spacing w:line="400" w:lineRule="exact"/>
              <w:ind w:firstLineChars="0"/>
              <w:rPr>
                <w:rFonts w:ascii="仿宋" w:eastAsia="仿宋" w:hAnsi="仿宋"/>
                <w:sz w:val="24"/>
                <w:szCs w:val="24"/>
              </w:rPr>
            </w:pPr>
            <w:r>
              <w:rPr>
                <w:rFonts w:ascii="仿宋" w:eastAsia="仿宋" w:hAnsi="仿宋" w:hint="eastAsia"/>
                <w:sz w:val="24"/>
                <w:szCs w:val="24"/>
              </w:rPr>
              <w:t>熟悉A320和B737</w:t>
            </w:r>
            <w:r>
              <w:rPr>
                <w:rFonts w:ascii="仿宋" w:eastAsia="仿宋" w:hAnsi="仿宋"/>
                <w:sz w:val="24"/>
                <w:szCs w:val="24"/>
              </w:rPr>
              <w:t>-800</w:t>
            </w:r>
            <w:r>
              <w:rPr>
                <w:rFonts w:ascii="仿宋" w:eastAsia="仿宋" w:hAnsi="仿宋" w:hint="eastAsia"/>
                <w:sz w:val="24"/>
                <w:szCs w:val="24"/>
              </w:rPr>
              <w:t>两个</w:t>
            </w:r>
            <w:r>
              <w:rPr>
                <w:rFonts w:ascii="仿宋" w:eastAsia="仿宋" w:hAnsi="仿宋"/>
                <w:sz w:val="24"/>
                <w:szCs w:val="24"/>
              </w:rPr>
              <w:t>机型的布局；</w:t>
            </w:r>
          </w:p>
          <w:p w:rsidR="00544F78" w:rsidRDefault="00E11F2C">
            <w:pPr>
              <w:pStyle w:val="affffd"/>
              <w:numPr>
                <w:ilvl w:val="0"/>
                <w:numId w:val="15"/>
              </w:numPr>
              <w:spacing w:line="400" w:lineRule="exact"/>
              <w:ind w:firstLineChars="0"/>
              <w:rPr>
                <w:rFonts w:ascii="仿宋" w:eastAsia="仿宋" w:hAnsi="仿宋"/>
                <w:sz w:val="24"/>
                <w:szCs w:val="24"/>
              </w:rPr>
            </w:pPr>
            <w:r>
              <w:rPr>
                <w:rFonts w:ascii="仿宋" w:eastAsia="仿宋" w:hAnsi="仿宋" w:hint="eastAsia"/>
                <w:sz w:val="24"/>
                <w:szCs w:val="24"/>
              </w:rPr>
              <w:t>※熟悉掌握A320和B737-800两个</w:t>
            </w:r>
            <w:r>
              <w:rPr>
                <w:rFonts w:ascii="仿宋" w:eastAsia="仿宋" w:hAnsi="仿宋"/>
                <w:sz w:val="24"/>
                <w:szCs w:val="24"/>
              </w:rPr>
              <w:t>机型</w:t>
            </w:r>
            <w:r>
              <w:rPr>
                <w:rFonts w:ascii="仿宋" w:eastAsia="仿宋" w:hAnsi="仿宋" w:hint="eastAsia"/>
                <w:sz w:val="24"/>
                <w:szCs w:val="24"/>
              </w:rPr>
              <w:t>应急设备相关</w:t>
            </w:r>
            <w:r>
              <w:rPr>
                <w:rFonts w:ascii="仿宋" w:eastAsia="仿宋" w:hAnsi="仿宋"/>
                <w:sz w:val="24"/>
                <w:szCs w:val="24"/>
              </w:rPr>
              <w:t>操作方法；</w:t>
            </w:r>
          </w:p>
          <w:p w:rsidR="00544F78" w:rsidRDefault="00E11F2C">
            <w:pPr>
              <w:pStyle w:val="affffd"/>
              <w:numPr>
                <w:ilvl w:val="0"/>
                <w:numId w:val="15"/>
              </w:numPr>
              <w:spacing w:line="400" w:lineRule="exact"/>
              <w:ind w:firstLineChars="0"/>
              <w:rPr>
                <w:rFonts w:ascii="仿宋" w:eastAsia="仿宋" w:hAnsi="仿宋"/>
                <w:sz w:val="24"/>
                <w:szCs w:val="24"/>
              </w:rPr>
            </w:pPr>
            <w:r>
              <w:rPr>
                <w:rFonts w:ascii="仿宋" w:eastAsia="仿宋" w:hAnsi="仿宋" w:hint="eastAsia"/>
                <w:sz w:val="24"/>
                <w:szCs w:val="24"/>
              </w:rPr>
              <w:t>※实现</w:t>
            </w:r>
            <w:r>
              <w:rPr>
                <w:rFonts w:ascii="仿宋" w:eastAsia="仿宋" w:hAnsi="仿宋"/>
                <w:sz w:val="24"/>
                <w:szCs w:val="24"/>
              </w:rPr>
              <w:t>视屏播放，</w:t>
            </w:r>
            <w:r>
              <w:rPr>
                <w:rFonts w:ascii="仿宋" w:eastAsia="仿宋" w:hAnsi="仿宋" w:hint="eastAsia"/>
                <w:sz w:val="24"/>
                <w:szCs w:val="24"/>
              </w:rPr>
              <w:t>图片</w:t>
            </w:r>
            <w:r>
              <w:rPr>
                <w:rFonts w:ascii="仿宋" w:eastAsia="仿宋" w:hAnsi="仿宋"/>
                <w:sz w:val="24"/>
                <w:szCs w:val="24"/>
              </w:rPr>
              <w:t>显示，语音播报，</w:t>
            </w:r>
            <w:r>
              <w:rPr>
                <w:rFonts w:ascii="仿宋" w:eastAsia="仿宋" w:hAnsi="仿宋" w:hint="eastAsia"/>
                <w:sz w:val="24"/>
                <w:szCs w:val="24"/>
              </w:rPr>
              <w:t>动画</w:t>
            </w:r>
            <w:r>
              <w:rPr>
                <w:rFonts w:ascii="仿宋" w:eastAsia="仿宋" w:hAnsi="仿宋"/>
                <w:sz w:val="24"/>
                <w:szCs w:val="24"/>
              </w:rPr>
              <w:t>模拟；</w:t>
            </w:r>
          </w:p>
          <w:p w:rsidR="00544F78" w:rsidRDefault="00E11F2C">
            <w:pPr>
              <w:pStyle w:val="affffd"/>
              <w:numPr>
                <w:ilvl w:val="0"/>
                <w:numId w:val="15"/>
              </w:numPr>
              <w:spacing w:line="400" w:lineRule="exact"/>
              <w:ind w:firstLineChars="0"/>
              <w:rPr>
                <w:rFonts w:ascii="仿宋" w:eastAsia="仿宋" w:hAnsi="仿宋"/>
                <w:sz w:val="24"/>
                <w:szCs w:val="24"/>
              </w:rPr>
            </w:pPr>
            <w:r>
              <w:rPr>
                <w:rFonts w:ascii="仿宋" w:eastAsia="仿宋" w:hAnsi="仿宋" w:hint="eastAsia"/>
                <w:sz w:val="24"/>
                <w:szCs w:val="24"/>
              </w:rPr>
              <w:t>※视屏</w:t>
            </w:r>
            <w:r>
              <w:rPr>
                <w:rFonts w:ascii="仿宋" w:eastAsia="仿宋" w:hAnsi="仿宋"/>
                <w:sz w:val="24"/>
                <w:szCs w:val="24"/>
              </w:rPr>
              <w:t>、图片、语音</w:t>
            </w:r>
            <w:r>
              <w:rPr>
                <w:rFonts w:ascii="仿宋" w:eastAsia="仿宋" w:hAnsi="仿宋" w:hint="eastAsia"/>
                <w:sz w:val="24"/>
                <w:szCs w:val="24"/>
              </w:rPr>
              <w:t>各文件</w:t>
            </w:r>
            <w:r>
              <w:rPr>
                <w:rFonts w:ascii="仿宋" w:eastAsia="仿宋" w:hAnsi="仿宋"/>
                <w:sz w:val="24"/>
                <w:szCs w:val="24"/>
              </w:rPr>
              <w:t>可加载；</w:t>
            </w:r>
          </w:p>
          <w:p w:rsidR="00544F78" w:rsidRDefault="00E11F2C">
            <w:pPr>
              <w:pStyle w:val="affffd"/>
              <w:numPr>
                <w:ilvl w:val="0"/>
                <w:numId w:val="15"/>
              </w:numPr>
              <w:spacing w:line="400" w:lineRule="exact"/>
              <w:ind w:firstLineChars="0"/>
              <w:rPr>
                <w:rFonts w:ascii="仿宋" w:eastAsia="仿宋" w:hAnsi="仿宋"/>
                <w:sz w:val="24"/>
                <w:szCs w:val="24"/>
              </w:rPr>
            </w:pPr>
            <w:r>
              <w:rPr>
                <w:rFonts w:ascii="仿宋" w:eastAsia="仿宋" w:hAnsi="仿宋" w:hint="eastAsia"/>
                <w:sz w:val="24"/>
                <w:szCs w:val="24"/>
              </w:rPr>
              <w:t>通过触摸功能实现。</w:t>
            </w:r>
          </w:p>
        </w:tc>
      </w:tr>
      <w:tr w:rsidR="00544F7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方正仿宋_GBK" w:eastAsia="方正仿宋_GBK" w:hAnsi="宋体" w:hint="eastAsia"/>
                <w:sz w:val="24"/>
                <w:szCs w:val="24"/>
              </w:rPr>
              <w:t>4</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44F78" w:rsidRDefault="00E11F2C">
            <w:pPr>
              <w:jc w:val="center"/>
              <w:rPr>
                <w:rFonts w:ascii="方正仿宋_GBK" w:eastAsia="方正仿宋_GBK" w:hAnsi="宋体"/>
                <w:sz w:val="24"/>
                <w:szCs w:val="24"/>
              </w:rPr>
            </w:pPr>
            <w:r>
              <w:rPr>
                <w:rFonts w:ascii="仿宋" w:eastAsia="仿宋" w:hAnsi="仿宋" w:hint="eastAsia"/>
                <w:sz w:val="24"/>
                <w:szCs w:val="24"/>
              </w:rPr>
              <w:t>A330客舱模拟器</w:t>
            </w: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44F78" w:rsidRDefault="00E11F2C">
            <w:pPr>
              <w:pStyle w:val="affffd"/>
              <w:numPr>
                <w:ilvl w:val="0"/>
                <w:numId w:val="16"/>
              </w:numPr>
              <w:spacing w:line="400" w:lineRule="exact"/>
              <w:ind w:firstLineChars="0"/>
              <w:rPr>
                <w:rFonts w:ascii="仿宋" w:eastAsia="仿宋" w:hAnsi="仿宋"/>
                <w:sz w:val="24"/>
                <w:szCs w:val="24"/>
              </w:rPr>
            </w:pPr>
            <w:r>
              <w:rPr>
                <w:rFonts w:ascii="仿宋" w:eastAsia="仿宋" w:hAnsi="仿宋" w:hint="eastAsia"/>
                <w:sz w:val="24"/>
                <w:szCs w:val="24"/>
              </w:rPr>
              <w:t>总体布置</w:t>
            </w:r>
          </w:p>
          <w:p w:rsidR="00544F78" w:rsidRDefault="00E11F2C">
            <w:pPr>
              <w:pStyle w:val="Default"/>
              <w:spacing w:line="360" w:lineRule="auto"/>
              <w:ind w:firstLineChars="200" w:firstLine="480"/>
              <w:rPr>
                <w:rFonts w:ascii="仿宋" w:eastAsia="仿宋" w:hAnsi="仿宋"/>
                <w:color w:val="auto"/>
                <w:szCs w:val="24"/>
              </w:rPr>
            </w:pPr>
            <w:r>
              <w:rPr>
                <w:rFonts w:ascii="仿宋" w:eastAsia="仿宋" w:hAnsi="仿宋" w:hint="eastAsia"/>
                <w:color w:val="auto"/>
                <w:szCs w:val="24"/>
              </w:rPr>
              <w:t>A3</w:t>
            </w:r>
            <w:r>
              <w:rPr>
                <w:rFonts w:ascii="仿宋" w:eastAsia="仿宋" w:hAnsi="仿宋"/>
                <w:color w:val="auto"/>
                <w:szCs w:val="24"/>
              </w:rPr>
              <w:t>3</w:t>
            </w:r>
            <w:r>
              <w:rPr>
                <w:rFonts w:ascii="仿宋" w:eastAsia="仿宋" w:hAnsi="仿宋" w:hint="eastAsia"/>
                <w:color w:val="auto"/>
                <w:szCs w:val="24"/>
              </w:rPr>
              <w:t>0客舱模拟器</w:t>
            </w:r>
            <w:r>
              <w:rPr>
                <w:rFonts w:ascii="仿宋" w:eastAsia="仿宋" w:hAnsi="仿宋"/>
                <w:color w:val="auto"/>
                <w:szCs w:val="24"/>
              </w:rPr>
              <w:t>为全舱结构，</w:t>
            </w:r>
            <w:r>
              <w:rPr>
                <w:rFonts w:ascii="仿宋" w:eastAsia="仿宋" w:hAnsi="仿宋" w:hint="eastAsia"/>
                <w:color w:val="auto"/>
                <w:szCs w:val="24"/>
              </w:rPr>
              <w:t>长度上取驾驶舱段、1号</w:t>
            </w:r>
            <w:r>
              <w:rPr>
                <w:rFonts w:ascii="仿宋" w:eastAsia="仿宋" w:hAnsi="仿宋"/>
                <w:color w:val="auto"/>
                <w:szCs w:val="24"/>
              </w:rPr>
              <w:t>门区段、</w:t>
            </w:r>
            <w:r>
              <w:rPr>
                <w:rFonts w:ascii="仿宋" w:eastAsia="仿宋" w:hAnsi="仿宋" w:hint="eastAsia"/>
                <w:color w:val="auto"/>
                <w:szCs w:val="24"/>
              </w:rPr>
              <w:t>客舱段</w:t>
            </w:r>
            <w:r>
              <w:rPr>
                <w:rFonts w:ascii="仿宋" w:eastAsia="仿宋" w:hAnsi="仿宋"/>
                <w:color w:val="auto"/>
                <w:szCs w:val="24"/>
              </w:rPr>
              <w:t>及</w:t>
            </w:r>
            <w:r>
              <w:rPr>
                <w:rFonts w:ascii="仿宋" w:eastAsia="仿宋" w:hAnsi="仿宋" w:hint="eastAsia"/>
                <w:color w:val="auto"/>
                <w:szCs w:val="24"/>
              </w:rPr>
              <w:t>4号</w:t>
            </w:r>
            <w:r>
              <w:rPr>
                <w:rFonts w:ascii="仿宋" w:eastAsia="仿宋" w:hAnsi="仿宋"/>
                <w:color w:val="auto"/>
                <w:szCs w:val="24"/>
              </w:rPr>
              <w:t>门区段</w:t>
            </w:r>
            <w:r>
              <w:rPr>
                <w:rFonts w:ascii="仿宋" w:eastAsia="仿宋" w:hAnsi="仿宋" w:hint="eastAsia"/>
                <w:color w:val="auto"/>
                <w:szCs w:val="24"/>
              </w:rPr>
              <w:t>4部分。</w:t>
            </w:r>
          </w:p>
          <w:p w:rsidR="004E1FF2" w:rsidRDefault="004E1FF2" w:rsidP="004E1FF2">
            <w:pPr>
              <w:pStyle w:val="Default"/>
              <w:spacing w:line="360" w:lineRule="auto"/>
              <w:rPr>
                <w:rFonts w:ascii="仿宋" w:eastAsia="仿宋" w:hAnsi="仿宋"/>
                <w:color w:val="auto"/>
                <w:szCs w:val="24"/>
              </w:rPr>
            </w:pPr>
            <w:r w:rsidRPr="00AD046F">
              <w:rPr>
                <w:rFonts w:ascii="仿宋" w:eastAsia="仿宋" w:hAnsi="仿宋" w:hint="eastAsia"/>
                <w:color w:val="auto"/>
                <w:szCs w:val="24"/>
              </w:rPr>
              <w:t>实训室面积(约)：长16.6m</w:t>
            </w:r>
            <w:r w:rsidRPr="00AD046F">
              <w:rPr>
                <w:rFonts w:ascii="仿宋" w:eastAsia="仿宋" w:hAnsi="仿宋" w:hint="eastAsia"/>
                <w:szCs w:val="24"/>
              </w:rPr>
              <w:t>×宽7.6m×8.4m</w:t>
            </w:r>
          </w:p>
          <w:p w:rsidR="00544F78" w:rsidRDefault="00E11F2C">
            <w:pPr>
              <w:adjustRightInd w:val="0"/>
              <w:spacing w:line="360" w:lineRule="auto"/>
              <w:textAlignment w:val="baseline"/>
              <w:rPr>
                <w:rFonts w:ascii="仿宋" w:eastAsia="仿宋" w:hAnsi="仿宋"/>
                <w:sz w:val="24"/>
                <w:szCs w:val="24"/>
              </w:rPr>
            </w:pPr>
            <w:r>
              <w:rPr>
                <w:rFonts w:ascii="仿宋" w:eastAsia="仿宋" w:hAnsi="仿宋" w:hint="eastAsia"/>
                <w:sz w:val="24"/>
                <w:szCs w:val="24"/>
              </w:rPr>
              <w:t>尺寸（约）：长×宽×高=1</w:t>
            </w:r>
            <w:r>
              <w:rPr>
                <w:rFonts w:ascii="仿宋" w:eastAsia="仿宋" w:hAnsi="仿宋"/>
                <w:sz w:val="24"/>
                <w:szCs w:val="24"/>
              </w:rPr>
              <w:t>68</w:t>
            </w:r>
            <w:r>
              <w:rPr>
                <w:rFonts w:ascii="仿宋" w:eastAsia="仿宋" w:hAnsi="仿宋" w:hint="eastAsia"/>
                <w:sz w:val="24"/>
                <w:szCs w:val="24"/>
              </w:rPr>
              <w:t>00mm×</w:t>
            </w:r>
            <w:r>
              <w:rPr>
                <w:rFonts w:ascii="仿宋" w:eastAsia="仿宋" w:hAnsi="仿宋"/>
                <w:sz w:val="24"/>
                <w:szCs w:val="24"/>
              </w:rPr>
              <w:t>5640</w:t>
            </w:r>
            <w:r>
              <w:rPr>
                <w:rFonts w:ascii="仿宋" w:eastAsia="仿宋" w:hAnsi="仿宋" w:hint="eastAsia"/>
                <w:sz w:val="24"/>
                <w:szCs w:val="24"/>
              </w:rPr>
              <w:t>mm×</w:t>
            </w:r>
            <w:r>
              <w:rPr>
                <w:rFonts w:ascii="仿宋" w:eastAsia="仿宋" w:hAnsi="仿宋"/>
                <w:sz w:val="24"/>
                <w:szCs w:val="24"/>
              </w:rPr>
              <w:t>290</w:t>
            </w:r>
            <w:r>
              <w:rPr>
                <w:rFonts w:ascii="仿宋" w:eastAsia="仿宋" w:hAnsi="仿宋" w:hint="eastAsia"/>
                <w:sz w:val="24"/>
                <w:szCs w:val="24"/>
              </w:rPr>
              <w:t>0mm；</w:t>
            </w:r>
          </w:p>
          <w:p w:rsidR="00544F78" w:rsidRDefault="00E11F2C">
            <w:pPr>
              <w:pStyle w:val="affffd"/>
              <w:numPr>
                <w:ilvl w:val="0"/>
                <w:numId w:val="16"/>
              </w:numPr>
              <w:spacing w:line="400" w:lineRule="exact"/>
              <w:ind w:firstLineChars="0"/>
              <w:rPr>
                <w:rFonts w:ascii="仿宋" w:eastAsia="仿宋" w:hAnsi="仿宋"/>
                <w:sz w:val="24"/>
                <w:szCs w:val="24"/>
              </w:rPr>
            </w:pPr>
            <w:r>
              <w:rPr>
                <w:rFonts w:ascii="仿宋" w:eastAsia="仿宋" w:hAnsi="仿宋" w:hint="eastAsia"/>
                <w:sz w:val="24"/>
                <w:szCs w:val="24"/>
              </w:rPr>
              <w:t>系统功能要求</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cs="宋体" w:hint="eastAsia"/>
                <w:color w:val="auto"/>
                <w:szCs w:val="24"/>
              </w:rPr>
              <w:t>掌握</w:t>
            </w:r>
            <w:r>
              <w:rPr>
                <w:rFonts w:ascii="仿宋" w:eastAsia="仿宋" w:hAnsi="仿宋"/>
                <w:color w:val="auto"/>
                <w:szCs w:val="24"/>
              </w:rPr>
              <w:t>A330</w:t>
            </w:r>
            <w:r>
              <w:rPr>
                <w:rFonts w:ascii="仿宋" w:eastAsia="仿宋" w:hAnsi="仿宋" w:hint="eastAsia"/>
                <w:color w:val="auto"/>
                <w:szCs w:val="24"/>
              </w:rPr>
              <w:t>飞机客舱的布局；</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hint="eastAsia"/>
                <w:color w:val="auto"/>
                <w:szCs w:val="24"/>
              </w:rPr>
              <w:t>客舱设备理论学习和模拟训练；</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hint="eastAsia"/>
                <w:color w:val="auto"/>
                <w:szCs w:val="24"/>
              </w:rPr>
              <w:t>客舱供餐服务理论和程序训练；</w:t>
            </w:r>
            <w:bookmarkStart w:id="32" w:name="_GoBack"/>
            <w:bookmarkEnd w:id="32"/>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机组联合逃生训练；</w:t>
            </w:r>
          </w:p>
          <w:p w:rsidR="00544F78" w:rsidRDefault="00E11F2C">
            <w:pPr>
              <w:pStyle w:val="Default"/>
              <w:numPr>
                <w:ilvl w:val="0"/>
                <w:numId w:val="17"/>
              </w:numPr>
              <w:spacing w:line="360" w:lineRule="auto"/>
              <w:rPr>
                <w:rFonts w:ascii="仿宋" w:eastAsia="仿宋" w:hAnsi="仿宋"/>
                <w:color w:val="auto"/>
                <w:szCs w:val="24"/>
              </w:rPr>
            </w:pPr>
            <w:r>
              <w:rPr>
                <w:rFonts w:hAnsi="宋体" w:cs="宋体" w:hint="eastAsia"/>
                <w:color w:val="auto"/>
                <w:sz w:val="22"/>
                <w:szCs w:val="22"/>
              </w:rPr>
              <w:t>▲</w:t>
            </w:r>
            <w:r>
              <w:rPr>
                <w:rFonts w:ascii="仿宋" w:eastAsia="仿宋" w:hAnsi="仿宋" w:hint="eastAsia"/>
                <w:color w:val="auto"/>
                <w:szCs w:val="24"/>
              </w:rPr>
              <w:t>L</w:t>
            </w:r>
            <w:r>
              <w:rPr>
                <w:rFonts w:ascii="仿宋" w:eastAsia="仿宋" w:hAnsi="仿宋"/>
                <w:color w:val="auto"/>
                <w:szCs w:val="24"/>
              </w:rPr>
              <w:t>1</w:t>
            </w:r>
            <w:r>
              <w:rPr>
                <w:rFonts w:ascii="仿宋" w:eastAsia="仿宋" w:hAnsi="仿宋" w:hint="eastAsia"/>
                <w:color w:val="auto"/>
                <w:szCs w:val="24"/>
              </w:rPr>
              <w:t>舱门操作训练；</w:t>
            </w:r>
          </w:p>
          <w:p w:rsidR="00544F78" w:rsidRDefault="00E11F2C">
            <w:pPr>
              <w:pStyle w:val="Default"/>
              <w:numPr>
                <w:ilvl w:val="0"/>
                <w:numId w:val="17"/>
              </w:numPr>
              <w:spacing w:line="360" w:lineRule="auto"/>
              <w:rPr>
                <w:rFonts w:ascii="仿宋" w:eastAsia="仿宋" w:hAnsi="仿宋"/>
                <w:color w:val="auto"/>
                <w:szCs w:val="24"/>
              </w:rPr>
            </w:pPr>
            <w:r>
              <w:rPr>
                <w:rFonts w:hAnsi="宋体" w:cs="宋体" w:hint="eastAsia"/>
                <w:color w:val="auto"/>
                <w:sz w:val="22"/>
                <w:szCs w:val="22"/>
              </w:rPr>
              <w:t>▲</w:t>
            </w:r>
            <w:r>
              <w:rPr>
                <w:rFonts w:ascii="仿宋" w:eastAsia="仿宋" w:hAnsi="仿宋" w:hint="eastAsia"/>
                <w:color w:val="auto"/>
                <w:szCs w:val="24"/>
              </w:rPr>
              <w:t>L4舱门操作训练；</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cs="宋体" w:hint="eastAsia"/>
                <w:color w:val="auto"/>
                <w:szCs w:val="24"/>
              </w:rPr>
              <w:t>乘务员控制面板的操作训练；</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cs="宋体" w:hint="eastAsia"/>
                <w:color w:val="auto"/>
                <w:szCs w:val="24"/>
              </w:rPr>
              <w:t>客舱照明系统操作训练；</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cs="宋体" w:hint="eastAsia"/>
                <w:color w:val="auto"/>
                <w:szCs w:val="24"/>
              </w:rPr>
              <w:t>广播及内话系统操作训练；</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cs="宋体" w:hint="eastAsia"/>
                <w:color w:val="auto"/>
                <w:szCs w:val="24"/>
              </w:rPr>
              <w:t>顶部行李箱操作训练；</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旅客呼叫</w:t>
            </w:r>
            <w:r>
              <w:rPr>
                <w:rFonts w:ascii="仿宋" w:eastAsia="仿宋" w:hAnsi="仿宋"/>
                <w:color w:val="auto"/>
                <w:szCs w:val="24"/>
              </w:rPr>
              <w:t>操作</w:t>
            </w:r>
            <w:r>
              <w:rPr>
                <w:rFonts w:ascii="仿宋" w:eastAsia="仿宋" w:hAnsi="仿宋" w:hint="eastAsia"/>
                <w:color w:val="auto"/>
                <w:szCs w:val="24"/>
              </w:rPr>
              <w:t>训练；</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color w:val="auto"/>
                <w:szCs w:val="24"/>
              </w:rPr>
              <w:t>洗手间内部设施(不设排污功能)的操作训练</w:t>
            </w:r>
            <w:r>
              <w:rPr>
                <w:rFonts w:ascii="仿宋" w:eastAsia="仿宋" w:hAnsi="仿宋" w:hint="eastAsia"/>
                <w:color w:val="auto"/>
                <w:szCs w:val="24"/>
              </w:rPr>
              <w:t>；</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color w:val="auto"/>
                <w:szCs w:val="24"/>
              </w:rPr>
              <w:lastRenderedPageBreak/>
              <w:t>厨房设备(不设排污功能)操作训练</w:t>
            </w:r>
            <w:r>
              <w:rPr>
                <w:rFonts w:ascii="仿宋" w:eastAsia="仿宋" w:hAnsi="仿宋" w:hint="eastAsia"/>
                <w:color w:val="auto"/>
                <w:szCs w:val="24"/>
              </w:rPr>
              <w:t>；</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color w:val="auto"/>
                <w:szCs w:val="24"/>
              </w:rPr>
              <w:t>模拟灭火训练</w:t>
            </w:r>
            <w:r>
              <w:rPr>
                <w:rFonts w:ascii="仿宋" w:eastAsia="仿宋" w:hAnsi="仿宋" w:hint="eastAsia"/>
                <w:color w:val="auto"/>
                <w:szCs w:val="24"/>
              </w:rPr>
              <w:t>；</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hint="eastAsia"/>
                <w:color w:val="auto"/>
                <w:szCs w:val="24"/>
              </w:rPr>
              <w:t>客舱泄压模拟训练；</w:t>
            </w:r>
          </w:p>
          <w:p w:rsidR="00544F78" w:rsidRDefault="00E11F2C">
            <w:pPr>
              <w:pStyle w:val="Default"/>
              <w:numPr>
                <w:ilvl w:val="0"/>
                <w:numId w:val="17"/>
              </w:numPr>
              <w:spacing w:line="360" w:lineRule="auto"/>
              <w:rPr>
                <w:rFonts w:ascii="仿宋" w:eastAsia="仿宋" w:hAnsi="仿宋" w:cs="宋体"/>
                <w:color w:val="auto"/>
                <w:szCs w:val="24"/>
              </w:rPr>
            </w:pPr>
            <w:r>
              <w:rPr>
                <w:rFonts w:ascii="仿宋" w:eastAsia="仿宋" w:hAnsi="仿宋" w:hint="eastAsia"/>
                <w:color w:val="auto"/>
                <w:szCs w:val="24"/>
              </w:rPr>
              <w:t>照明故障模拟训练；</w:t>
            </w:r>
          </w:p>
          <w:p w:rsidR="00544F78" w:rsidRDefault="00E11F2C">
            <w:pPr>
              <w:pStyle w:val="affffd"/>
              <w:numPr>
                <w:ilvl w:val="0"/>
                <w:numId w:val="17"/>
              </w:numPr>
              <w:spacing w:line="400" w:lineRule="exact"/>
              <w:ind w:firstLineChars="0"/>
              <w:rPr>
                <w:sz w:val="24"/>
                <w:szCs w:val="24"/>
              </w:rPr>
            </w:pPr>
            <w:r>
              <w:rPr>
                <w:rFonts w:ascii="仿宋" w:eastAsia="仿宋" w:hAnsi="仿宋"/>
                <w:sz w:val="24"/>
                <w:szCs w:val="24"/>
              </w:rPr>
              <w:t>训练过程监控</w:t>
            </w:r>
            <w:r>
              <w:rPr>
                <w:rFonts w:ascii="仿宋" w:eastAsia="仿宋" w:hAnsi="仿宋" w:hint="eastAsia"/>
                <w:sz w:val="24"/>
                <w:szCs w:val="24"/>
              </w:rPr>
              <w:t>及</w:t>
            </w:r>
            <w:r>
              <w:rPr>
                <w:rFonts w:ascii="仿宋" w:eastAsia="仿宋" w:hAnsi="仿宋"/>
                <w:sz w:val="24"/>
                <w:szCs w:val="24"/>
              </w:rPr>
              <w:t>课后讲评</w:t>
            </w:r>
            <w:r>
              <w:rPr>
                <w:rFonts w:ascii="仿宋" w:eastAsia="仿宋" w:hAnsi="仿宋" w:hint="eastAsia"/>
                <w:sz w:val="24"/>
                <w:szCs w:val="24"/>
              </w:rPr>
              <w:t>；</w:t>
            </w:r>
          </w:p>
          <w:p w:rsidR="00544F78" w:rsidRDefault="00E11F2C">
            <w:pPr>
              <w:pStyle w:val="affffd"/>
              <w:numPr>
                <w:ilvl w:val="0"/>
                <w:numId w:val="16"/>
              </w:numPr>
              <w:spacing w:line="400" w:lineRule="exact"/>
              <w:ind w:firstLineChars="0"/>
              <w:rPr>
                <w:rFonts w:ascii="仿宋" w:eastAsia="仿宋" w:hAnsi="仿宋"/>
                <w:sz w:val="24"/>
                <w:szCs w:val="24"/>
              </w:rPr>
            </w:pPr>
            <w:r>
              <w:rPr>
                <w:rFonts w:ascii="仿宋" w:eastAsia="仿宋" w:hAnsi="仿宋" w:hint="eastAsia"/>
                <w:sz w:val="24"/>
                <w:szCs w:val="24"/>
              </w:rPr>
              <w:t>驾驶舱配置要求</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驾驶舱模拟件(前仪表板、顶部仪表板和中央仪表板采用照片模拟)；</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顶部仪表板设置功能“请勿吸烟、系好安全带”按钮和呼叫按钮；</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仪表板采用照片模拟，表面腹2mm透明有机玻璃；</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设置2套驾驶员座椅；</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功能内话手机1部，具有机组呼叫及客舱广播功能；</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左右操纵台；</w:t>
            </w:r>
          </w:p>
          <w:p w:rsidR="00544F78" w:rsidRDefault="00E11F2C">
            <w:pPr>
              <w:pStyle w:val="Default"/>
              <w:numPr>
                <w:ilvl w:val="0"/>
                <w:numId w:val="17"/>
              </w:numPr>
              <w:spacing w:line="360" w:lineRule="auto"/>
              <w:rPr>
                <w:rFonts w:ascii="仿宋" w:eastAsia="仿宋" w:hAnsi="仿宋"/>
                <w:color w:val="auto"/>
                <w:szCs w:val="24"/>
              </w:rPr>
            </w:pPr>
            <w:r>
              <w:rPr>
                <w:rFonts w:ascii="仿宋" w:eastAsia="仿宋" w:hAnsi="仿宋" w:hint="eastAsia"/>
                <w:color w:val="auto"/>
                <w:szCs w:val="24"/>
              </w:rPr>
              <w:t>后部设置驾驶舱门；</w:t>
            </w:r>
          </w:p>
          <w:p w:rsidR="00544F78" w:rsidRDefault="00E11F2C">
            <w:pPr>
              <w:pStyle w:val="affffd"/>
              <w:numPr>
                <w:ilvl w:val="0"/>
                <w:numId w:val="16"/>
              </w:numPr>
              <w:spacing w:line="400" w:lineRule="exact"/>
              <w:ind w:firstLineChars="0"/>
              <w:rPr>
                <w:rFonts w:ascii="仿宋" w:eastAsia="仿宋" w:hAnsi="仿宋"/>
                <w:sz w:val="24"/>
                <w:szCs w:val="24"/>
              </w:rPr>
            </w:pPr>
            <w:r>
              <w:rPr>
                <w:rFonts w:ascii="仿宋" w:eastAsia="仿宋" w:hAnsi="仿宋" w:hint="eastAsia"/>
                <w:sz w:val="24"/>
                <w:szCs w:val="24"/>
              </w:rPr>
              <w:t>1#门区配置要求</w:t>
            </w:r>
          </w:p>
          <w:p w:rsidR="00544F78" w:rsidRDefault="00E11F2C">
            <w:pPr>
              <w:pStyle w:val="Default"/>
              <w:numPr>
                <w:ilvl w:val="0"/>
                <w:numId w:val="18"/>
              </w:numPr>
              <w:spacing w:line="360" w:lineRule="auto"/>
              <w:rPr>
                <w:rFonts w:ascii="仿宋" w:eastAsia="仿宋" w:hAnsi="仿宋"/>
                <w:color w:val="auto"/>
                <w:szCs w:val="24"/>
              </w:rPr>
            </w:pPr>
            <w:r>
              <w:rPr>
                <w:rFonts w:hAnsi="宋体" w:cs="宋体" w:hint="eastAsia"/>
                <w:color w:val="auto"/>
                <w:sz w:val="22"/>
                <w:szCs w:val="22"/>
              </w:rPr>
              <w:t>▲</w:t>
            </w:r>
            <w:r>
              <w:rPr>
                <w:rFonts w:ascii="仿宋" w:eastAsia="仿宋" w:hAnsi="仿宋" w:hint="eastAsia"/>
                <w:color w:val="auto"/>
                <w:szCs w:val="24"/>
              </w:rPr>
              <w:t>左侧设置A3</w:t>
            </w:r>
            <w:r>
              <w:rPr>
                <w:rFonts w:ascii="仿宋" w:eastAsia="仿宋" w:hAnsi="仿宋"/>
                <w:color w:val="auto"/>
                <w:szCs w:val="24"/>
              </w:rPr>
              <w:t>3</w:t>
            </w:r>
            <w:r>
              <w:rPr>
                <w:rFonts w:ascii="仿宋" w:eastAsia="仿宋" w:hAnsi="仿宋" w:hint="eastAsia"/>
                <w:color w:val="auto"/>
                <w:szCs w:val="24"/>
              </w:rPr>
              <w:t>0飞机L1舱门；</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t>右侧设置三维R</w:t>
            </w:r>
            <w:r>
              <w:rPr>
                <w:rFonts w:ascii="仿宋" w:eastAsia="仿宋" w:hAnsi="仿宋"/>
                <w:color w:val="auto"/>
                <w:szCs w:val="24"/>
              </w:rPr>
              <w:t>1</w:t>
            </w:r>
            <w:r>
              <w:rPr>
                <w:rFonts w:ascii="仿宋" w:eastAsia="仿宋" w:hAnsi="仿宋" w:hint="eastAsia"/>
                <w:color w:val="auto"/>
                <w:szCs w:val="24"/>
              </w:rPr>
              <w:t>舱门，不具备开启功能，但具有可操作的功能内手柄、功能预位手柄以及功能预位指示灯和客舱压力报警灯；</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t>功能左前卫生间（卫生间站位，设置马桶及洗手池，无上下水功能，其余为功能仿真件）；</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t>※卫生间后壁设置功能内话手机、F</w:t>
            </w:r>
            <w:r>
              <w:rPr>
                <w:rFonts w:ascii="仿宋" w:eastAsia="仿宋" w:hAnsi="仿宋"/>
                <w:color w:val="auto"/>
                <w:szCs w:val="24"/>
              </w:rPr>
              <w:t>AP</w:t>
            </w:r>
            <w:r>
              <w:rPr>
                <w:rFonts w:ascii="仿宋" w:eastAsia="仿宋" w:hAnsi="仿宋" w:hint="eastAsia"/>
                <w:color w:val="auto"/>
                <w:szCs w:val="24"/>
              </w:rPr>
              <w:t>面板及辅助面板，F</w:t>
            </w:r>
            <w:r>
              <w:rPr>
                <w:rFonts w:ascii="仿宋" w:eastAsia="仿宋" w:hAnsi="仿宋"/>
                <w:color w:val="auto"/>
                <w:szCs w:val="24"/>
              </w:rPr>
              <w:t>AP</w:t>
            </w:r>
            <w:r>
              <w:rPr>
                <w:rFonts w:ascii="仿宋" w:eastAsia="仿宋" w:hAnsi="仿宋" w:hint="eastAsia"/>
                <w:color w:val="auto"/>
                <w:szCs w:val="24"/>
              </w:rPr>
              <w:t>面板灯光界面、声音界面均为功能界面，其余界面均可操作但无客舱响应；辅助面板可对灯光、应急灯、紧急撤离信号发起及复位进行控制；</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t>设备间（机组休息室</w:t>
            </w:r>
            <w:r>
              <w:rPr>
                <w:rFonts w:ascii="仿宋" w:eastAsia="仿宋" w:hAnsi="仿宋"/>
                <w:color w:val="auto"/>
                <w:szCs w:val="24"/>
              </w:rPr>
              <w:t>站位</w:t>
            </w:r>
            <w:r>
              <w:rPr>
                <w:rFonts w:ascii="仿宋" w:eastAsia="仿宋" w:hAnsi="仿宋" w:hint="eastAsia"/>
                <w:color w:val="auto"/>
                <w:szCs w:val="24"/>
              </w:rPr>
              <w:t>）设置</w:t>
            </w:r>
            <w:r>
              <w:rPr>
                <w:rFonts w:ascii="仿宋" w:eastAsia="仿宋" w:hAnsi="仿宋"/>
                <w:color w:val="auto"/>
                <w:szCs w:val="24"/>
              </w:rPr>
              <w:t>配电柜及</w:t>
            </w:r>
            <w:r>
              <w:rPr>
                <w:rFonts w:ascii="仿宋" w:eastAsia="仿宋" w:hAnsi="仿宋" w:hint="eastAsia"/>
                <w:color w:val="auto"/>
                <w:szCs w:val="24"/>
              </w:rPr>
              <w:t>3P柜式</w:t>
            </w:r>
            <w:r>
              <w:rPr>
                <w:rFonts w:ascii="仿宋" w:eastAsia="仿宋" w:hAnsi="仿宋"/>
                <w:color w:val="auto"/>
                <w:szCs w:val="24"/>
              </w:rPr>
              <w:t>空调</w:t>
            </w:r>
            <w:r>
              <w:rPr>
                <w:rFonts w:ascii="仿宋" w:eastAsia="仿宋" w:hAnsi="仿宋" w:hint="eastAsia"/>
                <w:color w:val="auto"/>
                <w:szCs w:val="24"/>
              </w:rPr>
              <w:t>1个；</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t>左后方设置非功能VCC，</w:t>
            </w:r>
            <w:r>
              <w:rPr>
                <w:rFonts w:ascii="仿宋" w:eastAsia="仿宋" w:hAnsi="仿宋"/>
                <w:color w:val="auto"/>
                <w:szCs w:val="24"/>
              </w:rPr>
              <w:t>设置非功能</w:t>
            </w:r>
            <w:r>
              <w:rPr>
                <w:rFonts w:ascii="仿宋" w:eastAsia="仿宋" w:hAnsi="仿宋" w:hint="eastAsia"/>
                <w:color w:val="auto"/>
                <w:szCs w:val="24"/>
              </w:rPr>
              <w:t>面板；</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t>功能G2厨房设置烤箱及热水器各</w:t>
            </w:r>
            <w:r>
              <w:rPr>
                <w:rFonts w:ascii="仿宋" w:eastAsia="仿宋" w:hAnsi="仿宋"/>
                <w:color w:val="auto"/>
                <w:szCs w:val="24"/>
              </w:rPr>
              <w:t xml:space="preserve">1 </w:t>
            </w:r>
            <w:r>
              <w:rPr>
                <w:rFonts w:ascii="仿宋" w:eastAsia="仿宋" w:hAnsi="仿宋" w:hint="eastAsia"/>
                <w:color w:val="auto"/>
                <w:szCs w:val="24"/>
              </w:rPr>
              <w:t>件（可操作但无加热功能）、配置总水阀、配置</w:t>
            </w:r>
            <w:r>
              <w:rPr>
                <w:rFonts w:ascii="仿宋" w:eastAsia="仿宋" w:hAnsi="仿宋"/>
                <w:color w:val="auto"/>
                <w:szCs w:val="24"/>
              </w:rPr>
              <w:t>2</w:t>
            </w:r>
            <w:r>
              <w:rPr>
                <w:rFonts w:ascii="仿宋" w:eastAsia="仿宋" w:hAnsi="仿宋" w:hint="eastAsia"/>
                <w:color w:val="auto"/>
                <w:szCs w:val="24"/>
              </w:rPr>
              <w:t>个</w:t>
            </w:r>
            <w:r>
              <w:rPr>
                <w:rFonts w:ascii="仿宋" w:eastAsia="仿宋" w:hAnsi="仿宋"/>
                <w:color w:val="auto"/>
                <w:szCs w:val="24"/>
              </w:rPr>
              <w:t>航材周装箱</w:t>
            </w:r>
            <w:r>
              <w:rPr>
                <w:rFonts w:ascii="仿宋" w:eastAsia="仿宋" w:hAnsi="仿宋" w:hint="eastAsia"/>
                <w:color w:val="auto"/>
                <w:szCs w:val="24"/>
              </w:rPr>
              <w:t>、</w:t>
            </w:r>
            <w:r>
              <w:rPr>
                <w:rFonts w:ascii="仿宋" w:eastAsia="仿宋" w:hAnsi="仿宋"/>
                <w:color w:val="auto"/>
                <w:szCs w:val="24"/>
              </w:rPr>
              <w:t>2</w:t>
            </w:r>
            <w:r>
              <w:rPr>
                <w:rFonts w:ascii="仿宋" w:eastAsia="仿宋" w:hAnsi="仿宋" w:hint="eastAsia"/>
                <w:color w:val="auto"/>
                <w:szCs w:val="24"/>
              </w:rPr>
              <w:t>个</w:t>
            </w:r>
            <w:r>
              <w:rPr>
                <w:rFonts w:ascii="仿宋" w:eastAsia="仿宋" w:hAnsi="仿宋"/>
                <w:color w:val="auto"/>
                <w:szCs w:val="24"/>
              </w:rPr>
              <w:t>航材</w:t>
            </w:r>
            <w:r>
              <w:rPr>
                <w:rFonts w:ascii="仿宋" w:eastAsia="仿宋" w:hAnsi="仿宋" w:hint="eastAsia"/>
                <w:color w:val="auto"/>
                <w:szCs w:val="24"/>
              </w:rPr>
              <w:t>全</w:t>
            </w:r>
            <w:r>
              <w:rPr>
                <w:rFonts w:ascii="仿宋" w:eastAsia="仿宋" w:hAnsi="仿宋"/>
                <w:color w:val="auto"/>
                <w:szCs w:val="24"/>
              </w:rPr>
              <w:t>餐车</w:t>
            </w:r>
            <w:r>
              <w:rPr>
                <w:rFonts w:ascii="仿宋" w:eastAsia="仿宋" w:hAnsi="仿宋" w:hint="eastAsia"/>
                <w:color w:val="auto"/>
                <w:szCs w:val="24"/>
              </w:rPr>
              <w:t>；</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t>G2厨房</w:t>
            </w:r>
            <w:r>
              <w:rPr>
                <w:rFonts w:ascii="仿宋" w:eastAsia="仿宋" w:hAnsi="仿宋"/>
                <w:color w:val="auto"/>
                <w:szCs w:val="24"/>
              </w:rPr>
              <w:t>后部设置吧台</w:t>
            </w:r>
            <w:r>
              <w:rPr>
                <w:rFonts w:ascii="仿宋" w:eastAsia="仿宋" w:hAnsi="仿宋" w:hint="eastAsia"/>
                <w:color w:val="auto"/>
                <w:szCs w:val="24"/>
              </w:rPr>
              <w:t>；</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t>右后方衣帽柜</w:t>
            </w:r>
            <w:r>
              <w:rPr>
                <w:rFonts w:ascii="仿宋" w:eastAsia="仿宋" w:hAnsi="仿宋"/>
                <w:color w:val="auto"/>
                <w:szCs w:val="24"/>
              </w:rPr>
              <w:t>站位设置</w:t>
            </w:r>
            <w:r>
              <w:rPr>
                <w:rFonts w:ascii="仿宋" w:eastAsia="仿宋" w:hAnsi="仿宋" w:hint="eastAsia"/>
                <w:color w:val="auto"/>
                <w:szCs w:val="24"/>
              </w:rPr>
              <w:t>教员控制室，内部设置上电控制面板、教员控制机算计、闭路监控显示器、内话手机。</w:t>
            </w:r>
          </w:p>
          <w:p w:rsidR="00544F78" w:rsidRDefault="00E11F2C">
            <w:pPr>
              <w:pStyle w:val="Default"/>
              <w:numPr>
                <w:ilvl w:val="0"/>
                <w:numId w:val="18"/>
              </w:numPr>
              <w:spacing w:line="360" w:lineRule="auto"/>
              <w:rPr>
                <w:rFonts w:ascii="仿宋" w:eastAsia="仿宋" w:hAnsi="仿宋"/>
                <w:color w:val="auto"/>
                <w:szCs w:val="24"/>
              </w:rPr>
            </w:pPr>
            <w:r>
              <w:rPr>
                <w:rFonts w:ascii="仿宋" w:eastAsia="仿宋" w:hAnsi="仿宋" w:hint="eastAsia"/>
                <w:color w:val="auto"/>
                <w:szCs w:val="24"/>
              </w:rPr>
              <w:lastRenderedPageBreak/>
              <w:t>门区地板铺设防滑P</w:t>
            </w:r>
            <w:r>
              <w:rPr>
                <w:rFonts w:ascii="仿宋" w:eastAsia="仿宋" w:hAnsi="仿宋"/>
                <w:color w:val="auto"/>
                <w:szCs w:val="24"/>
              </w:rPr>
              <w:t>VC</w:t>
            </w:r>
            <w:r>
              <w:rPr>
                <w:rFonts w:ascii="仿宋" w:eastAsia="仿宋" w:hAnsi="仿宋" w:hint="eastAsia"/>
                <w:color w:val="auto"/>
                <w:szCs w:val="24"/>
              </w:rPr>
              <w:t>地胶</w:t>
            </w:r>
          </w:p>
          <w:p w:rsidR="00544F78" w:rsidRDefault="00E11F2C">
            <w:pPr>
              <w:pStyle w:val="affffd"/>
              <w:numPr>
                <w:ilvl w:val="0"/>
                <w:numId w:val="16"/>
              </w:numPr>
              <w:spacing w:line="400" w:lineRule="exact"/>
              <w:ind w:firstLineChars="0"/>
              <w:rPr>
                <w:rFonts w:ascii="仿宋" w:eastAsia="仿宋" w:hAnsi="仿宋"/>
                <w:sz w:val="24"/>
                <w:szCs w:val="24"/>
              </w:rPr>
            </w:pPr>
            <w:r>
              <w:rPr>
                <w:rFonts w:ascii="仿宋" w:eastAsia="仿宋" w:hAnsi="仿宋" w:hint="eastAsia"/>
                <w:sz w:val="24"/>
                <w:szCs w:val="24"/>
              </w:rPr>
              <w:t>座椅配置要求</w:t>
            </w:r>
          </w:p>
          <w:p w:rsidR="00544F78" w:rsidRDefault="00E11F2C">
            <w:pPr>
              <w:pStyle w:val="Default"/>
              <w:numPr>
                <w:ilvl w:val="0"/>
                <w:numId w:val="19"/>
              </w:numPr>
              <w:spacing w:line="360" w:lineRule="auto"/>
              <w:rPr>
                <w:rFonts w:ascii="仿宋" w:eastAsia="仿宋" w:hAnsi="仿宋"/>
                <w:color w:val="auto"/>
                <w:szCs w:val="24"/>
              </w:rPr>
            </w:pPr>
            <w:r>
              <w:rPr>
                <w:rFonts w:ascii="仿宋" w:eastAsia="仿宋" w:hAnsi="仿宋" w:hint="eastAsia"/>
                <w:color w:val="auto"/>
                <w:szCs w:val="24"/>
              </w:rPr>
              <w:t>驾驶员</w:t>
            </w:r>
            <w:r>
              <w:rPr>
                <w:rFonts w:ascii="仿宋" w:eastAsia="仿宋" w:hAnsi="仿宋"/>
                <w:color w:val="auto"/>
                <w:szCs w:val="24"/>
              </w:rPr>
              <w:t>座椅</w:t>
            </w:r>
            <w:r>
              <w:rPr>
                <w:rFonts w:ascii="仿宋" w:eastAsia="仿宋" w:hAnsi="仿宋" w:hint="eastAsia"/>
                <w:color w:val="auto"/>
                <w:szCs w:val="24"/>
              </w:rPr>
              <w:t>2套；</w:t>
            </w:r>
          </w:p>
          <w:p w:rsidR="00544F78" w:rsidRDefault="00E11F2C">
            <w:pPr>
              <w:pStyle w:val="Default"/>
              <w:numPr>
                <w:ilvl w:val="0"/>
                <w:numId w:val="19"/>
              </w:numPr>
              <w:spacing w:line="360" w:lineRule="auto"/>
              <w:rPr>
                <w:rFonts w:ascii="仿宋" w:eastAsia="仿宋" w:hAnsi="仿宋"/>
                <w:color w:val="auto"/>
                <w:szCs w:val="24"/>
              </w:rPr>
            </w:pPr>
            <w:r>
              <w:rPr>
                <w:rFonts w:ascii="仿宋" w:eastAsia="仿宋" w:hAnsi="仿宋" w:hint="eastAsia"/>
                <w:color w:val="auto"/>
                <w:szCs w:val="24"/>
              </w:rPr>
              <w:t>单</w:t>
            </w:r>
            <w:r>
              <w:rPr>
                <w:rFonts w:ascii="仿宋" w:eastAsia="仿宋" w:hAnsi="仿宋"/>
                <w:color w:val="auto"/>
                <w:szCs w:val="24"/>
              </w:rPr>
              <w:t>联乘务员座椅</w:t>
            </w:r>
            <w:r>
              <w:rPr>
                <w:rFonts w:ascii="仿宋" w:eastAsia="仿宋" w:hAnsi="仿宋" w:hint="eastAsia"/>
                <w:color w:val="auto"/>
                <w:szCs w:val="24"/>
              </w:rPr>
              <w:t>5套；</w:t>
            </w:r>
          </w:p>
          <w:p w:rsidR="00544F78" w:rsidRDefault="00E11F2C">
            <w:pPr>
              <w:pStyle w:val="Default"/>
              <w:numPr>
                <w:ilvl w:val="0"/>
                <w:numId w:val="19"/>
              </w:numPr>
              <w:spacing w:line="360" w:lineRule="auto"/>
              <w:rPr>
                <w:rFonts w:ascii="仿宋" w:eastAsia="仿宋" w:hAnsi="仿宋"/>
                <w:color w:val="auto"/>
                <w:szCs w:val="24"/>
              </w:rPr>
            </w:pPr>
            <w:r>
              <w:rPr>
                <w:rFonts w:hAnsi="宋体" w:cs="宋体" w:hint="eastAsia"/>
                <w:color w:val="auto"/>
                <w:sz w:val="22"/>
                <w:szCs w:val="22"/>
              </w:rPr>
              <w:t>▲</w:t>
            </w:r>
            <w:r>
              <w:rPr>
                <w:rFonts w:ascii="仿宋" w:eastAsia="仿宋" w:hAnsi="仿宋" w:hint="eastAsia"/>
                <w:color w:val="auto"/>
                <w:szCs w:val="24"/>
              </w:rPr>
              <w:t>头等舱设置</w:t>
            </w:r>
            <w:r>
              <w:rPr>
                <w:rFonts w:ascii="仿宋" w:eastAsia="仿宋" w:hAnsi="仿宋"/>
                <w:color w:val="auto"/>
                <w:szCs w:val="24"/>
              </w:rPr>
              <w:t>1</w:t>
            </w:r>
            <w:r>
              <w:rPr>
                <w:rFonts w:ascii="仿宋" w:eastAsia="仿宋" w:hAnsi="仿宋" w:hint="eastAsia"/>
                <w:color w:val="auto"/>
                <w:szCs w:val="24"/>
              </w:rPr>
              <w:t>排头等</w:t>
            </w:r>
            <w:r>
              <w:rPr>
                <w:rFonts w:ascii="仿宋" w:eastAsia="仿宋" w:hAnsi="仿宋"/>
                <w:color w:val="auto"/>
                <w:szCs w:val="24"/>
              </w:rPr>
              <w:t>舱</w:t>
            </w:r>
            <w:r>
              <w:rPr>
                <w:rFonts w:ascii="仿宋" w:eastAsia="仿宋" w:hAnsi="仿宋" w:hint="eastAsia"/>
                <w:color w:val="auto"/>
                <w:szCs w:val="24"/>
              </w:rPr>
              <w:t>包厢</w:t>
            </w:r>
            <w:r>
              <w:rPr>
                <w:rFonts w:ascii="仿宋" w:eastAsia="仿宋" w:hAnsi="仿宋"/>
                <w:color w:val="auto"/>
                <w:szCs w:val="24"/>
              </w:rPr>
              <w:t>旅客座椅</w:t>
            </w:r>
            <w:r>
              <w:rPr>
                <w:rFonts w:ascii="仿宋" w:eastAsia="仿宋" w:hAnsi="仿宋" w:hint="eastAsia"/>
                <w:color w:val="auto"/>
                <w:szCs w:val="24"/>
              </w:rPr>
              <w:t>4套；</w:t>
            </w:r>
          </w:p>
          <w:p w:rsidR="00544F78" w:rsidRDefault="00E11F2C">
            <w:pPr>
              <w:pStyle w:val="Default"/>
              <w:numPr>
                <w:ilvl w:val="0"/>
                <w:numId w:val="19"/>
              </w:numPr>
              <w:spacing w:line="360" w:lineRule="auto"/>
              <w:rPr>
                <w:color w:val="auto"/>
                <w:szCs w:val="24"/>
              </w:rPr>
            </w:pPr>
            <w:r>
              <w:rPr>
                <w:rFonts w:ascii="仿宋" w:eastAsia="仿宋" w:hAnsi="仿宋" w:hint="eastAsia"/>
                <w:color w:val="auto"/>
                <w:szCs w:val="24"/>
              </w:rPr>
              <w:t>经济舱设置6排</w:t>
            </w:r>
            <w:r>
              <w:rPr>
                <w:rFonts w:ascii="仿宋" w:eastAsia="仿宋" w:hAnsi="仿宋"/>
                <w:color w:val="auto"/>
                <w:szCs w:val="24"/>
              </w:rPr>
              <w:t>经济舱</w:t>
            </w:r>
            <w:r>
              <w:rPr>
                <w:rFonts w:ascii="仿宋" w:eastAsia="仿宋" w:hAnsi="仿宋" w:hint="eastAsia"/>
                <w:color w:val="auto"/>
                <w:szCs w:val="24"/>
              </w:rPr>
              <w:t>旅客座椅。</w:t>
            </w:r>
          </w:p>
          <w:p w:rsidR="00544F78" w:rsidRDefault="00E11F2C">
            <w:pPr>
              <w:pStyle w:val="affffd"/>
              <w:numPr>
                <w:ilvl w:val="0"/>
                <w:numId w:val="16"/>
              </w:numPr>
              <w:spacing w:line="400" w:lineRule="exact"/>
              <w:ind w:firstLineChars="0"/>
              <w:rPr>
                <w:rFonts w:ascii="仿宋" w:eastAsia="仿宋" w:hAnsi="仿宋"/>
                <w:sz w:val="24"/>
                <w:szCs w:val="24"/>
              </w:rPr>
            </w:pPr>
            <w:r>
              <w:rPr>
                <w:rFonts w:ascii="仿宋" w:eastAsia="仿宋" w:hAnsi="仿宋" w:hint="eastAsia"/>
                <w:sz w:val="24"/>
                <w:szCs w:val="24"/>
              </w:rPr>
              <w:t>客舱段配置要求</w:t>
            </w:r>
          </w:p>
          <w:p w:rsidR="00544F78" w:rsidRDefault="00E11F2C">
            <w:pPr>
              <w:pStyle w:val="Default"/>
              <w:numPr>
                <w:ilvl w:val="0"/>
                <w:numId w:val="20"/>
              </w:numPr>
              <w:spacing w:line="360" w:lineRule="auto"/>
              <w:rPr>
                <w:rFonts w:ascii="仿宋" w:eastAsia="仿宋" w:hAnsi="仿宋"/>
                <w:color w:val="auto"/>
                <w:szCs w:val="24"/>
              </w:rPr>
            </w:pPr>
            <w:r>
              <w:rPr>
                <w:rFonts w:ascii="仿宋" w:eastAsia="仿宋" w:hAnsi="仿宋" w:hint="eastAsia"/>
                <w:color w:val="auto"/>
                <w:szCs w:val="24"/>
              </w:rPr>
              <w:t>侧壁板1套模拟A330飞机；</w:t>
            </w:r>
          </w:p>
          <w:p w:rsidR="00544F78" w:rsidRDefault="00E11F2C">
            <w:pPr>
              <w:pStyle w:val="Default"/>
              <w:numPr>
                <w:ilvl w:val="0"/>
                <w:numId w:val="20"/>
              </w:numPr>
              <w:spacing w:line="360" w:lineRule="auto"/>
              <w:rPr>
                <w:rFonts w:ascii="仿宋" w:eastAsia="仿宋" w:hAnsi="仿宋"/>
                <w:color w:val="auto"/>
                <w:szCs w:val="24"/>
              </w:rPr>
            </w:pPr>
            <w:r>
              <w:rPr>
                <w:rFonts w:ascii="仿宋" w:eastAsia="仿宋" w:hAnsi="仿宋" w:hint="eastAsia"/>
                <w:color w:val="auto"/>
                <w:szCs w:val="24"/>
              </w:rPr>
              <w:t>弧形天花板1套模拟A330飞机；</w:t>
            </w:r>
          </w:p>
          <w:p w:rsidR="00544F78" w:rsidRDefault="00E11F2C">
            <w:pPr>
              <w:pStyle w:val="Default"/>
              <w:numPr>
                <w:ilvl w:val="0"/>
                <w:numId w:val="20"/>
              </w:numPr>
              <w:spacing w:line="360" w:lineRule="auto"/>
              <w:rPr>
                <w:rFonts w:ascii="仿宋" w:eastAsia="仿宋" w:hAnsi="仿宋"/>
                <w:color w:val="auto"/>
                <w:szCs w:val="24"/>
              </w:rPr>
            </w:pPr>
            <w:r>
              <w:rPr>
                <w:rFonts w:ascii="仿宋" w:eastAsia="仿宋" w:hAnsi="仿宋" w:hint="eastAsia"/>
                <w:color w:val="auto"/>
                <w:szCs w:val="24"/>
              </w:rPr>
              <w:t>功能行李箱（中间</w:t>
            </w:r>
            <w:r>
              <w:rPr>
                <w:rFonts w:ascii="仿宋" w:eastAsia="仿宋" w:hAnsi="仿宋"/>
                <w:color w:val="auto"/>
                <w:szCs w:val="24"/>
              </w:rPr>
              <w:t>行李箱全部为非功能，两侧头等舱第一排，</w:t>
            </w:r>
            <w:r>
              <w:rPr>
                <w:rFonts w:ascii="仿宋" w:eastAsia="仿宋" w:hAnsi="仿宋" w:hint="eastAsia"/>
                <w:color w:val="auto"/>
                <w:szCs w:val="24"/>
              </w:rPr>
              <w:t>经济舱左右两侧</w:t>
            </w:r>
            <w:r>
              <w:rPr>
                <w:rFonts w:ascii="仿宋" w:eastAsia="仿宋" w:hAnsi="仿宋"/>
                <w:color w:val="auto"/>
                <w:szCs w:val="24"/>
              </w:rPr>
              <w:t>第一排和最后</w:t>
            </w:r>
            <w:r>
              <w:rPr>
                <w:rFonts w:ascii="仿宋" w:eastAsia="仿宋" w:hAnsi="仿宋" w:hint="eastAsia"/>
                <w:color w:val="auto"/>
                <w:szCs w:val="24"/>
              </w:rPr>
              <w:t>一排</w:t>
            </w:r>
            <w:r>
              <w:rPr>
                <w:rFonts w:ascii="仿宋" w:eastAsia="仿宋" w:hAnsi="仿宋"/>
                <w:color w:val="auto"/>
                <w:szCs w:val="24"/>
              </w:rPr>
              <w:t>为功能行李箱，其余均为非功能行李箱</w:t>
            </w:r>
            <w:r>
              <w:rPr>
                <w:rFonts w:ascii="仿宋" w:eastAsia="仿宋" w:hAnsi="仿宋" w:hint="eastAsia"/>
                <w:color w:val="auto"/>
                <w:szCs w:val="24"/>
              </w:rPr>
              <w:t>）。</w:t>
            </w:r>
          </w:p>
          <w:p w:rsidR="00544F78" w:rsidRDefault="00E11F2C">
            <w:pPr>
              <w:pStyle w:val="Default"/>
              <w:numPr>
                <w:ilvl w:val="0"/>
                <w:numId w:val="20"/>
              </w:numPr>
              <w:spacing w:line="360" w:lineRule="auto"/>
              <w:rPr>
                <w:rFonts w:ascii="仿宋" w:eastAsia="仿宋" w:hAnsi="仿宋"/>
                <w:color w:val="auto"/>
                <w:szCs w:val="24"/>
              </w:rPr>
            </w:pPr>
            <w:r>
              <w:rPr>
                <w:rFonts w:ascii="仿宋" w:eastAsia="仿宋" w:hAnsi="仿宋" w:hint="eastAsia"/>
                <w:color w:val="auto"/>
                <w:szCs w:val="24"/>
              </w:rPr>
              <w:t>头等舱</w:t>
            </w:r>
            <w:r>
              <w:rPr>
                <w:rFonts w:ascii="仿宋" w:eastAsia="仿宋" w:hAnsi="仿宋"/>
                <w:color w:val="auto"/>
                <w:szCs w:val="24"/>
              </w:rPr>
              <w:t>第</w:t>
            </w:r>
            <w:r>
              <w:rPr>
                <w:rFonts w:ascii="仿宋" w:eastAsia="仿宋" w:hAnsi="仿宋" w:hint="eastAsia"/>
                <w:color w:val="auto"/>
                <w:szCs w:val="24"/>
              </w:rPr>
              <w:t>1</w:t>
            </w:r>
            <w:r>
              <w:rPr>
                <w:rFonts w:ascii="仿宋" w:eastAsia="仿宋" w:hAnsi="仿宋"/>
                <w:color w:val="auto"/>
                <w:szCs w:val="24"/>
              </w:rPr>
              <w:t>排</w:t>
            </w:r>
            <w:r>
              <w:rPr>
                <w:rFonts w:ascii="仿宋" w:eastAsia="仿宋" w:hAnsi="仿宋" w:hint="eastAsia"/>
                <w:color w:val="auto"/>
                <w:szCs w:val="24"/>
              </w:rPr>
              <w:t>、</w:t>
            </w:r>
            <w:r>
              <w:rPr>
                <w:rFonts w:ascii="仿宋" w:eastAsia="仿宋" w:hAnsi="仿宋"/>
                <w:color w:val="auto"/>
                <w:szCs w:val="24"/>
              </w:rPr>
              <w:t>经济舱第一排和第三排</w:t>
            </w:r>
            <w:r>
              <w:rPr>
                <w:rFonts w:ascii="仿宋" w:eastAsia="仿宋" w:hAnsi="仿宋" w:hint="eastAsia"/>
                <w:color w:val="auto"/>
                <w:szCs w:val="24"/>
              </w:rPr>
              <w:t>PSU（功能</w:t>
            </w:r>
            <w:r>
              <w:rPr>
                <w:rFonts w:ascii="仿宋" w:eastAsia="仿宋" w:hAnsi="仿宋"/>
                <w:color w:val="auto"/>
                <w:szCs w:val="24"/>
              </w:rPr>
              <w:t>行李箱下部</w:t>
            </w:r>
            <w:r>
              <w:rPr>
                <w:rFonts w:ascii="仿宋" w:eastAsia="仿宋" w:hAnsi="仿宋" w:hint="eastAsia"/>
                <w:color w:val="auto"/>
                <w:szCs w:val="24"/>
              </w:rPr>
              <w:t>PSU为</w:t>
            </w:r>
            <w:r>
              <w:rPr>
                <w:rFonts w:ascii="仿宋" w:eastAsia="仿宋" w:hAnsi="仿宋"/>
                <w:color w:val="auto"/>
                <w:szCs w:val="24"/>
              </w:rPr>
              <w:t>功能件，具有“</w:t>
            </w:r>
            <w:r>
              <w:rPr>
                <w:rFonts w:ascii="仿宋" w:eastAsia="仿宋" w:hAnsi="仿宋" w:hint="eastAsia"/>
                <w:color w:val="auto"/>
                <w:szCs w:val="24"/>
              </w:rPr>
              <w:t>请勿吸烟</w:t>
            </w:r>
            <w:r>
              <w:rPr>
                <w:rFonts w:ascii="仿宋" w:eastAsia="仿宋" w:hAnsi="仿宋"/>
                <w:color w:val="auto"/>
                <w:szCs w:val="24"/>
              </w:rPr>
              <w:t>、系好安全带”</w:t>
            </w:r>
            <w:r>
              <w:rPr>
                <w:rFonts w:ascii="仿宋" w:eastAsia="仿宋" w:hAnsi="仿宋" w:hint="eastAsia"/>
                <w:color w:val="auto"/>
                <w:szCs w:val="24"/>
              </w:rPr>
              <w:t>、</w:t>
            </w:r>
            <w:r>
              <w:rPr>
                <w:rFonts w:ascii="仿宋" w:eastAsia="仿宋" w:hAnsi="仿宋"/>
                <w:color w:val="auto"/>
                <w:szCs w:val="24"/>
              </w:rPr>
              <w:t>氧气面罩脱落功能</w:t>
            </w:r>
            <w:r>
              <w:rPr>
                <w:rFonts w:ascii="仿宋" w:eastAsia="仿宋" w:hAnsi="仿宋" w:hint="eastAsia"/>
                <w:color w:val="auto"/>
                <w:szCs w:val="24"/>
              </w:rPr>
              <w:t>）</w:t>
            </w:r>
          </w:p>
          <w:p w:rsidR="00544F78" w:rsidRDefault="00E11F2C">
            <w:pPr>
              <w:pStyle w:val="Default"/>
              <w:numPr>
                <w:ilvl w:val="0"/>
                <w:numId w:val="20"/>
              </w:numPr>
              <w:spacing w:line="360" w:lineRule="auto"/>
              <w:rPr>
                <w:rFonts w:ascii="仿宋" w:eastAsia="仿宋" w:hAnsi="仿宋"/>
                <w:color w:val="auto"/>
                <w:szCs w:val="24"/>
              </w:rPr>
            </w:pPr>
            <w:r>
              <w:rPr>
                <w:rFonts w:ascii="仿宋" w:eastAsia="仿宋" w:hAnsi="仿宋" w:hint="eastAsia"/>
                <w:color w:val="auto"/>
                <w:szCs w:val="24"/>
              </w:rPr>
              <w:t>分舱隔板1套，构型及大小模拟A330飞机；</w:t>
            </w:r>
          </w:p>
          <w:p w:rsidR="00544F78" w:rsidRDefault="00E11F2C">
            <w:pPr>
              <w:pStyle w:val="Default"/>
              <w:numPr>
                <w:ilvl w:val="0"/>
                <w:numId w:val="20"/>
              </w:numPr>
              <w:spacing w:line="360" w:lineRule="auto"/>
              <w:rPr>
                <w:rFonts w:ascii="仿宋" w:eastAsia="仿宋" w:hAnsi="仿宋"/>
                <w:color w:val="auto"/>
                <w:szCs w:val="24"/>
              </w:rPr>
            </w:pPr>
            <w:r>
              <w:rPr>
                <w:rFonts w:ascii="仿宋" w:eastAsia="仿宋" w:hAnsi="仿宋" w:hint="eastAsia"/>
                <w:color w:val="auto"/>
                <w:szCs w:val="24"/>
              </w:rPr>
              <w:t>踢脚板及行李箱下部安装客舱环境声喇叭和客舱广播喇叭；</w:t>
            </w:r>
          </w:p>
          <w:p w:rsidR="00544F78" w:rsidRDefault="00E11F2C">
            <w:pPr>
              <w:pStyle w:val="Default"/>
              <w:numPr>
                <w:ilvl w:val="0"/>
                <w:numId w:val="20"/>
              </w:numPr>
              <w:spacing w:line="360" w:lineRule="auto"/>
              <w:rPr>
                <w:rFonts w:ascii="仿宋" w:eastAsia="仿宋" w:hAnsi="仿宋"/>
                <w:color w:val="auto"/>
                <w:szCs w:val="24"/>
              </w:rPr>
            </w:pPr>
            <w:r>
              <w:rPr>
                <w:rFonts w:ascii="仿宋" w:eastAsia="仿宋" w:hAnsi="仿宋" w:hint="eastAsia"/>
                <w:color w:val="auto"/>
                <w:szCs w:val="24"/>
              </w:rPr>
              <w:t>隔板后部安装闭路监控显示器；</w:t>
            </w:r>
          </w:p>
          <w:p w:rsidR="00544F78" w:rsidRDefault="00E11F2C">
            <w:pPr>
              <w:pStyle w:val="Default"/>
              <w:numPr>
                <w:ilvl w:val="0"/>
                <w:numId w:val="20"/>
              </w:numPr>
              <w:spacing w:line="360" w:lineRule="auto"/>
              <w:rPr>
                <w:rFonts w:ascii="仿宋" w:eastAsia="仿宋" w:hAnsi="仿宋"/>
                <w:color w:val="auto"/>
                <w:szCs w:val="24"/>
              </w:rPr>
            </w:pPr>
            <w:r>
              <w:rPr>
                <w:rFonts w:ascii="仿宋" w:eastAsia="仿宋" w:hAnsi="仿宋" w:hint="eastAsia"/>
                <w:color w:val="auto"/>
                <w:szCs w:val="24"/>
              </w:rPr>
              <w:t>门帘1套，构型及大小模拟A330飞机；</w:t>
            </w:r>
          </w:p>
          <w:p w:rsidR="00544F78" w:rsidRDefault="00E11F2C">
            <w:pPr>
              <w:pStyle w:val="Default"/>
              <w:numPr>
                <w:ilvl w:val="0"/>
                <w:numId w:val="20"/>
              </w:numPr>
              <w:spacing w:line="360" w:lineRule="auto"/>
              <w:rPr>
                <w:color w:val="auto"/>
                <w:szCs w:val="24"/>
              </w:rPr>
            </w:pPr>
            <w:r>
              <w:rPr>
                <w:rFonts w:ascii="仿宋" w:eastAsia="仿宋" w:hAnsi="仿宋" w:hint="eastAsia"/>
                <w:color w:val="auto"/>
                <w:szCs w:val="24"/>
              </w:rPr>
              <w:t>※客舱铺设航材阻燃地毯。</w:t>
            </w:r>
          </w:p>
          <w:p w:rsidR="00544F78" w:rsidRDefault="00E11F2C">
            <w:pPr>
              <w:pStyle w:val="affffd"/>
              <w:numPr>
                <w:ilvl w:val="0"/>
                <w:numId w:val="16"/>
              </w:numPr>
              <w:spacing w:line="400" w:lineRule="exact"/>
              <w:ind w:firstLineChars="0"/>
              <w:rPr>
                <w:sz w:val="24"/>
                <w:szCs w:val="24"/>
              </w:rPr>
            </w:pPr>
            <w:r>
              <w:rPr>
                <w:rFonts w:hint="eastAsia"/>
                <w:sz w:val="24"/>
                <w:szCs w:val="24"/>
              </w:rPr>
              <w:t>4</w:t>
            </w:r>
            <w:r>
              <w:rPr>
                <w:sz w:val="24"/>
                <w:szCs w:val="24"/>
              </w:rPr>
              <w:t>#</w:t>
            </w:r>
            <w:r>
              <w:rPr>
                <w:rFonts w:hint="eastAsia"/>
                <w:sz w:val="24"/>
                <w:szCs w:val="24"/>
              </w:rPr>
              <w:t>门区配置要求</w:t>
            </w:r>
          </w:p>
          <w:p w:rsidR="00544F78" w:rsidRDefault="00E11F2C">
            <w:pPr>
              <w:pStyle w:val="Default"/>
              <w:numPr>
                <w:ilvl w:val="0"/>
                <w:numId w:val="21"/>
              </w:numPr>
              <w:spacing w:line="360" w:lineRule="auto"/>
              <w:rPr>
                <w:rFonts w:ascii="仿宋" w:eastAsia="仿宋" w:hAnsi="仿宋"/>
                <w:color w:val="auto"/>
                <w:szCs w:val="24"/>
              </w:rPr>
            </w:pPr>
            <w:r>
              <w:rPr>
                <w:rFonts w:hAnsi="宋体" w:cs="宋体" w:hint="eastAsia"/>
                <w:color w:val="auto"/>
                <w:sz w:val="22"/>
                <w:szCs w:val="22"/>
              </w:rPr>
              <w:t>▲</w:t>
            </w:r>
            <w:r>
              <w:rPr>
                <w:rFonts w:ascii="仿宋" w:eastAsia="仿宋" w:hAnsi="仿宋" w:hint="eastAsia"/>
                <w:color w:val="auto"/>
                <w:szCs w:val="24"/>
              </w:rPr>
              <w:t>左侧设置A3</w:t>
            </w:r>
            <w:r>
              <w:rPr>
                <w:rFonts w:ascii="仿宋" w:eastAsia="仿宋" w:hAnsi="仿宋"/>
                <w:color w:val="auto"/>
                <w:szCs w:val="24"/>
              </w:rPr>
              <w:t>3</w:t>
            </w:r>
            <w:r>
              <w:rPr>
                <w:rFonts w:ascii="仿宋" w:eastAsia="仿宋" w:hAnsi="仿宋" w:hint="eastAsia"/>
                <w:color w:val="auto"/>
                <w:szCs w:val="24"/>
              </w:rPr>
              <w:t>0飞机L</w:t>
            </w:r>
            <w:r>
              <w:rPr>
                <w:rFonts w:ascii="仿宋" w:eastAsia="仿宋" w:hAnsi="仿宋"/>
                <w:color w:val="auto"/>
                <w:szCs w:val="24"/>
              </w:rPr>
              <w:t>4</w:t>
            </w:r>
            <w:r>
              <w:rPr>
                <w:rFonts w:ascii="仿宋" w:eastAsia="仿宋" w:hAnsi="仿宋" w:hint="eastAsia"/>
                <w:color w:val="auto"/>
                <w:szCs w:val="24"/>
              </w:rPr>
              <w:t>舱门；</w:t>
            </w:r>
          </w:p>
          <w:p w:rsidR="00544F78" w:rsidRDefault="00E11F2C">
            <w:pPr>
              <w:pStyle w:val="Default"/>
              <w:numPr>
                <w:ilvl w:val="0"/>
                <w:numId w:val="21"/>
              </w:numPr>
              <w:spacing w:line="360" w:lineRule="auto"/>
              <w:rPr>
                <w:rFonts w:ascii="仿宋" w:eastAsia="仿宋" w:hAnsi="仿宋"/>
                <w:color w:val="auto"/>
                <w:szCs w:val="24"/>
              </w:rPr>
            </w:pPr>
            <w:r>
              <w:rPr>
                <w:rFonts w:ascii="仿宋" w:eastAsia="仿宋" w:hAnsi="仿宋" w:hint="eastAsia"/>
                <w:color w:val="auto"/>
                <w:szCs w:val="24"/>
              </w:rPr>
              <w:t>左侧设置</w:t>
            </w:r>
            <w:r>
              <w:rPr>
                <w:rFonts w:ascii="仿宋" w:eastAsia="仿宋" w:hAnsi="仿宋"/>
                <w:color w:val="auto"/>
                <w:szCs w:val="24"/>
              </w:rPr>
              <w:t>卫生间</w:t>
            </w:r>
            <w:r>
              <w:rPr>
                <w:rFonts w:ascii="仿宋" w:eastAsia="仿宋" w:hAnsi="仿宋" w:hint="eastAsia"/>
                <w:color w:val="auto"/>
                <w:szCs w:val="24"/>
              </w:rPr>
              <w:t>（卫生间站位，设置马桶及洗手池，无上下水功能，其余为功能仿真件）</w:t>
            </w:r>
          </w:p>
          <w:p w:rsidR="00544F78" w:rsidRDefault="00E11F2C">
            <w:pPr>
              <w:pStyle w:val="Default"/>
              <w:numPr>
                <w:ilvl w:val="0"/>
                <w:numId w:val="21"/>
              </w:numPr>
              <w:spacing w:line="360" w:lineRule="auto"/>
              <w:rPr>
                <w:rFonts w:ascii="仿宋" w:eastAsia="仿宋" w:hAnsi="仿宋"/>
                <w:color w:val="auto"/>
                <w:szCs w:val="24"/>
              </w:rPr>
            </w:pPr>
            <w:r>
              <w:rPr>
                <w:rFonts w:ascii="仿宋" w:eastAsia="仿宋" w:hAnsi="仿宋" w:hint="eastAsia"/>
                <w:color w:val="auto"/>
                <w:szCs w:val="24"/>
              </w:rPr>
              <w:t>※左侧卫生间后壁设置功能内话手机和A</w:t>
            </w:r>
            <w:r>
              <w:rPr>
                <w:rFonts w:ascii="仿宋" w:eastAsia="仿宋" w:hAnsi="仿宋"/>
                <w:color w:val="auto"/>
                <w:szCs w:val="24"/>
              </w:rPr>
              <w:t>AP</w:t>
            </w:r>
            <w:r>
              <w:rPr>
                <w:rFonts w:ascii="仿宋" w:eastAsia="仿宋" w:hAnsi="仿宋" w:hint="eastAsia"/>
                <w:color w:val="auto"/>
                <w:szCs w:val="24"/>
              </w:rPr>
              <w:t>控制面板。</w:t>
            </w:r>
          </w:p>
          <w:p w:rsidR="00544F78" w:rsidRDefault="00E11F2C">
            <w:pPr>
              <w:pStyle w:val="Default"/>
              <w:numPr>
                <w:ilvl w:val="0"/>
                <w:numId w:val="21"/>
              </w:numPr>
              <w:spacing w:line="360" w:lineRule="auto"/>
              <w:rPr>
                <w:rFonts w:ascii="仿宋" w:eastAsia="仿宋" w:hAnsi="仿宋"/>
                <w:color w:val="auto"/>
                <w:szCs w:val="24"/>
              </w:rPr>
            </w:pPr>
            <w:r>
              <w:rPr>
                <w:rFonts w:ascii="仿宋" w:eastAsia="仿宋" w:hAnsi="仿宋" w:hint="eastAsia"/>
                <w:color w:val="auto"/>
                <w:szCs w:val="24"/>
              </w:rPr>
              <w:t>功能G</w:t>
            </w:r>
            <w:r>
              <w:rPr>
                <w:rFonts w:ascii="仿宋" w:eastAsia="仿宋" w:hAnsi="仿宋"/>
                <w:color w:val="auto"/>
                <w:szCs w:val="24"/>
              </w:rPr>
              <w:t>3</w:t>
            </w:r>
            <w:r>
              <w:rPr>
                <w:rFonts w:ascii="仿宋" w:eastAsia="仿宋" w:hAnsi="仿宋" w:hint="eastAsia"/>
                <w:color w:val="auto"/>
                <w:szCs w:val="24"/>
              </w:rPr>
              <w:t>厨房设置烤箱及热水器各</w:t>
            </w:r>
            <w:r>
              <w:rPr>
                <w:rFonts w:ascii="仿宋" w:eastAsia="仿宋" w:hAnsi="仿宋"/>
                <w:color w:val="auto"/>
                <w:szCs w:val="24"/>
              </w:rPr>
              <w:t xml:space="preserve">1 </w:t>
            </w:r>
            <w:r>
              <w:rPr>
                <w:rFonts w:ascii="仿宋" w:eastAsia="仿宋" w:hAnsi="仿宋" w:hint="eastAsia"/>
                <w:color w:val="auto"/>
                <w:szCs w:val="24"/>
              </w:rPr>
              <w:t>件（可操作但无加热功能）、配置总水阀、配置</w:t>
            </w:r>
            <w:r>
              <w:rPr>
                <w:rFonts w:ascii="仿宋" w:eastAsia="仿宋" w:hAnsi="仿宋"/>
                <w:color w:val="auto"/>
                <w:szCs w:val="24"/>
              </w:rPr>
              <w:t>2</w:t>
            </w:r>
            <w:r>
              <w:rPr>
                <w:rFonts w:ascii="仿宋" w:eastAsia="仿宋" w:hAnsi="仿宋" w:hint="eastAsia"/>
                <w:color w:val="auto"/>
                <w:szCs w:val="24"/>
              </w:rPr>
              <w:t>个</w:t>
            </w:r>
            <w:r>
              <w:rPr>
                <w:rFonts w:ascii="仿宋" w:eastAsia="仿宋" w:hAnsi="仿宋"/>
                <w:color w:val="auto"/>
                <w:szCs w:val="24"/>
              </w:rPr>
              <w:t>航材周装箱</w:t>
            </w:r>
            <w:r>
              <w:rPr>
                <w:rFonts w:ascii="仿宋" w:eastAsia="仿宋" w:hAnsi="仿宋" w:hint="eastAsia"/>
                <w:color w:val="auto"/>
                <w:szCs w:val="24"/>
              </w:rPr>
              <w:t>、</w:t>
            </w:r>
            <w:r>
              <w:rPr>
                <w:rFonts w:ascii="仿宋" w:eastAsia="仿宋" w:hAnsi="仿宋"/>
                <w:color w:val="auto"/>
                <w:szCs w:val="24"/>
              </w:rPr>
              <w:t>2</w:t>
            </w:r>
            <w:r>
              <w:rPr>
                <w:rFonts w:ascii="仿宋" w:eastAsia="仿宋" w:hAnsi="仿宋" w:hint="eastAsia"/>
                <w:color w:val="auto"/>
                <w:szCs w:val="24"/>
              </w:rPr>
              <w:t>个</w:t>
            </w:r>
            <w:r>
              <w:rPr>
                <w:rFonts w:ascii="仿宋" w:eastAsia="仿宋" w:hAnsi="仿宋"/>
                <w:color w:val="auto"/>
                <w:szCs w:val="24"/>
              </w:rPr>
              <w:t>航材</w:t>
            </w:r>
            <w:r>
              <w:rPr>
                <w:rFonts w:ascii="仿宋" w:eastAsia="仿宋" w:hAnsi="仿宋" w:hint="eastAsia"/>
                <w:color w:val="auto"/>
                <w:szCs w:val="24"/>
              </w:rPr>
              <w:t>全</w:t>
            </w:r>
            <w:r>
              <w:rPr>
                <w:rFonts w:ascii="仿宋" w:eastAsia="仿宋" w:hAnsi="仿宋"/>
                <w:color w:val="auto"/>
                <w:szCs w:val="24"/>
              </w:rPr>
              <w:t>餐车</w:t>
            </w:r>
            <w:r>
              <w:rPr>
                <w:rFonts w:ascii="仿宋" w:eastAsia="仿宋" w:hAnsi="仿宋" w:hint="eastAsia"/>
                <w:color w:val="auto"/>
                <w:szCs w:val="24"/>
              </w:rPr>
              <w:t>；</w:t>
            </w:r>
          </w:p>
          <w:p w:rsidR="00544F78" w:rsidRDefault="00E11F2C">
            <w:pPr>
              <w:pStyle w:val="Default"/>
              <w:numPr>
                <w:ilvl w:val="0"/>
                <w:numId w:val="21"/>
              </w:numPr>
              <w:spacing w:line="360" w:lineRule="auto"/>
              <w:rPr>
                <w:rFonts w:ascii="仿宋" w:eastAsia="仿宋" w:hAnsi="仿宋"/>
                <w:color w:val="auto"/>
                <w:szCs w:val="24"/>
              </w:rPr>
            </w:pPr>
            <w:r>
              <w:rPr>
                <w:rFonts w:ascii="仿宋" w:eastAsia="仿宋" w:hAnsi="仿宋" w:hint="eastAsia"/>
                <w:color w:val="auto"/>
                <w:szCs w:val="24"/>
              </w:rPr>
              <w:t>右侧设备间（卫生间站位，</w:t>
            </w:r>
            <w:r>
              <w:rPr>
                <w:rFonts w:ascii="仿宋" w:eastAsia="仿宋" w:hAnsi="仿宋"/>
                <w:color w:val="auto"/>
                <w:szCs w:val="24"/>
              </w:rPr>
              <w:t>放置</w:t>
            </w:r>
            <w:r>
              <w:rPr>
                <w:rFonts w:ascii="仿宋" w:eastAsia="仿宋" w:hAnsi="仿宋" w:hint="eastAsia"/>
                <w:color w:val="auto"/>
                <w:szCs w:val="24"/>
              </w:rPr>
              <w:t>3P柜式</w:t>
            </w:r>
            <w:r>
              <w:rPr>
                <w:rFonts w:ascii="仿宋" w:eastAsia="仿宋" w:hAnsi="仿宋"/>
                <w:color w:val="auto"/>
                <w:szCs w:val="24"/>
              </w:rPr>
              <w:t>空调</w:t>
            </w:r>
            <w:r>
              <w:rPr>
                <w:rFonts w:ascii="仿宋" w:eastAsia="仿宋" w:hAnsi="仿宋" w:hint="eastAsia"/>
                <w:color w:val="auto"/>
                <w:szCs w:val="24"/>
              </w:rPr>
              <w:t>）</w:t>
            </w:r>
          </w:p>
          <w:p w:rsidR="00544F78" w:rsidRDefault="00E11F2C">
            <w:pPr>
              <w:pStyle w:val="Default"/>
              <w:numPr>
                <w:ilvl w:val="0"/>
                <w:numId w:val="21"/>
              </w:numPr>
              <w:spacing w:line="360" w:lineRule="auto"/>
              <w:rPr>
                <w:rFonts w:ascii="仿宋" w:eastAsia="仿宋" w:hAnsi="仿宋"/>
                <w:color w:val="auto"/>
                <w:szCs w:val="24"/>
              </w:rPr>
            </w:pPr>
            <w:r>
              <w:rPr>
                <w:rFonts w:ascii="仿宋" w:eastAsia="仿宋" w:hAnsi="仿宋" w:hint="eastAsia"/>
                <w:color w:val="auto"/>
                <w:szCs w:val="24"/>
              </w:rPr>
              <w:t>天花板1套模拟A330飞机；</w:t>
            </w:r>
          </w:p>
          <w:p w:rsidR="00544F78" w:rsidRDefault="00E11F2C">
            <w:pPr>
              <w:pStyle w:val="Default"/>
              <w:numPr>
                <w:ilvl w:val="0"/>
                <w:numId w:val="21"/>
              </w:numPr>
              <w:spacing w:line="360" w:lineRule="auto"/>
              <w:rPr>
                <w:color w:val="auto"/>
                <w:szCs w:val="24"/>
              </w:rPr>
            </w:pPr>
            <w:r>
              <w:rPr>
                <w:rFonts w:ascii="仿宋" w:eastAsia="仿宋" w:hAnsi="仿宋" w:hint="eastAsia"/>
                <w:color w:val="auto"/>
                <w:szCs w:val="24"/>
              </w:rPr>
              <w:t>门帘1套模拟A330飞机；</w:t>
            </w:r>
          </w:p>
          <w:p w:rsidR="00544F78" w:rsidRDefault="00E11F2C">
            <w:pPr>
              <w:pStyle w:val="affffd"/>
              <w:numPr>
                <w:ilvl w:val="0"/>
                <w:numId w:val="16"/>
              </w:numPr>
              <w:spacing w:line="400" w:lineRule="exact"/>
              <w:ind w:firstLineChars="0"/>
              <w:rPr>
                <w:sz w:val="24"/>
                <w:szCs w:val="24"/>
              </w:rPr>
            </w:pPr>
            <w:r>
              <w:rPr>
                <w:rFonts w:hint="eastAsia"/>
                <w:sz w:val="24"/>
                <w:szCs w:val="24"/>
              </w:rPr>
              <w:t>电子电气系统配置要求</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配电及</w:t>
            </w:r>
            <w:r>
              <w:rPr>
                <w:rFonts w:ascii="仿宋" w:eastAsia="仿宋" w:hAnsi="仿宋"/>
                <w:color w:val="auto"/>
                <w:szCs w:val="24"/>
              </w:rPr>
              <w:t>控制系统</w:t>
            </w:r>
            <w:r>
              <w:rPr>
                <w:rFonts w:ascii="仿宋" w:eastAsia="仿宋" w:hAnsi="仿宋" w:hint="eastAsia"/>
                <w:color w:val="auto"/>
                <w:szCs w:val="24"/>
              </w:rPr>
              <w:t>；</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lastRenderedPageBreak/>
              <w:t>灯光系统；</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※功能FAP可对</w:t>
            </w:r>
            <w:r>
              <w:rPr>
                <w:rFonts w:ascii="仿宋" w:eastAsia="仿宋" w:hAnsi="仿宋"/>
                <w:color w:val="auto"/>
                <w:szCs w:val="24"/>
              </w:rPr>
              <w:t>客舱灯光及撤离信号发起和复位</w:t>
            </w:r>
            <w:r>
              <w:rPr>
                <w:rFonts w:ascii="仿宋" w:eastAsia="仿宋" w:hAnsi="仿宋" w:hint="eastAsia"/>
                <w:color w:val="auto"/>
                <w:szCs w:val="24"/>
              </w:rPr>
              <w:t>；</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※功能AAP可对</w:t>
            </w:r>
            <w:r>
              <w:rPr>
                <w:rFonts w:ascii="仿宋" w:eastAsia="仿宋" w:hAnsi="仿宋"/>
                <w:color w:val="auto"/>
                <w:szCs w:val="24"/>
              </w:rPr>
              <w:t>客舱灯光及撤离信号</w:t>
            </w:r>
            <w:r>
              <w:rPr>
                <w:rFonts w:ascii="仿宋" w:eastAsia="仿宋" w:hAnsi="仿宋" w:hint="eastAsia"/>
                <w:color w:val="auto"/>
                <w:szCs w:val="24"/>
              </w:rPr>
              <w:t>进行</w:t>
            </w:r>
            <w:r>
              <w:rPr>
                <w:rFonts w:ascii="仿宋" w:eastAsia="仿宋" w:hAnsi="仿宋"/>
                <w:color w:val="auto"/>
                <w:szCs w:val="24"/>
              </w:rPr>
              <w:t>复位</w:t>
            </w:r>
            <w:r>
              <w:rPr>
                <w:rFonts w:ascii="仿宋" w:eastAsia="仿宋" w:hAnsi="仿宋" w:hint="eastAsia"/>
                <w:color w:val="auto"/>
                <w:szCs w:val="24"/>
              </w:rPr>
              <w:t>；</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※功能A</w:t>
            </w:r>
            <w:r>
              <w:rPr>
                <w:rFonts w:ascii="仿宋" w:eastAsia="仿宋" w:hAnsi="仿宋"/>
                <w:color w:val="auto"/>
                <w:szCs w:val="24"/>
              </w:rPr>
              <w:t>I</w:t>
            </w:r>
            <w:r>
              <w:rPr>
                <w:rFonts w:ascii="仿宋" w:eastAsia="仿宋" w:hAnsi="仿宋" w:hint="eastAsia"/>
                <w:color w:val="auto"/>
                <w:szCs w:val="24"/>
              </w:rPr>
              <w:t>P可显示</w:t>
            </w:r>
            <w:r>
              <w:rPr>
                <w:rFonts w:ascii="仿宋" w:eastAsia="仿宋" w:hAnsi="仿宋"/>
                <w:color w:val="auto"/>
                <w:szCs w:val="24"/>
              </w:rPr>
              <w:t>内话地址、可从广播信息、紧急撤离信息</w:t>
            </w:r>
            <w:r>
              <w:rPr>
                <w:rFonts w:ascii="仿宋" w:eastAsia="仿宋" w:hAnsi="仿宋" w:hint="eastAsia"/>
                <w:color w:val="auto"/>
                <w:szCs w:val="24"/>
              </w:rPr>
              <w:t>；</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标志灯</w:t>
            </w:r>
            <w:r>
              <w:rPr>
                <w:rFonts w:ascii="仿宋" w:eastAsia="仿宋" w:hAnsi="仿宋"/>
                <w:color w:val="auto"/>
                <w:szCs w:val="24"/>
              </w:rPr>
              <w:t>（</w:t>
            </w:r>
            <w:r>
              <w:rPr>
                <w:rFonts w:ascii="仿宋" w:eastAsia="仿宋" w:hAnsi="仿宋" w:hint="eastAsia"/>
                <w:color w:val="auto"/>
                <w:szCs w:val="24"/>
              </w:rPr>
              <w:t>门区</w:t>
            </w:r>
            <w:r>
              <w:rPr>
                <w:rFonts w:ascii="仿宋" w:eastAsia="仿宋" w:hAnsi="仿宋"/>
                <w:color w:val="auto"/>
                <w:szCs w:val="24"/>
              </w:rPr>
              <w:t>及功能</w:t>
            </w:r>
            <w:r>
              <w:rPr>
                <w:rFonts w:ascii="仿宋" w:eastAsia="仿宋" w:hAnsi="仿宋" w:hint="eastAsia"/>
                <w:color w:val="auto"/>
                <w:szCs w:val="24"/>
              </w:rPr>
              <w:t>PSU“</w:t>
            </w:r>
            <w:r>
              <w:rPr>
                <w:rFonts w:ascii="仿宋" w:eastAsia="仿宋" w:hAnsi="仿宋"/>
                <w:color w:val="auto"/>
                <w:szCs w:val="24"/>
              </w:rPr>
              <w:t>请勿吸烟、系好安全带</w:t>
            </w:r>
            <w:r>
              <w:rPr>
                <w:rFonts w:ascii="仿宋" w:eastAsia="仿宋" w:hAnsi="仿宋" w:hint="eastAsia"/>
                <w:color w:val="auto"/>
                <w:szCs w:val="24"/>
              </w:rPr>
              <w:t>”、卫生间</w:t>
            </w:r>
            <w:r>
              <w:rPr>
                <w:rFonts w:ascii="仿宋" w:eastAsia="仿宋" w:hAnsi="仿宋"/>
                <w:color w:val="auto"/>
                <w:szCs w:val="24"/>
              </w:rPr>
              <w:t>有人</w:t>
            </w:r>
            <w:r>
              <w:rPr>
                <w:rFonts w:ascii="仿宋" w:eastAsia="仿宋" w:hAnsi="仿宋" w:hint="eastAsia"/>
                <w:color w:val="auto"/>
                <w:szCs w:val="24"/>
              </w:rPr>
              <w:t>/无人、</w:t>
            </w:r>
            <w:r>
              <w:rPr>
                <w:rFonts w:ascii="仿宋" w:eastAsia="仿宋" w:hAnsi="仿宋"/>
                <w:color w:val="auto"/>
                <w:szCs w:val="24"/>
              </w:rPr>
              <w:t>卫生间返回座位标志、大小出口标志）</w:t>
            </w:r>
            <w:r>
              <w:rPr>
                <w:rFonts w:ascii="仿宋" w:eastAsia="仿宋" w:hAnsi="仿宋" w:hint="eastAsia"/>
                <w:color w:val="auto"/>
                <w:szCs w:val="24"/>
              </w:rPr>
              <w:t>以及</w:t>
            </w:r>
            <w:r>
              <w:rPr>
                <w:rFonts w:ascii="仿宋" w:eastAsia="仿宋" w:hAnsi="仿宋"/>
                <w:color w:val="auto"/>
                <w:szCs w:val="24"/>
              </w:rPr>
              <w:t>客舱地板荧光条</w:t>
            </w:r>
            <w:r>
              <w:rPr>
                <w:rFonts w:ascii="仿宋" w:eastAsia="仿宋" w:hAnsi="仿宋" w:hint="eastAsia"/>
                <w:color w:val="auto"/>
                <w:szCs w:val="24"/>
              </w:rPr>
              <w:t>；</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※内话系统（4部</w:t>
            </w:r>
            <w:r>
              <w:rPr>
                <w:rFonts w:ascii="仿宋" w:eastAsia="仿宋" w:hAnsi="仿宋"/>
                <w:color w:val="auto"/>
                <w:szCs w:val="24"/>
              </w:rPr>
              <w:t>内话手机</w:t>
            </w:r>
            <w:r>
              <w:rPr>
                <w:rFonts w:ascii="仿宋" w:eastAsia="仿宋" w:hAnsi="仿宋" w:hint="eastAsia"/>
                <w:color w:val="auto"/>
                <w:szCs w:val="24"/>
              </w:rPr>
              <w:t>、4个ACP）；</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color w:val="auto"/>
                <w:szCs w:val="24"/>
              </w:rPr>
              <w:t>6</w:t>
            </w:r>
            <w:r>
              <w:rPr>
                <w:rFonts w:ascii="仿宋" w:eastAsia="仿宋" w:hAnsi="仿宋" w:hint="eastAsia"/>
                <w:color w:val="auto"/>
                <w:szCs w:val="24"/>
              </w:rPr>
              <w:t>个</w:t>
            </w:r>
            <w:r>
              <w:rPr>
                <w:rFonts w:ascii="仿宋" w:eastAsia="仿宋" w:hAnsi="仿宋"/>
                <w:color w:val="auto"/>
                <w:szCs w:val="24"/>
              </w:rPr>
              <w:t>功能</w:t>
            </w:r>
            <w:r>
              <w:rPr>
                <w:rFonts w:ascii="仿宋" w:eastAsia="仿宋" w:hAnsi="仿宋" w:hint="eastAsia"/>
                <w:color w:val="auto"/>
                <w:szCs w:val="24"/>
              </w:rPr>
              <w:t>PSU面板（具有旅客呼叫</w:t>
            </w:r>
            <w:r>
              <w:rPr>
                <w:rFonts w:ascii="仿宋" w:eastAsia="仿宋" w:hAnsi="仿宋"/>
                <w:color w:val="auto"/>
                <w:szCs w:val="24"/>
              </w:rPr>
              <w:t>、</w:t>
            </w:r>
            <w:r>
              <w:rPr>
                <w:rFonts w:ascii="仿宋" w:eastAsia="仿宋" w:hAnsi="仿宋" w:hint="eastAsia"/>
                <w:color w:val="auto"/>
                <w:szCs w:val="24"/>
              </w:rPr>
              <w:t>“</w:t>
            </w:r>
            <w:r>
              <w:rPr>
                <w:rFonts w:ascii="仿宋" w:eastAsia="仿宋" w:hAnsi="仿宋"/>
                <w:color w:val="auto"/>
                <w:szCs w:val="24"/>
              </w:rPr>
              <w:t>请勿吸烟、系好安全带</w:t>
            </w:r>
            <w:r>
              <w:rPr>
                <w:rFonts w:ascii="仿宋" w:eastAsia="仿宋" w:hAnsi="仿宋" w:hint="eastAsia"/>
                <w:color w:val="auto"/>
                <w:szCs w:val="24"/>
              </w:rPr>
              <w:t>”标志灯</w:t>
            </w:r>
            <w:r>
              <w:rPr>
                <w:rFonts w:ascii="仿宋" w:eastAsia="仿宋" w:hAnsi="仿宋"/>
                <w:color w:val="auto"/>
                <w:szCs w:val="24"/>
              </w:rPr>
              <w:t>、阅读灯、氧气面罩脱落</w:t>
            </w:r>
            <w:r>
              <w:rPr>
                <w:rFonts w:ascii="仿宋" w:eastAsia="仿宋" w:hAnsi="仿宋" w:hint="eastAsia"/>
                <w:color w:val="auto"/>
                <w:szCs w:val="24"/>
              </w:rPr>
              <w:t>功能）；</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※模拟火情</w:t>
            </w:r>
            <w:r>
              <w:rPr>
                <w:rFonts w:ascii="仿宋" w:eastAsia="仿宋" w:hAnsi="仿宋"/>
                <w:color w:val="auto"/>
                <w:szCs w:val="24"/>
              </w:rPr>
              <w:t>系统</w:t>
            </w:r>
            <w:r>
              <w:rPr>
                <w:rFonts w:ascii="仿宋" w:eastAsia="仿宋" w:hAnsi="仿宋" w:hint="eastAsia"/>
                <w:color w:val="auto"/>
                <w:szCs w:val="24"/>
              </w:rPr>
              <w:t>（旅客座椅下</w:t>
            </w:r>
            <w:r>
              <w:rPr>
                <w:rFonts w:ascii="仿宋" w:eastAsia="仿宋" w:hAnsi="仿宋"/>
                <w:color w:val="auto"/>
                <w:szCs w:val="24"/>
              </w:rPr>
              <w:t>、行李箱、</w:t>
            </w:r>
            <w:r>
              <w:rPr>
                <w:rFonts w:ascii="仿宋" w:eastAsia="仿宋" w:hAnsi="仿宋" w:hint="eastAsia"/>
                <w:color w:val="auto"/>
                <w:szCs w:val="24"/>
              </w:rPr>
              <w:t>卫生间</w:t>
            </w:r>
            <w:r>
              <w:rPr>
                <w:rFonts w:ascii="仿宋" w:eastAsia="仿宋" w:hAnsi="仿宋"/>
                <w:color w:val="auto"/>
                <w:szCs w:val="24"/>
              </w:rPr>
              <w:t>模拟起火</w:t>
            </w:r>
            <w:r>
              <w:rPr>
                <w:rFonts w:ascii="仿宋" w:eastAsia="仿宋" w:hAnsi="仿宋" w:hint="eastAsia"/>
                <w:color w:val="auto"/>
                <w:szCs w:val="24"/>
              </w:rPr>
              <w:t>）；</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前卫生间设置模拟</w:t>
            </w:r>
            <w:r>
              <w:rPr>
                <w:rFonts w:ascii="仿宋" w:eastAsia="仿宋" w:hAnsi="仿宋"/>
                <w:color w:val="auto"/>
                <w:szCs w:val="24"/>
              </w:rPr>
              <w:t>烟雾报警器</w:t>
            </w:r>
            <w:r>
              <w:rPr>
                <w:rFonts w:ascii="仿宋" w:eastAsia="仿宋" w:hAnsi="仿宋" w:hint="eastAsia"/>
                <w:color w:val="auto"/>
                <w:szCs w:val="24"/>
              </w:rPr>
              <w:t>；</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氧气面罩脱落（功能PSU面板</w:t>
            </w:r>
            <w:r>
              <w:rPr>
                <w:rFonts w:ascii="仿宋" w:eastAsia="仿宋" w:hAnsi="仿宋"/>
                <w:color w:val="auto"/>
                <w:szCs w:val="24"/>
              </w:rPr>
              <w:t>6</w:t>
            </w:r>
            <w:r>
              <w:rPr>
                <w:rFonts w:ascii="仿宋" w:eastAsia="仿宋" w:hAnsi="仿宋" w:hint="eastAsia"/>
                <w:color w:val="auto"/>
                <w:szCs w:val="24"/>
              </w:rPr>
              <w:t>个）；</w:t>
            </w:r>
          </w:p>
          <w:p w:rsidR="00544F78" w:rsidRDefault="00E11F2C">
            <w:pPr>
              <w:pStyle w:val="Default"/>
              <w:numPr>
                <w:ilvl w:val="0"/>
                <w:numId w:val="22"/>
              </w:numPr>
              <w:spacing w:line="360" w:lineRule="auto"/>
              <w:rPr>
                <w:rFonts w:ascii="仿宋" w:eastAsia="仿宋" w:hAnsi="仿宋"/>
                <w:color w:val="auto"/>
                <w:szCs w:val="24"/>
              </w:rPr>
            </w:pPr>
            <w:r>
              <w:rPr>
                <w:rFonts w:ascii="仿宋" w:eastAsia="仿宋" w:hAnsi="仿宋" w:hint="eastAsia"/>
                <w:color w:val="auto"/>
                <w:szCs w:val="24"/>
              </w:rPr>
              <w:t>闭路监控</w:t>
            </w:r>
            <w:r>
              <w:rPr>
                <w:rFonts w:ascii="仿宋" w:eastAsia="仿宋" w:hAnsi="仿宋"/>
                <w:color w:val="auto"/>
                <w:szCs w:val="24"/>
              </w:rPr>
              <w:t>及课后讲评</w:t>
            </w:r>
            <w:r>
              <w:rPr>
                <w:rFonts w:ascii="仿宋" w:eastAsia="仿宋" w:hAnsi="仿宋" w:hint="eastAsia"/>
                <w:color w:val="auto"/>
                <w:szCs w:val="24"/>
              </w:rPr>
              <w:t>；</w:t>
            </w:r>
          </w:p>
          <w:p w:rsidR="00544F78" w:rsidRDefault="00E11F2C">
            <w:pPr>
              <w:pStyle w:val="Default"/>
              <w:numPr>
                <w:ilvl w:val="0"/>
                <w:numId w:val="22"/>
              </w:numPr>
              <w:spacing w:line="360" w:lineRule="auto"/>
              <w:rPr>
                <w:color w:val="auto"/>
                <w:szCs w:val="24"/>
              </w:rPr>
            </w:pPr>
            <w:r>
              <w:rPr>
                <w:rFonts w:ascii="仿宋" w:eastAsia="仿宋" w:hAnsi="仿宋" w:hint="eastAsia"/>
                <w:color w:val="auto"/>
                <w:szCs w:val="24"/>
              </w:rPr>
              <w:t>I</w:t>
            </w:r>
            <w:r>
              <w:rPr>
                <w:rFonts w:ascii="仿宋" w:eastAsia="仿宋" w:hAnsi="仿宋"/>
                <w:color w:val="auto"/>
                <w:szCs w:val="24"/>
              </w:rPr>
              <w:t>OS</w:t>
            </w:r>
            <w:r>
              <w:rPr>
                <w:rFonts w:ascii="仿宋" w:eastAsia="仿宋" w:hAnsi="仿宋" w:hint="eastAsia"/>
                <w:color w:val="auto"/>
                <w:szCs w:val="24"/>
              </w:rPr>
              <w:t>控制系统。</w:t>
            </w:r>
          </w:p>
          <w:p w:rsidR="00544F78" w:rsidRDefault="00E11F2C">
            <w:pPr>
              <w:pStyle w:val="affffd"/>
              <w:numPr>
                <w:ilvl w:val="0"/>
                <w:numId w:val="16"/>
              </w:numPr>
              <w:spacing w:line="400" w:lineRule="exact"/>
              <w:ind w:firstLineChars="0"/>
              <w:rPr>
                <w:sz w:val="24"/>
                <w:szCs w:val="24"/>
              </w:rPr>
            </w:pPr>
            <w:r>
              <w:rPr>
                <w:sz w:val="24"/>
                <w:szCs w:val="24"/>
              </w:rPr>
              <w:t>应急设备</w:t>
            </w:r>
            <w:r>
              <w:rPr>
                <w:rFonts w:hint="eastAsia"/>
                <w:sz w:val="24"/>
                <w:szCs w:val="24"/>
              </w:rPr>
              <w:t>配置要求</w:t>
            </w:r>
          </w:p>
          <w:p w:rsidR="00544F78" w:rsidRDefault="00E11F2C">
            <w:pPr>
              <w:spacing w:line="360" w:lineRule="auto"/>
              <w:rPr>
                <w:rFonts w:ascii="仿宋" w:eastAsia="仿宋" w:hAnsi="仿宋"/>
                <w:sz w:val="24"/>
                <w:szCs w:val="24"/>
              </w:rPr>
            </w:pPr>
            <w:r>
              <w:rPr>
                <w:rFonts w:ascii="宋体" w:hAnsi="宋体" w:cs="宋体" w:hint="eastAsia"/>
                <w:kern w:val="0"/>
                <w:sz w:val="22"/>
                <w:szCs w:val="22"/>
              </w:rPr>
              <w:t>▲</w:t>
            </w:r>
            <w:r>
              <w:rPr>
                <w:rFonts w:ascii="仿宋" w:eastAsia="仿宋" w:hAnsi="仿宋" w:hint="eastAsia"/>
                <w:sz w:val="24"/>
                <w:szCs w:val="24"/>
              </w:rPr>
              <w:t>设置模拟件</w:t>
            </w:r>
            <w:r>
              <w:rPr>
                <w:rFonts w:ascii="仿宋" w:eastAsia="仿宋" w:hAnsi="仿宋"/>
                <w:sz w:val="24"/>
                <w:szCs w:val="24"/>
              </w:rPr>
              <w:t>应急设备1</w:t>
            </w:r>
            <w:r>
              <w:rPr>
                <w:rFonts w:ascii="仿宋" w:eastAsia="仿宋" w:hAnsi="仿宋" w:hint="eastAsia"/>
                <w:sz w:val="24"/>
                <w:szCs w:val="24"/>
              </w:rPr>
              <w:t>套。</w:t>
            </w:r>
          </w:p>
          <w:p w:rsidR="00544F78" w:rsidRDefault="00E11F2C" w:rsidP="004E1FF2">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手电筒</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6个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救生斧</w:t>
            </w:r>
            <w:r w:rsidR="004E1FF2">
              <w:rPr>
                <w:rFonts w:ascii="仿宋" w:eastAsia="仿宋" w:hAnsi="仿宋" w:hint="eastAsia"/>
                <w:color w:val="auto"/>
                <w:szCs w:val="24"/>
              </w:rPr>
              <w:t>(</w:t>
            </w:r>
            <w:r>
              <w:rPr>
                <w:rFonts w:ascii="仿宋" w:eastAsia="仿宋" w:hAnsi="仿宋"/>
                <w:color w:val="auto"/>
                <w:szCs w:val="24"/>
              </w:rPr>
              <w:t>1</w:t>
            </w:r>
            <w:r w:rsidR="004E1FF2" w:rsidRPr="004E1FF2">
              <w:rPr>
                <w:rFonts w:ascii="仿宋" w:eastAsia="仿宋" w:hAnsi="仿宋" w:hint="eastAsia"/>
                <w:color w:val="auto"/>
                <w:szCs w:val="24"/>
              </w:rPr>
              <w:t>≥</w:t>
            </w:r>
            <w:r>
              <w:rPr>
                <w:rFonts w:ascii="仿宋" w:eastAsia="仿宋" w:hAnsi="仿宋"/>
                <w:color w:val="auto"/>
                <w:szCs w:val="24"/>
              </w:rPr>
              <w:t>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灭火器</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2个</w:t>
            </w:r>
            <w:r w:rsidR="004E1FF2">
              <w:rPr>
                <w:rFonts w:ascii="仿宋" w:eastAsia="仿宋" w:hAnsi="仿宋" w:hint="eastAsia"/>
                <w:color w:val="auto"/>
                <w:szCs w:val="24"/>
              </w:rPr>
              <w:t>)</w:t>
            </w:r>
            <w:r>
              <w:rPr>
                <w:rFonts w:ascii="仿宋" w:eastAsia="仿宋" w:hAnsi="仿宋"/>
                <w:color w:val="auto"/>
                <w:szCs w:val="24"/>
              </w:rPr>
              <w:t>（电子灭火瓶）；</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机组救生衣</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6个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 xml:space="preserve">PBE </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2个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逃离绳</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2个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氧气瓶</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3个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急救箱</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2个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应急医疗箱</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1个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卫生防疫包</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2个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喇叭</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2个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发报机</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1个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人工氧气释放工具</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6个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t>婴儿救生衣</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2个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rFonts w:ascii="仿宋" w:eastAsia="仿宋" w:hAnsi="仿宋"/>
                <w:color w:val="auto"/>
                <w:szCs w:val="24"/>
              </w:rPr>
            </w:pPr>
            <w:r>
              <w:rPr>
                <w:rFonts w:ascii="仿宋" w:eastAsia="仿宋" w:hAnsi="仿宋"/>
                <w:color w:val="auto"/>
                <w:szCs w:val="24"/>
              </w:rPr>
              <w:lastRenderedPageBreak/>
              <w:t>SK包</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1个</w:t>
            </w:r>
            <w:r w:rsidR="004E1FF2">
              <w:rPr>
                <w:rFonts w:ascii="仿宋" w:eastAsia="仿宋" w:hAnsi="仿宋" w:hint="eastAsia"/>
                <w:color w:val="auto"/>
                <w:szCs w:val="24"/>
              </w:rPr>
              <w:t>)</w:t>
            </w:r>
            <w:r>
              <w:rPr>
                <w:rFonts w:ascii="仿宋" w:eastAsia="仿宋" w:hAnsi="仿宋"/>
                <w:color w:val="auto"/>
                <w:szCs w:val="24"/>
              </w:rPr>
              <w:t>；</w:t>
            </w:r>
          </w:p>
          <w:p w:rsidR="00544F78" w:rsidRDefault="00E11F2C">
            <w:pPr>
              <w:pStyle w:val="Default"/>
              <w:numPr>
                <w:ilvl w:val="0"/>
                <w:numId w:val="23"/>
              </w:numPr>
              <w:spacing w:line="360" w:lineRule="auto"/>
              <w:rPr>
                <w:color w:val="auto"/>
                <w:szCs w:val="24"/>
              </w:rPr>
            </w:pPr>
            <w:r>
              <w:rPr>
                <w:rFonts w:ascii="仿宋" w:eastAsia="仿宋" w:hAnsi="仿宋"/>
                <w:color w:val="auto"/>
                <w:szCs w:val="24"/>
              </w:rPr>
              <w:t>演示包</w:t>
            </w:r>
            <w:r w:rsidR="004E1FF2">
              <w:rPr>
                <w:rFonts w:ascii="仿宋" w:eastAsia="仿宋" w:hAnsi="仿宋" w:hint="eastAsia"/>
                <w:color w:val="auto"/>
                <w:szCs w:val="24"/>
              </w:rPr>
              <w:t>(</w:t>
            </w:r>
            <w:r w:rsidR="004E1FF2" w:rsidRPr="004E1FF2">
              <w:rPr>
                <w:rFonts w:ascii="仿宋" w:eastAsia="仿宋" w:hAnsi="仿宋" w:hint="eastAsia"/>
                <w:color w:val="auto"/>
                <w:szCs w:val="24"/>
              </w:rPr>
              <w:t>≥</w:t>
            </w:r>
            <w:r>
              <w:rPr>
                <w:rFonts w:ascii="仿宋" w:eastAsia="仿宋" w:hAnsi="仿宋"/>
                <w:color w:val="auto"/>
                <w:szCs w:val="24"/>
              </w:rPr>
              <w:t>1个</w:t>
            </w:r>
            <w:r w:rsidR="004E1FF2">
              <w:rPr>
                <w:rFonts w:ascii="仿宋" w:eastAsia="仿宋" w:hAnsi="仿宋" w:hint="eastAsia"/>
                <w:color w:val="auto"/>
                <w:szCs w:val="24"/>
              </w:rPr>
              <w:t>)</w:t>
            </w:r>
            <w:r>
              <w:rPr>
                <w:rFonts w:ascii="仿宋" w:eastAsia="仿宋" w:hAnsi="仿宋"/>
                <w:color w:val="auto"/>
                <w:szCs w:val="24"/>
              </w:rPr>
              <w:t>。</w:t>
            </w:r>
          </w:p>
        </w:tc>
      </w:tr>
    </w:tbl>
    <w:p w:rsidR="00544F78" w:rsidRDefault="00E11F2C" w:rsidP="00385598">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lastRenderedPageBreak/>
        <w:t>备注：※标注的技术要求为符合性审查中的实质性要求，投标文件若不满足按无效投标处理；▲标注的技术要求为重要技术参数，若不满足将按照评标因素中相关规定处理。</w:t>
      </w:r>
    </w:p>
    <w:p w:rsidR="00544F78" w:rsidRDefault="00544F78"/>
    <w:p w:rsidR="00544F78" w:rsidRDefault="00544F78">
      <w:pPr>
        <w:pStyle w:val="a4"/>
        <w:spacing w:line="360" w:lineRule="auto"/>
        <w:ind w:left="560"/>
        <w:rPr>
          <w:rFonts w:ascii="宋体" w:hAnsi="宋体" w:cs="宋体"/>
          <w:sz w:val="24"/>
          <w:szCs w:val="24"/>
        </w:rPr>
        <w:sectPr w:rsidR="00544F78">
          <w:footerReference w:type="even" r:id="rId11"/>
          <w:footerReference w:type="default" r:id="rId12"/>
          <w:pgSz w:w="11907" w:h="16840"/>
          <w:pgMar w:top="1134" w:right="1191" w:bottom="1134" w:left="1304" w:header="964" w:footer="992" w:gutter="0"/>
          <w:pgNumType w:fmt="numberInDash"/>
          <w:cols w:space="720"/>
          <w:docGrid w:linePitch="312"/>
        </w:sectPr>
      </w:pPr>
    </w:p>
    <w:p w:rsidR="00544F78" w:rsidRDefault="00E11F2C">
      <w:pPr>
        <w:pStyle w:val="23"/>
        <w:numPr>
          <w:ilvl w:val="0"/>
          <w:numId w:val="24"/>
        </w:numPr>
        <w:spacing w:before="0" w:after="0" w:line="360" w:lineRule="auto"/>
        <w:jc w:val="center"/>
        <w:rPr>
          <w:rFonts w:ascii="方正小标宋_GBK" w:eastAsia="方正小标宋_GBK" w:hAnsi="宋体"/>
          <w:b w:val="0"/>
          <w:sz w:val="36"/>
          <w:szCs w:val="30"/>
        </w:rPr>
      </w:pPr>
      <w:bookmarkStart w:id="33" w:name="_Toc12789058"/>
      <w:bookmarkStart w:id="34" w:name="_Toc165905969"/>
      <w:r>
        <w:rPr>
          <w:rFonts w:ascii="方正小标宋_GBK" w:eastAsia="方正小标宋_GBK" w:hAnsi="宋体" w:hint="eastAsia"/>
          <w:b w:val="0"/>
          <w:sz w:val="36"/>
          <w:szCs w:val="30"/>
        </w:rPr>
        <w:lastRenderedPageBreak/>
        <w:t>项目</w:t>
      </w:r>
      <w:bookmarkEnd w:id="33"/>
      <w:r>
        <w:rPr>
          <w:rFonts w:ascii="方正小标宋_GBK" w:eastAsia="方正小标宋_GBK" w:hAnsi="宋体" w:hint="eastAsia"/>
          <w:b w:val="0"/>
          <w:sz w:val="36"/>
          <w:szCs w:val="30"/>
        </w:rPr>
        <w:t>商务要求</w:t>
      </w:r>
      <w:bookmarkEnd w:id="34"/>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“※”标注的商务要求为符合性审查中的实质性要求，投标文件若不满足按无效投标处理。</w:t>
      </w:r>
    </w:p>
    <w:p w:rsidR="00544F78" w:rsidRDefault="00E11F2C">
      <w:pPr>
        <w:pStyle w:val="30"/>
        <w:spacing w:before="0" w:after="0" w:line="440" w:lineRule="exact"/>
        <w:rPr>
          <w:rFonts w:ascii="方正仿宋_GBK" w:eastAsia="方正仿宋_GBK" w:hAnsi="宋体"/>
          <w:sz w:val="24"/>
          <w:szCs w:val="24"/>
        </w:rPr>
      </w:pPr>
      <w:bookmarkStart w:id="35" w:name="_Toc344475120"/>
      <w:bookmarkStart w:id="36" w:name="_Toc165905970"/>
      <w:r>
        <w:rPr>
          <w:rFonts w:ascii="方正仿宋_GBK" w:eastAsia="方正仿宋_GBK" w:hAnsi="宋体" w:hint="eastAsia"/>
          <w:sz w:val="24"/>
          <w:szCs w:val="24"/>
        </w:rPr>
        <w:t>一、实施时间、地点及验收方式</w:t>
      </w:r>
      <w:bookmarkEnd w:id="35"/>
      <w:bookmarkEnd w:id="36"/>
    </w:p>
    <w:p w:rsidR="00544F78" w:rsidRDefault="00E11F2C">
      <w:pPr>
        <w:spacing w:line="480" w:lineRule="exact"/>
        <w:ind w:firstLineChars="200" w:firstLine="420"/>
        <w:rPr>
          <w:rFonts w:ascii="方正仿宋_GBK" w:eastAsia="方正仿宋_GBK" w:hAnsi="宋体"/>
          <w:sz w:val="24"/>
          <w:szCs w:val="24"/>
        </w:rPr>
      </w:pPr>
      <w:r>
        <w:rPr>
          <w:rFonts w:ascii="宋体" w:hAnsi="宋体" w:cs="宋体" w:hint="eastAsia"/>
          <w:kern w:val="0"/>
          <w:sz w:val="21"/>
          <w:szCs w:val="21"/>
        </w:rPr>
        <w:t>※</w:t>
      </w:r>
      <w:r>
        <w:rPr>
          <w:rFonts w:ascii="方正仿宋_GBK" w:eastAsia="方正仿宋_GBK" w:hAnsi="宋体" w:hint="eastAsia"/>
          <w:sz w:val="24"/>
          <w:szCs w:val="24"/>
        </w:rPr>
        <w:t>（一）实施时间</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中标人应在采购合同签订后</w:t>
      </w:r>
      <w:r>
        <w:rPr>
          <w:rFonts w:ascii="方正仿宋_GBK" w:eastAsia="方正仿宋_GBK" w:hAnsi="宋体"/>
          <w:sz w:val="24"/>
          <w:szCs w:val="24"/>
        </w:rPr>
        <w:t>45</w:t>
      </w:r>
      <w:r>
        <w:rPr>
          <w:rFonts w:ascii="方正仿宋_GBK" w:eastAsia="方正仿宋_GBK" w:hAnsi="宋体" w:hint="eastAsia"/>
          <w:sz w:val="24"/>
          <w:szCs w:val="24"/>
        </w:rPr>
        <w:t>个日历日内交货，并完成安装调试。</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（二）实施地点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实施地点：采购人指定地点。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（三）验收方式</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1.货物到达现场后，中标人应经采购人或其指定验收单位清点品名、规格、数量；检查外观，作出验收记录，双方签字确认。</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2.中标人应保证货物到达用户所在地完好无损，如有缺漏、损坏，由中标人负责调换、补齐或赔偿。</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3.本项目自安装调试完成之日起试运行期为30个日历日。在试运行期间未出现质量问题，由采购人组织竣工验收，形成验收报告。</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 中标人应提供完备的技术资料、装箱单和合格证等，并派遣专业技术人员进行现场安装调试。验收合格条件如下：</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.1设备品种、规格、数量、技术参数以及商品品牌、制造商等与采购合同一致，性能指标达到规定的标准。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.2货物技术资料、装箱单、合格证等资料齐全。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.3在规定时间内完成交货并验收，并经采购人确认。</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 中标人提供的货物未达到招标文件规定要求，且对采购人造成损失的，由中标人承担一切责任，并赔偿所造成的损失。</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.大型或者复杂的政府采购产品项目，采购人可邀请国家认可的质量检测机构参加验收工作。</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.采购人需要制造商对中标人交付的产品（包括质量、技术参数等）进行确认的，制造商应予以配合，并出具书面意见。</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8</w:t>
      </w:r>
      <w:r>
        <w:rPr>
          <w:rFonts w:ascii="方正仿宋_GBK" w:eastAsia="方正仿宋_GBK" w:hAnsi="宋体" w:hint="eastAsia"/>
          <w:sz w:val="24"/>
          <w:szCs w:val="24"/>
        </w:rPr>
        <w:t>.产品包装材料归采购人所有。</w:t>
      </w:r>
    </w:p>
    <w:p w:rsidR="00544F78" w:rsidRDefault="00E11F2C">
      <w:pPr>
        <w:pStyle w:val="30"/>
        <w:spacing w:before="0" w:after="0" w:line="400" w:lineRule="exact"/>
        <w:rPr>
          <w:rFonts w:ascii="方正仿宋_GBK" w:eastAsia="方正仿宋_GBK" w:hAnsi="宋体"/>
          <w:sz w:val="24"/>
          <w:szCs w:val="24"/>
        </w:rPr>
      </w:pPr>
      <w:bookmarkStart w:id="37" w:name="_Toc165905971"/>
      <w:bookmarkStart w:id="38" w:name="_Toc344475121"/>
      <w:r>
        <w:rPr>
          <w:rFonts w:ascii="方正仿宋_GBK" w:eastAsia="方正仿宋_GBK" w:hAnsi="宋体" w:hint="eastAsia"/>
          <w:sz w:val="24"/>
          <w:szCs w:val="24"/>
        </w:rPr>
        <w:lastRenderedPageBreak/>
        <w:t>二、质量保证及售后服务</w:t>
      </w:r>
      <w:bookmarkEnd w:id="37"/>
      <w:bookmarkEnd w:id="38"/>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1.自验收之日起，提供不少于壹年的免费质保期。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2.采购货物属于国家规定“三包”范围的，其产品质量保证期不得低于“三包”规定。</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3.投标人的质量保证期承诺优于国家“三包”规定的，按投标人实际承诺执行。</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4.采购货物由产品制造商（指产品生产制造商或其负责销售、售后服务机构，以下同）负责标准售后服务，应当在投标文件中予以明确说明，并提供产品制造商售后服务承诺函等证明文件。</w:t>
      </w:r>
    </w:p>
    <w:p w:rsidR="00544F78" w:rsidRDefault="00E11F2C">
      <w:pPr>
        <w:spacing w:line="480" w:lineRule="exact"/>
        <w:ind w:firstLineChars="200" w:firstLine="420"/>
        <w:rPr>
          <w:rFonts w:ascii="方正仿宋_GBK" w:eastAsia="方正仿宋_GBK" w:hAnsi="宋体"/>
          <w:bCs/>
          <w:sz w:val="24"/>
          <w:szCs w:val="24"/>
        </w:rPr>
      </w:pPr>
      <w:r>
        <w:rPr>
          <w:rFonts w:ascii="宋体" w:hAnsi="宋体" w:cs="宋体" w:hint="eastAsia"/>
          <w:kern w:val="0"/>
          <w:sz w:val="21"/>
          <w:szCs w:val="21"/>
        </w:rPr>
        <w:t>※</w:t>
      </w:r>
      <w:r>
        <w:rPr>
          <w:rFonts w:ascii="方正仿宋_GBK" w:eastAsia="方正仿宋_GBK" w:hAnsi="宋体"/>
          <w:bCs/>
          <w:sz w:val="24"/>
          <w:szCs w:val="24"/>
        </w:rPr>
        <w:t>5.</w:t>
      </w:r>
      <w:r>
        <w:rPr>
          <w:rFonts w:ascii="方正仿宋_GBK" w:eastAsia="方正仿宋_GBK" w:hAnsi="宋体" w:hint="eastAsia"/>
          <w:bCs/>
          <w:sz w:val="24"/>
          <w:szCs w:val="24"/>
        </w:rPr>
        <w:t>投标人需承诺项目验收后</w:t>
      </w:r>
      <w:r>
        <w:rPr>
          <w:rFonts w:ascii="方正仿宋_GBK" w:eastAsia="方正仿宋_GBK" w:hAnsi="宋体"/>
          <w:bCs/>
          <w:sz w:val="24"/>
          <w:szCs w:val="24"/>
        </w:rPr>
        <w:t>若出现学校校区搬迁等情况，需要对本项目涉及</w:t>
      </w:r>
      <w:r>
        <w:rPr>
          <w:rFonts w:ascii="方正仿宋_GBK" w:eastAsia="方正仿宋_GBK" w:hAnsi="宋体" w:hint="eastAsia"/>
          <w:bCs/>
          <w:sz w:val="24"/>
          <w:szCs w:val="24"/>
        </w:rPr>
        <w:t>标的进行搬迁时，免费为用户提供一次重庆市内搬迁服务，投标时需出具相关承诺证明。</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投标人和制造商在质量保证期内应当为采购人提供以下技术支持服务：</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1.1电话咨询</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中标人和制造商应当为用户提供7*24技术援助电话，解答用户在使用中遇到的问题，及时为用户提出解决问题的建议。</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1.2现场响应</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用户遇到使用及技术问题，电话咨询不能解决的，中标人或制造商应在</w:t>
      </w:r>
      <w:r>
        <w:rPr>
          <w:rFonts w:ascii="方正仿宋_GBK" w:eastAsia="方正仿宋_GBK" w:hAnsi="宋体"/>
          <w:sz w:val="24"/>
          <w:szCs w:val="24"/>
        </w:rPr>
        <w:t>4</w:t>
      </w:r>
      <w:r>
        <w:rPr>
          <w:rFonts w:ascii="方正仿宋_GBK" w:eastAsia="方正仿宋_GBK" w:hAnsi="宋体" w:hint="eastAsia"/>
          <w:sz w:val="24"/>
          <w:szCs w:val="24"/>
        </w:rPr>
        <w:t>小时内采取相应响应措施；无法在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1.3技术升级</w:t>
      </w:r>
    </w:p>
    <w:p w:rsidR="00544F78" w:rsidRDefault="00E11F2C">
      <w:pPr>
        <w:spacing w:line="480" w:lineRule="exact"/>
        <w:ind w:firstLineChars="200" w:firstLine="480"/>
      </w:pPr>
      <w:r>
        <w:rPr>
          <w:rFonts w:ascii="方正仿宋_GBK" w:eastAsia="方正仿宋_GBK" w:hAnsi="宋体" w:hint="eastAsia"/>
          <w:sz w:val="24"/>
          <w:szCs w:val="24"/>
        </w:rPr>
        <w:t>在质保期内，如果中标人和制造商的产品技术升级，中标人应及时通知采购人，如采购人有相应要求，中标人和制造商应对采购人进行升级服务。</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2.1质量保证期过后，中标人和制造商应同样提供7*24免费电话咨询服务，并应承诺提供产品上门维护服务。</w:t>
      </w:r>
    </w:p>
    <w:p w:rsidR="00544F78" w:rsidRDefault="00E11F2C">
      <w:pPr>
        <w:spacing w:line="480" w:lineRule="exact"/>
        <w:ind w:firstLineChars="200" w:firstLine="480"/>
      </w:pPr>
      <w:r>
        <w:rPr>
          <w:rFonts w:ascii="方正仿宋_GBK" w:eastAsia="方正仿宋_GBK" w:hAnsi="宋体" w:hint="eastAsia"/>
          <w:sz w:val="24"/>
          <w:szCs w:val="24"/>
        </w:rPr>
        <w:t>2.2质量保证期过后，采购人需要继续由原中标人和制造商提供售后服务的，中标人和制造商应以优惠价格提供售后服务。</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（三）故障响应时间要求</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中标人接到使用方产品出现问题的通知后立即作出响应，4小时内到达现场进行处理。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（四）维修配件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中标人或制造商应提供备品备件，保证用户应急所需。使用的维修零配件应为原厂配件，未经用户同意不得使用非原厂配件，常用的、容易损坏的备品备件及易损件的价格清单须在投标文件中列出。</w:t>
      </w:r>
    </w:p>
    <w:p w:rsidR="00544F78" w:rsidRDefault="00E11F2C">
      <w:pPr>
        <w:pStyle w:val="30"/>
        <w:spacing w:before="0" w:after="0" w:line="400" w:lineRule="exact"/>
        <w:rPr>
          <w:rFonts w:ascii="方正仿宋_GBK" w:eastAsia="方正仿宋_GBK" w:hAnsi="宋体"/>
          <w:sz w:val="24"/>
          <w:szCs w:val="24"/>
        </w:rPr>
      </w:pPr>
      <w:bookmarkStart w:id="39" w:name="_Toc165905972"/>
      <w:bookmarkStart w:id="40" w:name="_Toc344475122"/>
      <w:r>
        <w:rPr>
          <w:rFonts w:ascii="方正仿宋_GBK" w:eastAsia="方正仿宋_GBK" w:hAnsi="宋体" w:hint="eastAsia"/>
          <w:sz w:val="24"/>
          <w:szCs w:val="24"/>
        </w:rPr>
        <w:t>三、报价要求</w:t>
      </w:r>
      <w:bookmarkEnd w:id="39"/>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报价须为人民币报价，包括完成本项目所需的设备或货物购买（制造）费、辅材费、运输费、装卸费、安装调试费、培训费及各种应纳的税费。因中标人自身原因造成漏报、少报皆由其自行承担责任，采购人不再补偿。</w:t>
      </w:r>
    </w:p>
    <w:p w:rsidR="00544F78" w:rsidRDefault="00E11F2C">
      <w:pPr>
        <w:pStyle w:val="30"/>
        <w:spacing w:before="0" w:after="0" w:line="400" w:lineRule="exact"/>
        <w:rPr>
          <w:rFonts w:ascii="方正仿宋_GBK" w:eastAsia="方正仿宋_GBK" w:hAnsi="宋体"/>
          <w:sz w:val="24"/>
          <w:szCs w:val="24"/>
        </w:rPr>
      </w:pPr>
      <w:bookmarkStart w:id="41" w:name="_Toc165905973"/>
      <w:r>
        <w:rPr>
          <w:rFonts w:ascii="方正仿宋_GBK" w:eastAsia="方正仿宋_GBK" w:hAnsi="宋体" w:hint="eastAsia"/>
          <w:sz w:val="24"/>
          <w:szCs w:val="24"/>
        </w:rPr>
        <w:t>四、付款方式</w:t>
      </w:r>
      <w:bookmarkEnd w:id="40"/>
      <w:bookmarkEnd w:id="41"/>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本项目由采购人付款：</w:t>
      </w:r>
    </w:p>
    <w:p w:rsidR="00544F78" w:rsidRDefault="00E11F2C">
      <w:pPr>
        <w:pStyle w:val="affffd"/>
        <w:spacing w:line="480" w:lineRule="exact"/>
        <w:ind w:firstLine="480"/>
        <w:rPr>
          <w:rFonts w:ascii="方正仿宋_GBK" w:eastAsia="方正仿宋_GBK" w:hAnsi="宋体"/>
          <w:sz w:val="24"/>
          <w:szCs w:val="24"/>
        </w:rPr>
      </w:pPr>
      <w:r>
        <w:rPr>
          <w:rFonts w:ascii="方正仿宋_GBK" w:eastAsia="方正仿宋_GBK" w:hAnsi="宋体" w:hint="eastAsia"/>
          <w:sz w:val="24"/>
          <w:szCs w:val="24"/>
        </w:rPr>
        <w:t>（一）合同签订前中标人以转账的方式向采购人缴纳5%的履约保证金；</w:t>
      </w:r>
    </w:p>
    <w:p w:rsidR="00544F78" w:rsidRDefault="00E11F2C">
      <w:pPr>
        <w:pStyle w:val="affffd"/>
        <w:spacing w:line="480" w:lineRule="exact"/>
        <w:ind w:firstLine="480"/>
        <w:rPr>
          <w:rFonts w:ascii="方正仿宋_GBK" w:eastAsia="方正仿宋_GBK" w:hAnsi="宋体"/>
          <w:sz w:val="24"/>
          <w:szCs w:val="24"/>
        </w:rPr>
      </w:pPr>
      <w:r>
        <w:rPr>
          <w:rFonts w:ascii="方正仿宋_GBK" w:eastAsia="方正仿宋_GBK" w:hAnsi="宋体" w:hint="eastAsia"/>
          <w:sz w:val="24"/>
          <w:szCs w:val="24"/>
        </w:rPr>
        <w:t>（二）合同生效后，甲方支付乙方3</w:t>
      </w:r>
      <w:r>
        <w:rPr>
          <w:rFonts w:ascii="方正仿宋_GBK" w:eastAsia="方正仿宋_GBK" w:hAnsi="宋体"/>
          <w:sz w:val="24"/>
          <w:szCs w:val="24"/>
        </w:rPr>
        <w:t>0%</w:t>
      </w:r>
      <w:r>
        <w:rPr>
          <w:rFonts w:ascii="方正仿宋_GBK" w:eastAsia="方正仿宋_GBK" w:hAnsi="宋体" w:hint="eastAsia"/>
          <w:sz w:val="24"/>
          <w:szCs w:val="24"/>
        </w:rPr>
        <w:t>预付款；</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（三）出厂验收合格后，甲方支付乙方3</w:t>
      </w:r>
      <w:r>
        <w:rPr>
          <w:rFonts w:ascii="方正仿宋_GBK" w:eastAsia="方正仿宋_GBK" w:hAnsi="宋体"/>
          <w:sz w:val="24"/>
          <w:szCs w:val="24"/>
        </w:rPr>
        <w:t>0%</w:t>
      </w:r>
      <w:r>
        <w:rPr>
          <w:rFonts w:ascii="方正仿宋_GBK" w:eastAsia="方正仿宋_GBK" w:hAnsi="宋体" w:hint="eastAsia"/>
          <w:sz w:val="24"/>
          <w:szCs w:val="24"/>
        </w:rPr>
        <w:t>货款；</w:t>
      </w:r>
    </w:p>
    <w:p w:rsidR="00544F78" w:rsidRDefault="00E11F2C">
      <w:pPr>
        <w:pStyle w:val="affffd"/>
        <w:spacing w:line="480" w:lineRule="exact"/>
        <w:ind w:firstLine="480"/>
        <w:rPr>
          <w:rFonts w:ascii="方正仿宋_GBK" w:eastAsia="方正仿宋_GBK" w:hAnsi="宋体"/>
          <w:sz w:val="24"/>
          <w:szCs w:val="24"/>
        </w:rPr>
      </w:pPr>
      <w:r>
        <w:rPr>
          <w:rFonts w:ascii="方正仿宋_GBK" w:eastAsia="方正仿宋_GBK" w:hAnsi="宋体" w:hint="eastAsia"/>
          <w:sz w:val="24"/>
          <w:szCs w:val="24"/>
        </w:rPr>
        <w:t>（四）中标人按采购合同交货并安装调试完成，经验收合格后采购人出具项目验收报告；</w:t>
      </w:r>
    </w:p>
    <w:p w:rsidR="00544F78" w:rsidRDefault="00E11F2C">
      <w:pPr>
        <w:pStyle w:val="affffd"/>
        <w:spacing w:line="480" w:lineRule="exact"/>
        <w:ind w:firstLine="480"/>
        <w:rPr>
          <w:rFonts w:ascii="方正仿宋_GBK" w:eastAsia="方正仿宋_GBK" w:hAnsi="宋体"/>
          <w:sz w:val="24"/>
          <w:szCs w:val="24"/>
        </w:rPr>
      </w:pPr>
      <w:r>
        <w:rPr>
          <w:rFonts w:ascii="方正仿宋_GBK" w:eastAsia="方正仿宋_GBK" w:hAnsi="宋体" w:hint="eastAsia"/>
          <w:sz w:val="24"/>
          <w:szCs w:val="24"/>
        </w:rPr>
        <w:t>（五）甲方场地验收合格后，乙方出具合同额1</w:t>
      </w:r>
      <w:r>
        <w:rPr>
          <w:rFonts w:ascii="方正仿宋_GBK" w:eastAsia="方正仿宋_GBK" w:hAnsi="宋体"/>
          <w:sz w:val="24"/>
          <w:szCs w:val="24"/>
        </w:rPr>
        <w:t>00%</w:t>
      </w:r>
      <w:r>
        <w:rPr>
          <w:rFonts w:ascii="方正仿宋_GBK" w:eastAsia="方正仿宋_GBK" w:hAnsi="宋体" w:hint="eastAsia"/>
          <w:sz w:val="24"/>
          <w:szCs w:val="24"/>
        </w:rPr>
        <w:t>的增值税普通发票之后，甲方支付乙方剩余40</w:t>
      </w:r>
      <w:r>
        <w:rPr>
          <w:rFonts w:ascii="方正仿宋_GBK" w:eastAsia="方正仿宋_GBK" w:hAnsi="宋体"/>
          <w:sz w:val="24"/>
          <w:szCs w:val="24"/>
        </w:rPr>
        <w:t>%</w:t>
      </w:r>
      <w:r>
        <w:rPr>
          <w:rFonts w:ascii="方正仿宋_GBK" w:eastAsia="方正仿宋_GBK" w:hAnsi="宋体" w:hint="eastAsia"/>
          <w:sz w:val="24"/>
          <w:szCs w:val="24"/>
        </w:rPr>
        <w:t>货款；</w:t>
      </w:r>
    </w:p>
    <w:p w:rsidR="00544F78" w:rsidRDefault="00E11F2C">
      <w:pPr>
        <w:pStyle w:val="affffd"/>
        <w:spacing w:line="480" w:lineRule="exact"/>
        <w:ind w:firstLine="480"/>
        <w:rPr>
          <w:rFonts w:ascii="方正仿宋_GBK" w:eastAsia="方正仿宋_GBK" w:hAnsi="宋体"/>
          <w:sz w:val="24"/>
          <w:szCs w:val="24"/>
        </w:rPr>
      </w:pPr>
      <w:r>
        <w:rPr>
          <w:rFonts w:ascii="方正仿宋_GBK" w:eastAsia="方正仿宋_GBK" w:hAnsi="宋体" w:hint="eastAsia"/>
          <w:sz w:val="24"/>
          <w:szCs w:val="24"/>
        </w:rPr>
        <w:t>（六）验收合格1年后，采购人无息退还履约保证金。</w:t>
      </w:r>
    </w:p>
    <w:p w:rsidR="00544F78" w:rsidRDefault="00E11F2C">
      <w:pPr>
        <w:pStyle w:val="30"/>
        <w:spacing w:before="0" w:after="0" w:line="400" w:lineRule="exact"/>
        <w:rPr>
          <w:rFonts w:ascii="方正仿宋_GBK" w:eastAsia="方正仿宋_GBK" w:hAnsi="宋体"/>
          <w:sz w:val="24"/>
          <w:szCs w:val="24"/>
        </w:rPr>
      </w:pPr>
      <w:bookmarkStart w:id="42" w:name="_Toc165905974"/>
      <w:bookmarkStart w:id="43" w:name="_Toc344475123"/>
      <w:r>
        <w:rPr>
          <w:rFonts w:ascii="方正仿宋_GBK" w:eastAsia="方正仿宋_GBK" w:hAnsi="宋体" w:hint="eastAsia"/>
          <w:sz w:val="24"/>
          <w:szCs w:val="24"/>
        </w:rPr>
        <w:t>五、知识产权</w:t>
      </w:r>
      <w:bookmarkEnd w:id="42"/>
      <w:bookmarkEnd w:id="43"/>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采购人在中华人民共和国境内使用中标人提供的货物及服务时免受第三方提出的侵犯其专利权或其它知识产权的起诉。如果第三方提出侵权指控，中标人应承担由此而引起的一切法律责任和费用。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544F78" w:rsidRDefault="00E11F2C">
      <w:pPr>
        <w:pStyle w:val="30"/>
        <w:spacing w:before="0" w:after="0" w:line="400" w:lineRule="exact"/>
        <w:rPr>
          <w:rFonts w:ascii="方正仿宋_GBK" w:eastAsia="方正仿宋_GBK" w:hAnsi="宋体"/>
          <w:sz w:val="24"/>
          <w:szCs w:val="24"/>
        </w:rPr>
      </w:pPr>
      <w:bookmarkStart w:id="44" w:name="_Toc3380252"/>
      <w:bookmarkStart w:id="45" w:name="_Toc165905975"/>
      <w:bookmarkStart w:id="46" w:name="_Toc344475124"/>
      <w:r>
        <w:rPr>
          <w:rFonts w:ascii="方正仿宋_GBK" w:eastAsia="方正仿宋_GBK" w:hAnsi="宋体" w:hint="eastAsia"/>
          <w:sz w:val="24"/>
          <w:szCs w:val="24"/>
        </w:rPr>
        <w:t>六、培训</w:t>
      </w:r>
      <w:bookmarkEnd w:id="44"/>
      <w:bookmarkEnd w:id="45"/>
      <w:bookmarkEnd w:id="46"/>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中标人须提供对设备的操作培训，使相关使用人员能够正常操作相关设备。</w:t>
      </w:r>
    </w:p>
    <w:p w:rsidR="00544F78" w:rsidRDefault="00E11F2C">
      <w:pPr>
        <w:pStyle w:val="30"/>
        <w:spacing w:before="0" w:after="0" w:line="400" w:lineRule="exact"/>
        <w:rPr>
          <w:rFonts w:ascii="方正仿宋_GBK" w:eastAsia="方正仿宋_GBK" w:hAnsi="宋体"/>
          <w:sz w:val="24"/>
          <w:szCs w:val="24"/>
        </w:rPr>
      </w:pPr>
      <w:bookmarkStart w:id="47" w:name="_Toc165905976"/>
      <w:r>
        <w:rPr>
          <w:rFonts w:ascii="方正仿宋_GBK" w:eastAsia="方正仿宋_GBK" w:hAnsi="宋体" w:hint="eastAsia"/>
          <w:sz w:val="24"/>
          <w:szCs w:val="24"/>
        </w:rPr>
        <w:t>七、</w:t>
      </w:r>
      <w:bookmarkStart w:id="48" w:name="_Toc344475125"/>
      <w:r>
        <w:rPr>
          <w:rFonts w:ascii="方正仿宋_GBK" w:eastAsia="方正仿宋_GBK" w:hAnsi="宋体" w:hint="eastAsia"/>
          <w:sz w:val="24"/>
          <w:szCs w:val="24"/>
        </w:rPr>
        <w:t>其他</w:t>
      </w:r>
      <w:bookmarkEnd w:id="47"/>
    </w:p>
    <w:bookmarkEnd w:id="48"/>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（一）投标人必须在投标文件中对以上条款和服务承诺明确列出，承诺内容必须达到本篇及招标文件其他条款的要求。</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（二）其他未尽事宜由供需双方在采购合同中详细约定。</w:t>
      </w:r>
    </w:p>
    <w:p w:rsidR="00544F78" w:rsidRDefault="00E11F2C">
      <w:pPr>
        <w:pStyle w:val="23"/>
        <w:spacing w:before="0" w:after="0" w:line="240" w:lineRule="auto"/>
        <w:jc w:val="center"/>
        <w:rPr>
          <w:rFonts w:ascii="方正小标宋_GBK" w:eastAsia="方正小标宋_GBK" w:hAnsi="宋体"/>
          <w:b w:val="0"/>
          <w:sz w:val="36"/>
          <w:szCs w:val="30"/>
        </w:rPr>
      </w:pPr>
      <w:r>
        <w:rPr>
          <w:rFonts w:ascii="宋体" w:eastAsia="宋体" w:hAnsi="宋体"/>
          <w:sz w:val="36"/>
          <w:szCs w:val="30"/>
        </w:rPr>
        <w:br w:type="page"/>
      </w:r>
      <w:bookmarkStart w:id="49" w:name="_Toc165905977"/>
      <w:r>
        <w:rPr>
          <w:rFonts w:ascii="方正小标宋_GBK" w:eastAsia="方正小标宋_GBK" w:hAnsi="宋体" w:hint="eastAsia"/>
          <w:b w:val="0"/>
          <w:sz w:val="36"/>
          <w:szCs w:val="30"/>
        </w:rPr>
        <w:lastRenderedPageBreak/>
        <w:t>第四篇</w:t>
      </w:r>
      <w:bookmarkEnd w:id="27"/>
      <w:r>
        <w:rPr>
          <w:rFonts w:ascii="方正小标宋_GBK" w:eastAsia="方正小标宋_GBK" w:hAnsi="宋体" w:hint="eastAsia"/>
          <w:b w:val="0"/>
          <w:sz w:val="36"/>
          <w:szCs w:val="30"/>
        </w:rPr>
        <w:t>资格审查及评标办法</w:t>
      </w:r>
      <w:bookmarkEnd w:id="49"/>
    </w:p>
    <w:p w:rsidR="00544F78" w:rsidRDefault="00E11F2C">
      <w:pPr>
        <w:pStyle w:val="30"/>
        <w:spacing w:before="0" w:after="0" w:line="400" w:lineRule="exact"/>
        <w:rPr>
          <w:rFonts w:ascii="方正仿宋_GBK" w:eastAsia="方正仿宋_GBK" w:hAnsi="宋体"/>
          <w:sz w:val="24"/>
          <w:szCs w:val="24"/>
        </w:rPr>
      </w:pPr>
      <w:bookmarkStart w:id="50" w:name="_Toc165905978"/>
      <w:bookmarkStart w:id="51" w:name="_Toc527021999"/>
      <w:r>
        <w:rPr>
          <w:rFonts w:ascii="方正仿宋_GBK" w:eastAsia="方正仿宋_GBK" w:hAnsi="宋体" w:hint="eastAsia"/>
          <w:sz w:val="24"/>
          <w:szCs w:val="24"/>
        </w:rPr>
        <w:t>一、资格审查</w:t>
      </w:r>
      <w:bookmarkEnd w:id="50"/>
      <w:bookmarkEnd w:id="51"/>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依据采购相关法律法规规定，由采购人或采购代理机构对投标文件中的资格证明文件进行审查。资格审查资料表如下：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393"/>
        <w:gridCol w:w="3850"/>
      </w:tblGrid>
      <w:tr w:rsidR="00544F78">
        <w:tc>
          <w:tcPr>
            <w:tcW w:w="676" w:type="dxa"/>
            <w:vAlign w:val="center"/>
          </w:tcPr>
          <w:p w:rsidR="00544F78" w:rsidRDefault="00E11F2C">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5102" w:type="dxa"/>
            <w:gridSpan w:val="2"/>
            <w:vAlign w:val="center"/>
          </w:tcPr>
          <w:p w:rsidR="00544F78" w:rsidRDefault="00E11F2C">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850" w:type="dxa"/>
            <w:vAlign w:val="center"/>
          </w:tcPr>
          <w:p w:rsidR="00544F78" w:rsidRDefault="00E11F2C">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544F78">
        <w:tc>
          <w:tcPr>
            <w:tcW w:w="676" w:type="dxa"/>
            <w:vMerge w:val="restart"/>
            <w:vAlign w:val="center"/>
          </w:tcPr>
          <w:p w:rsidR="00544F78" w:rsidRDefault="00E11F2C">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709" w:type="dxa"/>
            <w:vMerge w:val="restart"/>
            <w:vAlign w:val="center"/>
          </w:tcPr>
          <w:p w:rsidR="00544F78" w:rsidRDefault="00E11F2C">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投标人应符合的基本资格条件</w:t>
            </w:r>
          </w:p>
        </w:tc>
        <w:tc>
          <w:tcPr>
            <w:tcW w:w="4393"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850"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F9211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F9211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投标人法定代表人身份证明和法定代表人授权代表委托书。</w:t>
            </w:r>
          </w:p>
        </w:tc>
      </w:tr>
      <w:tr w:rsidR="00544F78">
        <w:tc>
          <w:tcPr>
            <w:tcW w:w="676" w:type="dxa"/>
            <w:vMerge/>
            <w:vAlign w:val="center"/>
          </w:tcPr>
          <w:p w:rsidR="00544F78" w:rsidRDefault="00544F78">
            <w:pPr>
              <w:spacing w:line="240" w:lineRule="exact"/>
              <w:jc w:val="center"/>
              <w:rPr>
                <w:rFonts w:ascii="方正仿宋_GBK" w:eastAsia="方正仿宋_GBK" w:hAnsi="仿宋"/>
                <w:sz w:val="21"/>
                <w:szCs w:val="21"/>
              </w:rPr>
            </w:pPr>
          </w:p>
        </w:tc>
        <w:tc>
          <w:tcPr>
            <w:tcW w:w="709" w:type="dxa"/>
            <w:vMerge/>
            <w:vAlign w:val="center"/>
          </w:tcPr>
          <w:p w:rsidR="00544F78" w:rsidRDefault="00544F78">
            <w:pPr>
              <w:spacing w:line="240" w:lineRule="exact"/>
              <w:rPr>
                <w:rFonts w:ascii="方正仿宋_GBK" w:eastAsia="方正仿宋_GBK" w:hAnsi="仿宋" w:cs="仿宋_GB2312"/>
                <w:sz w:val="21"/>
                <w:szCs w:val="21"/>
                <w:lang w:val="zh-CN"/>
              </w:rPr>
            </w:pPr>
          </w:p>
        </w:tc>
        <w:tc>
          <w:tcPr>
            <w:tcW w:w="4393"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850"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方正仿宋_GBK" w:cs="方正仿宋_GBK"/>
                <w:sz w:val="21"/>
                <w:szCs w:val="21"/>
              </w:rPr>
              <w:t>1.202</w:t>
            </w:r>
            <w:r>
              <w:rPr>
                <w:rFonts w:ascii="方正仿宋_GBK" w:eastAsia="方正仿宋_GBK" w:hAnsi="方正仿宋_GBK" w:cs="方正仿宋_GBK" w:hint="eastAsia"/>
                <w:sz w:val="21"/>
                <w:szCs w:val="21"/>
              </w:rPr>
              <w:t>3</w:t>
            </w:r>
            <w:r>
              <w:rPr>
                <w:rFonts w:ascii="方正仿宋_GBK" w:eastAsia="方正仿宋_GBK" w:hAnsi="方正仿宋_GBK" w:cs="方正仿宋_GBK"/>
                <w:sz w:val="21"/>
                <w:szCs w:val="21"/>
              </w:rPr>
              <w:t>年度财务报表（包含但不仅限于资产负债表、损益表、现金流量表），如本年度新成立或成立不满一年的组织无法提供202</w:t>
            </w:r>
            <w:r>
              <w:rPr>
                <w:rFonts w:ascii="方正仿宋_GBK" w:eastAsia="方正仿宋_GBK" w:hAnsi="方正仿宋_GBK" w:cs="方正仿宋_GBK" w:hint="eastAsia"/>
                <w:sz w:val="21"/>
                <w:szCs w:val="21"/>
              </w:rPr>
              <w:t>3</w:t>
            </w:r>
            <w:r>
              <w:rPr>
                <w:rFonts w:ascii="方正仿宋_GBK" w:eastAsia="方正仿宋_GBK" w:hAnsi="方正仿宋_GBK" w:cs="方正仿宋_GBK"/>
                <w:sz w:val="21"/>
                <w:szCs w:val="21"/>
              </w:rPr>
              <w:t>年度财务报表的，可提供银行出具的资信证明复印件。</w:t>
            </w:r>
          </w:p>
          <w:p w:rsidR="00544F78" w:rsidRDefault="00E11F2C">
            <w:pPr>
              <w:spacing w:line="200" w:lineRule="atLeast"/>
              <w:rPr>
                <w:rFonts w:ascii="方正仿宋_GBK" w:eastAsia="方正仿宋_GBK" w:hAnsi="仿宋"/>
                <w:sz w:val="21"/>
                <w:szCs w:val="21"/>
              </w:rPr>
            </w:pPr>
            <w:r>
              <w:rPr>
                <w:rFonts w:ascii="方正仿宋_GBK" w:eastAsia="方正仿宋_GBK" w:hAnsi="方正仿宋_GBK" w:cs="方正仿宋_GBK"/>
                <w:sz w:val="21"/>
                <w:szCs w:val="21"/>
              </w:rPr>
              <w:t>2.最近一个月财务报表（包含但不仅限于资产负债表、损益表）。</w:t>
            </w:r>
          </w:p>
        </w:tc>
      </w:tr>
      <w:tr w:rsidR="00544F78">
        <w:tc>
          <w:tcPr>
            <w:tcW w:w="676" w:type="dxa"/>
            <w:vMerge/>
            <w:vAlign w:val="center"/>
          </w:tcPr>
          <w:p w:rsidR="00544F78" w:rsidRDefault="00544F78">
            <w:pPr>
              <w:spacing w:line="240" w:lineRule="exact"/>
              <w:jc w:val="center"/>
              <w:rPr>
                <w:rFonts w:ascii="方正仿宋_GBK" w:eastAsia="方正仿宋_GBK" w:hAnsi="仿宋"/>
                <w:sz w:val="21"/>
                <w:szCs w:val="21"/>
              </w:rPr>
            </w:pPr>
          </w:p>
        </w:tc>
        <w:tc>
          <w:tcPr>
            <w:tcW w:w="709" w:type="dxa"/>
            <w:vMerge/>
            <w:vAlign w:val="center"/>
          </w:tcPr>
          <w:p w:rsidR="00544F78" w:rsidRDefault="00544F78">
            <w:pPr>
              <w:spacing w:line="240" w:lineRule="exact"/>
              <w:rPr>
                <w:rFonts w:ascii="方正仿宋_GBK" w:eastAsia="方正仿宋_GBK" w:hAnsi="仿宋" w:cs="仿宋_GB2312"/>
                <w:sz w:val="21"/>
                <w:szCs w:val="21"/>
                <w:lang w:val="zh-CN"/>
              </w:rPr>
            </w:pPr>
          </w:p>
        </w:tc>
        <w:tc>
          <w:tcPr>
            <w:tcW w:w="4393" w:type="dxa"/>
            <w:vAlign w:val="center"/>
          </w:tcPr>
          <w:p w:rsidR="00544F78" w:rsidRDefault="00E11F2C">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850"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投标人提供书面声明或相关证明材料（见格式文件）</w:t>
            </w:r>
          </w:p>
        </w:tc>
      </w:tr>
      <w:tr w:rsidR="00544F78">
        <w:tc>
          <w:tcPr>
            <w:tcW w:w="676" w:type="dxa"/>
            <w:vMerge/>
            <w:vAlign w:val="center"/>
          </w:tcPr>
          <w:p w:rsidR="00544F78" w:rsidRDefault="00544F78">
            <w:pPr>
              <w:spacing w:line="240" w:lineRule="exact"/>
              <w:jc w:val="center"/>
              <w:rPr>
                <w:rFonts w:ascii="方正仿宋_GBK" w:eastAsia="方正仿宋_GBK" w:hAnsi="仿宋"/>
                <w:sz w:val="21"/>
                <w:szCs w:val="21"/>
              </w:rPr>
            </w:pPr>
          </w:p>
        </w:tc>
        <w:tc>
          <w:tcPr>
            <w:tcW w:w="709" w:type="dxa"/>
            <w:vMerge/>
            <w:vAlign w:val="center"/>
          </w:tcPr>
          <w:p w:rsidR="00544F78" w:rsidRDefault="00544F78">
            <w:pPr>
              <w:spacing w:line="240" w:lineRule="exact"/>
              <w:rPr>
                <w:rFonts w:ascii="方正仿宋_GBK" w:eastAsia="方正仿宋_GBK" w:hAnsi="仿宋" w:cs="仿宋_GB2312"/>
                <w:sz w:val="21"/>
                <w:szCs w:val="21"/>
                <w:lang w:val="zh-CN"/>
              </w:rPr>
            </w:pPr>
          </w:p>
        </w:tc>
        <w:tc>
          <w:tcPr>
            <w:tcW w:w="4393" w:type="dxa"/>
            <w:vAlign w:val="center"/>
          </w:tcPr>
          <w:p w:rsidR="00544F78" w:rsidRDefault="00E11F2C">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850"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F9211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F9211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F9211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F9211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544F78">
        <w:tc>
          <w:tcPr>
            <w:tcW w:w="676" w:type="dxa"/>
            <w:vMerge/>
            <w:vAlign w:val="center"/>
          </w:tcPr>
          <w:p w:rsidR="00544F78" w:rsidRDefault="00544F78">
            <w:pPr>
              <w:spacing w:line="240" w:lineRule="exact"/>
              <w:jc w:val="center"/>
              <w:rPr>
                <w:rFonts w:ascii="方正仿宋_GBK" w:eastAsia="方正仿宋_GBK" w:hAnsi="仿宋"/>
                <w:sz w:val="21"/>
                <w:szCs w:val="21"/>
              </w:rPr>
            </w:pPr>
          </w:p>
        </w:tc>
        <w:tc>
          <w:tcPr>
            <w:tcW w:w="709" w:type="dxa"/>
            <w:vMerge/>
            <w:vAlign w:val="center"/>
          </w:tcPr>
          <w:p w:rsidR="00544F78" w:rsidRDefault="00544F78">
            <w:pPr>
              <w:spacing w:line="240" w:lineRule="exact"/>
              <w:rPr>
                <w:rFonts w:ascii="方正仿宋_GBK" w:eastAsia="方正仿宋_GBK" w:hAnsi="仿宋" w:cs="仿宋_GB2312"/>
                <w:sz w:val="21"/>
                <w:szCs w:val="21"/>
                <w:lang w:val="zh-CN"/>
              </w:rPr>
            </w:pPr>
          </w:p>
        </w:tc>
        <w:tc>
          <w:tcPr>
            <w:tcW w:w="4393" w:type="dxa"/>
            <w:vAlign w:val="center"/>
          </w:tcPr>
          <w:p w:rsidR="00544F78" w:rsidRDefault="00E11F2C">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（5）参加采购活动前三年内，在经营活动中没有重大违法记录（注</w:t>
            </w:r>
            <w:r w:rsidR="00F9211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F9211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850" w:type="dxa"/>
            <w:vAlign w:val="center"/>
          </w:tcPr>
          <w:p w:rsidR="00544F78" w:rsidRDefault="00E11F2C">
            <w:pPr>
              <w:spacing w:line="240" w:lineRule="exact"/>
              <w:rPr>
                <w:rFonts w:ascii="方正仿宋_GBK" w:eastAsia="方正仿宋_GBK" w:hAnsi="仿宋"/>
                <w:b/>
                <w:sz w:val="21"/>
                <w:szCs w:val="21"/>
              </w:rPr>
            </w:pPr>
            <w:r>
              <w:rPr>
                <w:rFonts w:ascii="方正仿宋_GBK" w:eastAsia="方正仿宋_GBK" w:hAnsi="仿宋" w:hint="eastAsia"/>
                <w:b/>
                <w:sz w:val="21"/>
                <w:szCs w:val="21"/>
              </w:rPr>
              <w:t>1.投标人提供书面声明（见格式文件）；</w:t>
            </w:r>
          </w:p>
          <w:p w:rsidR="00544F78" w:rsidRDefault="00E11F2C">
            <w:pPr>
              <w:spacing w:line="240" w:lineRule="exact"/>
              <w:jc w:val="lef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信用中国”网站(www.creditchina.gov.cn)、"中国政府采购网"(www.ccgp.gov.cn)等渠道查询投标人信用记录，对列入失信被执行人、重大税收违法案件当事人名单、政府采购严重违法失信行为记录名单的投标人将拒绝其参与采购活动。</w:t>
            </w:r>
          </w:p>
        </w:tc>
      </w:tr>
      <w:tr w:rsidR="00544F78">
        <w:trPr>
          <w:trHeight w:val="311"/>
        </w:trPr>
        <w:tc>
          <w:tcPr>
            <w:tcW w:w="676" w:type="dxa"/>
            <w:vMerge/>
            <w:vAlign w:val="center"/>
          </w:tcPr>
          <w:p w:rsidR="00544F78" w:rsidRDefault="00544F78">
            <w:pPr>
              <w:spacing w:line="240" w:lineRule="exact"/>
              <w:jc w:val="center"/>
              <w:rPr>
                <w:rFonts w:ascii="方正仿宋_GBK" w:eastAsia="方正仿宋_GBK" w:hAnsi="仿宋"/>
                <w:sz w:val="21"/>
                <w:szCs w:val="21"/>
              </w:rPr>
            </w:pPr>
          </w:p>
        </w:tc>
        <w:tc>
          <w:tcPr>
            <w:tcW w:w="709" w:type="dxa"/>
            <w:vMerge/>
            <w:vAlign w:val="center"/>
          </w:tcPr>
          <w:p w:rsidR="00544F78" w:rsidRDefault="00544F78">
            <w:pPr>
              <w:spacing w:line="240" w:lineRule="exact"/>
              <w:rPr>
                <w:rFonts w:ascii="方正仿宋_GBK" w:eastAsia="方正仿宋_GBK" w:hAnsi="仿宋" w:cs="仿宋_GB2312"/>
                <w:sz w:val="21"/>
                <w:szCs w:val="21"/>
              </w:rPr>
            </w:pPr>
          </w:p>
        </w:tc>
        <w:tc>
          <w:tcPr>
            <w:tcW w:w="4393"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850" w:type="dxa"/>
            <w:vAlign w:val="center"/>
          </w:tcPr>
          <w:p w:rsidR="00544F78" w:rsidRDefault="00544F78">
            <w:pPr>
              <w:spacing w:line="240" w:lineRule="exact"/>
              <w:rPr>
                <w:rFonts w:ascii="方正仿宋_GBK" w:eastAsia="方正仿宋_GBK" w:hAnsi="仿宋"/>
                <w:sz w:val="21"/>
                <w:szCs w:val="21"/>
              </w:rPr>
            </w:pPr>
          </w:p>
        </w:tc>
      </w:tr>
      <w:tr w:rsidR="00544F78">
        <w:tc>
          <w:tcPr>
            <w:tcW w:w="676" w:type="dxa"/>
            <w:vAlign w:val="center"/>
          </w:tcPr>
          <w:p w:rsidR="00544F78" w:rsidRDefault="00E11F2C">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5102" w:type="dxa"/>
            <w:gridSpan w:val="2"/>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850"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按第一篇“三、投标人资格要求（二）特定资格条件”的要求提交</w:t>
            </w:r>
          </w:p>
        </w:tc>
      </w:tr>
      <w:tr w:rsidR="00544F78">
        <w:tc>
          <w:tcPr>
            <w:tcW w:w="676" w:type="dxa"/>
            <w:vAlign w:val="center"/>
          </w:tcPr>
          <w:p w:rsidR="00544F78" w:rsidRDefault="00E11F2C">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5102" w:type="dxa"/>
            <w:gridSpan w:val="2"/>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投标保证金</w:t>
            </w:r>
          </w:p>
        </w:tc>
        <w:tc>
          <w:tcPr>
            <w:tcW w:w="3850" w:type="dxa"/>
            <w:vAlign w:val="center"/>
          </w:tcPr>
          <w:p w:rsidR="00544F78" w:rsidRDefault="00E11F2C">
            <w:pPr>
              <w:spacing w:line="240" w:lineRule="exact"/>
              <w:rPr>
                <w:rFonts w:ascii="方正仿宋_GBK" w:eastAsia="方正仿宋_GBK" w:hAnsi="仿宋"/>
                <w:sz w:val="21"/>
                <w:szCs w:val="21"/>
              </w:rPr>
            </w:pPr>
            <w:r>
              <w:rPr>
                <w:rFonts w:ascii="方正仿宋_GBK" w:eastAsia="方正仿宋_GBK" w:hAnsi="仿宋" w:hint="eastAsia"/>
                <w:sz w:val="21"/>
                <w:szCs w:val="21"/>
              </w:rPr>
              <w:t>按照招标文件的规定提交投标保证金</w:t>
            </w:r>
          </w:p>
        </w:tc>
      </w:tr>
    </w:tbl>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44F78" w:rsidRDefault="00F9211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E11F2C">
        <w:rPr>
          <w:rFonts w:ascii="方正仿宋_GBK" w:eastAsia="方正仿宋_GBK" w:hAnsi="宋体" w:hint="eastAsia"/>
          <w:sz w:val="24"/>
          <w:szCs w:val="24"/>
        </w:rPr>
        <w:instrText xml:space="preserve"> eq \o\ac(○,1)</w:instrText>
      </w:r>
      <w:r>
        <w:rPr>
          <w:rFonts w:ascii="方正仿宋_GBK" w:eastAsia="方正仿宋_GBK" w:hAnsi="宋体" w:hint="eastAsia"/>
          <w:sz w:val="24"/>
          <w:szCs w:val="24"/>
        </w:rPr>
        <w:fldChar w:fldCharType="end"/>
      </w:r>
      <w:r w:rsidR="00E11F2C">
        <w:rPr>
          <w:rFonts w:ascii="方正仿宋_GBK" w:eastAsia="方正仿宋_GBK" w:hAnsi="宋体" w:hint="eastAsia"/>
          <w:sz w:val="24"/>
          <w:szCs w:val="24"/>
        </w:rPr>
        <w:t>投标人按“多证合一”登记制度办理营业执照的，组织机构代码证、税务登记证（副本）和社会保险登记证以投标人所提供的营业执照（副本）复印件为准。</w:t>
      </w:r>
    </w:p>
    <w:p w:rsidR="00544F78" w:rsidRDefault="00F9211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E11F2C">
        <w:rPr>
          <w:rFonts w:ascii="方正仿宋_GBK" w:eastAsia="方正仿宋_GBK" w:hAnsi="宋体" w:hint="eastAsia"/>
          <w:sz w:val="24"/>
          <w:szCs w:val="24"/>
        </w:rPr>
        <w:instrText xml:space="preserve"> eq \o\ac(○,2)</w:instrText>
      </w:r>
      <w:r>
        <w:rPr>
          <w:rFonts w:ascii="方正仿宋_GBK" w:eastAsia="方正仿宋_GBK" w:hAnsi="宋体" w:hint="eastAsia"/>
          <w:sz w:val="24"/>
          <w:szCs w:val="24"/>
        </w:rPr>
        <w:fldChar w:fldCharType="end"/>
      </w:r>
      <w:r w:rsidR="00E11F2C">
        <w:rPr>
          <w:rFonts w:ascii="方正仿宋_GBK" w:eastAsia="方正仿宋_GBK" w:hAnsi="宋体" w:hint="eastAsia"/>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w:t>
      </w:r>
      <w:r w:rsidR="00E11F2C">
        <w:rPr>
          <w:rFonts w:ascii="方正仿宋_GBK" w:eastAsia="方正仿宋_GBK" w:hAnsi="宋体" w:hint="eastAsia"/>
          <w:sz w:val="24"/>
          <w:szCs w:val="24"/>
        </w:rPr>
        <w:lastRenderedPageBreak/>
        <w:t>有关部门规定了较大数额标准的，从其规定。</w:t>
      </w:r>
    </w:p>
    <w:p w:rsidR="00544F78" w:rsidRDefault="00E11F2C">
      <w:pPr>
        <w:pStyle w:val="30"/>
        <w:spacing w:before="0" w:after="0" w:line="400" w:lineRule="exact"/>
        <w:rPr>
          <w:rFonts w:ascii="方正仿宋_GBK" w:eastAsia="方正仿宋_GBK" w:hAnsi="宋体"/>
          <w:sz w:val="24"/>
          <w:szCs w:val="24"/>
        </w:rPr>
      </w:pPr>
      <w:bookmarkStart w:id="52" w:name="_Toc165905979"/>
      <w:bookmarkStart w:id="53" w:name="_Toc527022000"/>
      <w:r>
        <w:rPr>
          <w:rFonts w:ascii="方正仿宋_GBK" w:eastAsia="方正仿宋_GBK" w:hAnsi="宋体" w:hint="eastAsia"/>
          <w:sz w:val="24"/>
          <w:szCs w:val="24"/>
        </w:rPr>
        <w:t>二、评标方法</w:t>
      </w:r>
      <w:bookmarkEnd w:id="52"/>
      <w:bookmarkEnd w:id="53"/>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本项目采用综合评分法进行评标。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Pr>
          <w:rFonts w:ascii="方正仿宋_GBK" w:eastAsia="方正仿宋_GBK" w:hAnsi="宋体"/>
          <w:sz w:val="24"/>
          <w:szCs w:val="24"/>
        </w:rPr>
        <w:t>0</w:t>
      </w:r>
      <w:r>
        <w:rPr>
          <w:rFonts w:ascii="方正仿宋_GBK" w:eastAsia="方正仿宋_GBK" w:hAnsi="宋体" w:hint="eastAsia"/>
          <w:sz w:val="24"/>
          <w:szCs w:val="24"/>
        </w:rPr>
        <w:t>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（一）符合性审查</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1984"/>
        <w:gridCol w:w="5409"/>
      </w:tblGrid>
      <w:tr w:rsidR="00544F78">
        <w:trPr>
          <w:trHeight w:val="321"/>
        </w:trPr>
        <w:tc>
          <w:tcPr>
            <w:tcW w:w="675" w:type="dxa"/>
            <w:vAlign w:val="center"/>
          </w:tcPr>
          <w:p w:rsidR="00544F78" w:rsidRDefault="00E11F2C">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6" w:type="dxa"/>
            <w:gridSpan w:val="2"/>
            <w:vAlign w:val="center"/>
          </w:tcPr>
          <w:p w:rsidR="00544F78" w:rsidRDefault="00E11F2C">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544F78" w:rsidRDefault="00E11F2C">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544F78">
        <w:trPr>
          <w:trHeight w:val="284"/>
        </w:trPr>
        <w:tc>
          <w:tcPr>
            <w:tcW w:w="675" w:type="dxa"/>
            <w:vMerge w:val="restart"/>
            <w:vAlign w:val="center"/>
          </w:tcPr>
          <w:p w:rsidR="00544F78" w:rsidRDefault="00E11F2C">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2" w:type="dxa"/>
            <w:vMerge w:val="restart"/>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投标文件签署</w:t>
            </w:r>
          </w:p>
        </w:tc>
        <w:tc>
          <w:tcPr>
            <w:tcW w:w="5409"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投标文件上法定代表人或其授权代表人的签字齐全。</w:t>
            </w:r>
          </w:p>
        </w:tc>
      </w:tr>
      <w:tr w:rsidR="00544F78">
        <w:trPr>
          <w:trHeight w:val="284"/>
        </w:trPr>
        <w:tc>
          <w:tcPr>
            <w:tcW w:w="675" w:type="dxa"/>
            <w:vMerge/>
            <w:vAlign w:val="center"/>
          </w:tcPr>
          <w:p w:rsidR="00544F78" w:rsidRDefault="00544F78">
            <w:pPr>
              <w:spacing w:line="240" w:lineRule="exact"/>
              <w:jc w:val="center"/>
              <w:rPr>
                <w:rFonts w:ascii="方正仿宋_GBK" w:eastAsia="方正仿宋_GBK" w:hAnsi="宋体" w:cs="宋体"/>
                <w:kern w:val="0"/>
                <w:sz w:val="21"/>
                <w:szCs w:val="21"/>
              </w:rPr>
            </w:pPr>
          </w:p>
        </w:tc>
        <w:tc>
          <w:tcPr>
            <w:tcW w:w="1562" w:type="dxa"/>
            <w:vMerge/>
            <w:vAlign w:val="center"/>
          </w:tcPr>
          <w:p w:rsidR="00544F78" w:rsidRDefault="00544F78">
            <w:pPr>
              <w:spacing w:line="240" w:lineRule="exact"/>
              <w:rPr>
                <w:rFonts w:ascii="方正仿宋_GBK" w:eastAsia="方正仿宋_GBK" w:hAnsi="宋体" w:cs="宋体"/>
                <w:kern w:val="0"/>
                <w:sz w:val="21"/>
                <w:szCs w:val="21"/>
              </w:rPr>
            </w:pPr>
          </w:p>
        </w:tc>
        <w:tc>
          <w:tcPr>
            <w:tcW w:w="1984" w:type="dxa"/>
            <w:vAlign w:val="center"/>
          </w:tcPr>
          <w:p w:rsidR="00544F78" w:rsidRDefault="00E11F2C">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lang w:val="zh-CN"/>
              </w:rPr>
              <w:t>投标方案</w:t>
            </w:r>
          </w:p>
        </w:tc>
        <w:tc>
          <w:tcPr>
            <w:tcW w:w="5409"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每个分包只能有一个方案投标。</w:t>
            </w:r>
          </w:p>
        </w:tc>
      </w:tr>
      <w:tr w:rsidR="00544F78">
        <w:trPr>
          <w:trHeight w:val="41"/>
        </w:trPr>
        <w:tc>
          <w:tcPr>
            <w:tcW w:w="675" w:type="dxa"/>
            <w:vMerge/>
            <w:vAlign w:val="center"/>
          </w:tcPr>
          <w:p w:rsidR="00544F78" w:rsidRDefault="00544F78">
            <w:pPr>
              <w:spacing w:line="240" w:lineRule="exact"/>
              <w:jc w:val="center"/>
              <w:rPr>
                <w:rFonts w:ascii="方正仿宋_GBK" w:eastAsia="方正仿宋_GBK" w:hAnsi="宋体" w:cs="宋体"/>
                <w:kern w:val="0"/>
                <w:sz w:val="21"/>
                <w:szCs w:val="21"/>
              </w:rPr>
            </w:pPr>
          </w:p>
        </w:tc>
        <w:tc>
          <w:tcPr>
            <w:tcW w:w="1562" w:type="dxa"/>
            <w:vMerge/>
            <w:vAlign w:val="center"/>
          </w:tcPr>
          <w:p w:rsidR="00544F78" w:rsidRDefault="00544F78">
            <w:pPr>
              <w:spacing w:line="240" w:lineRule="exact"/>
              <w:rPr>
                <w:rFonts w:ascii="方正仿宋_GBK" w:eastAsia="方正仿宋_GBK" w:hAnsi="宋体" w:cs="宋体"/>
                <w:kern w:val="0"/>
                <w:sz w:val="21"/>
                <w:szCs w:val="21"/>
              </w:rPr>
            </w:pPr>
          </w:p>
        </w:tc>
        <w:tc>
          <w:tcPr>
            <w:tcW w:w="1984" w:type="dxa"/>
            <w:vAlign w:val="center"/>
          </w:tcPr>
          <w:p w:rsidR="00544F78" w:rsidRDefault="00E11F2C">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仿宋" w:cs="仿宋_GB2312" w:hint="eastAsia"/>
                <w:sz w:val="21"/>
                <w:szCs w:val="21"/>
                <w:lang w:val="zh-CN"/>
              </w:rPr>
              <w:t>只能在预算金额和最高限价内报价，</w:t>
            </w:r>
            <w:r>
              <w:rPr>
                <w:rFonts w:ascii="方正仿宋_GBK" w:eastAsia="方正仿宋_GBK" w:hAnsi="仿宋" w:hint="eastAsia"/>
                <w:sz w:val="21"/>
                <w:szCs w:val="21"/>
              </w:rPr>
              <w:t>只能有一个有效报价，不得提交选择性报价。</w:t>
            </w:r>
          </w:p>
        </w:tc>
      </w:tr>
      <w:tr w:rsidR="00544F78">
        <w:trPr>
          <w:trHeight w:val="284"/>
        </w:trPr>
        <w:tc>
          <w:tcPr>
            <w:tcW w:w="675" w:type="dxa"/>
            <w:vAlign w:val="center"/>
          </w:tcPr>
          <w:p w:rsidR="00544F78" w:rsidRDefault="00E11F2C">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2"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投标文件份数</w:t>
            </w:r>
          </w:p>
        </w:tc>
        <w:tc>
          <w:tcPr>
            <w:tcW w:w="5409"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投标文件正、副本数量（含电子文档）符合招标文件要求。</w:t>
            </w:r>
          </w:p>
        </w:tc>
      </w:tr>
      <w:tr w:rsidR="00544F78">
        <w:trPr>
          <w:trHeight w:val="284"/>
        </w:trPr>
        <w:tc>
          <w:tcPr>
            <w:tcW w:w="675" w:type="dxa"/>
            <w:vAlign w:val="center"/>
          </w:tcPr>
          <w:p w:rsidR="00544F78" w:rsidRDefault="00E11F2C">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2"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1984"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本招标文件第二篇中（※）号标注的部分</w:t>
            </w:r>
          </w:p>
        </w:tc>
      </w:tr>
      <w:tr w:rsidR="00544F78">
        <w:trPr>
          <w:trHeight w:val="284"/>
        </w:trPr>
        <w:tc>
          <w:tcPr>
            <w:tcW w:w="675" w:type="dxa"/>
            <w:vAlign w:val="center"/>
          </w:tcPr>
          <w:p w:rsidR="00544F78" w:rsidRDefault="00E11F2C">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4</w:t>
            </w:r>
          </w:p>
        </w:tc>
        <w:tc>
          <w:tcPr>
            <w:tcW w:w="1562"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1984"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本招标文件第三篇中（※）号标注的部分</w:t>
            </w:r>
          </w:p>
        </w:tc>
      </w:tr>
      <w:tr w:rsidR="00544F78">
        <w:trPr>
          <w:trHeight w:val="284"/>
        </w:trPr>
        <w:tc>
          <w:tcPr>
            <w:tcW w:w="675" w:type="dxa"/>
            <w:vAlign w:val="center"/>
          </w:tcPr>
          <w:p w:rsidR="00544F78" w:rsidRDefault="00E11F2C">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5</w:t>
            </w:r>
          </w:p>
        </w:tc>
        <w:tc>
          <w:tcPr>
            <w:tcW w:w="1562"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w:t>
            </w:r>
          </w:p>
        </w:tc>
        <w:tc>
          <w:tcPr>
            <w:tcW w:w="1984"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544F78" w:rsidRDefault="00E11F2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投标有效期为投标截止日期后九十天内</w:t>
            </w:r>
          </w:p>
        </w:tc>
      </w:tr>
    </w:tbl>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w:t>
      </w:r>
      <w:r>
        <w:rPr>
          <w:rFonts w:ascii="方正仿宋_GBK" w:eastAsia="方正仿宋_GBK" w:hAnsi="宋体" w:hint="eastAsia"/>
          <w:sz w:val="24"/>
          <w:szCs w:val="24"/>
        </w:rPr>
        <w:lastRenderedPageBreak/>
        <w:t>属打分有误的，应及时进行修正。</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（四）推荐中标候选人名单。</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0分的投标人，将失去成为中标候选人的资格。</w:t>
      </w:r>
    </w:p>
    <w:p w:rsidR="00544F78" w:rsidRDefault="00E11F2C">
      <w:pPr>
        <w:pStyle w:val="30"/>
        <w:spacing w:before="0" w:after="0" w:line="400" w:lineRule="exact"/>
        <w:rPr>
          <w:rFonts w:ascii="方正仿宋_GBK" w:eastAsia="方正仿宋_GBK" w:hAnsi="宋体"/>
          <w:sz w:val="24"/>
          <w:szCs w:val="24"/>
        </w:rPr>
      </w:pPr>
      <w:bookmarkStart w:id="54" w:name="_Toc165905980"/>
      <w:bookmarkStart w:id="55" w:name="_Toc527022001"/>
      <w:bookmarkStart w:id="56" w:name="_Toc267320057"/>
      <w:r>
        <w:rPr>
          <w:rFonts w:ascii="方正仿宋_GBK" w:eastAsia="方正仿宋_GBK" w:hAnsi="宋体" w:hint="eastAsia"/>
          <w:sz w:val="24"/>
          <w:szCs w:val="24"/>
        </w:rPr>
        <w:t>三、评标标准</w:t>
      </w:r>
      <w:bookmarkEnd w:id="54"/>
      <w:bookmarkEnd w:id="55"/>
      <w:bookmarkEnd w:id="56"/>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（一）评审因素</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91"/>
        <w:gridCol w:w="1094"/>
        <w:gridCol w:w="709"/>
        <w:gridCol w:w="4301"/>
        <w:gridCol w:w="1958"/>
      </w:tblGrid>
      <w:tr w:rsidR="00544F78">
        <w:tc>
          <w:tcPr>
            <w:tcW w:w="675" w:type="dxa"/>
            <w:tcBorders>
              <w:top w:val="single" w:sz="4" w:space="0" w:color="auto"/>
              <w:left w:val="single" w:sz="4" w:space="0" w:color="auto"/>
              <w:bottom w:val="single" w:sz="4" w:space="0" w:color="auto"/>
              <w:right w:val="single" w:sz="4" w:space="0" w:color="auto"/>
            </w:tcBorders>
            <w:vAlign w:val="center"/>
          </w:tcPr>
          <w:p w:rsidR="00544F78" w:rsidRPr="00F91E01" w:rsidRDefault="00E11F2C">
            <w:pPr>
              <w:spacing w:line="276" w:lineRule="auto"/>
              <w:ind w:firstLine="28"/>
              <w:jc w:val="center"/>
              <w:rPr>
                <w:rFonts w:ascii="方正仿宋_GBK" w:eastAsia="方正仿宋_GBK" w:hAnsi="宋体"/>
                <w:b/>
                <w:sz w:val="24"/>
                <w:szCs w:val="24"/>
              </w:rPr>
            </w:pPr>
            <w:r w:rsidRPr="00F91E01">
              <w:rPr>
                <w:rFonts w:ascii="方正仿宋_GBK" w:eastAsia="方正仿宋_GBK" w:hAnsi="宋体" w:hint="eastAsia"/>
                <w:b/>
                <w:sz w:val="24"/>
                <w:szCs w:val="24"/>
              </w:rPr>
              <w:t>序号</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44F78" w:rsidRPr="00F91E01" w:rsidRDefault="00E11F2C">
            <w:pPr>
              <w:spacing w:line="276" w:lineRule="auto"/>
              <w:ind w:firstLine="28"/>
              <w:jc w:val="center"/>
              <w:rPr>
                <w:rFonts w:ascii="方正仿宋_GBK" w:eastAsia="方正仿宋_GBK" w:hAnsi="宋体"/>
                <w:b/>
                <w:sz w:val="24"/>
                <w:szCs w:val="24"/>
              </w:rPr>
            </w:pPr>
            <w:r w:rsidRPr="00F91E01">
              <w:rPr>
                <w:rFonts w:ascii="方正仿宋_GBK" w:eastAsia="方正仿宋_GBK" w:hAnsi="宋体" w:hint="eastAsia"/>
                <w:b/>
                <w:sz w:val="24"/>
                <w:szCs w:val="24"/>
              </w:rPr>
              <w:t>评分因素</w:t>
            </w:r>
          </w:p>
          <w:p w:rsidR="00544F78" w:rsidRPr="00F91E01" w:rsidRDefault="00E11F2C">
            <w:pPr>
              <w:spacing w:line="276" w:lineRule="auto"/>
              <w:ind w:firstLine="28"/>
              <w:jc w:val="center"/>
              <w:rPr>
                <w:rFonts w:ascii="方正仿宋_GBK" w:eastAsia="方正仿宋_GBK" w:hAnsi="宋体"/>
                <w:b/>
                <w:sz w:val="24"/>
                <w:szCs w:val="24"/>
              </w:rPr>
            </w:pPr>
            <w:r w:rsidRPr="00F91E01">
              <w:rPr>
                <w:rFonts w:ascii="方正仿宋_GBK" w:eastAsia="方正仿宋_GBK" w:hAnsi="宋体" w:hint="eastAsia"/>
                <w:b/>
                <w:sz w:val="24"/>
                <w:szCs w:val="24"/>
              </w:rPr>
              <w:t>及权重</w:t>
            </w:r>
          </w:p>
        </w:tc>
        <w:tc>
          <w:tcPr>
            <w:tcW w:w="709" w:type="dxa"/>
            <w:tcBorders>
              <w:top w:val="single" w:sz="4" w:space="0" w:color="auto"/>
              <w:left w:val="single" w:sz="4" w:space="0" w:color="auto"/>
              <w:bottom w:val="single" w:sz="4" w:space="0" w:color="auto"/>
              <w:right w:val="single" w:sz="4" w:space="0" w:color="auto"/>
            </w:tcBorders>
            <w:vAlign w:val="center"/>
          </w:tcPr>
          <w:p w:rsidR="00544F78" w:rsidRPr="00F91E01" w:rsidRDefault="00E11F2C">
            <w:pPr>
              <w:spacing w:line="276" w:lineRule="auto"/>
              <w:ind w:firstLine="28"/>
              <w:jc w:val="center"/>
              <w:rPr>
                <w:rFonts w:ascii="方正仿宋_GBK" w:eastAsia="方正仿宋_GBK" w:hAnsi="宋体"/>
                <w:b/>
                <w:sz w:val="24"/>
                <w:szCs w:val="24"/>
              </w:rPr>
            </w:pPr>
            <w:r w:rsidRPr="00F91E01">
              <w:rPr>
                <w:rFonts w:ascii="方正仿宋_GBK" w:eastAsia="方正仿宋_GBK" w:hAnsi="宋体" w:hint="eastAsia"/>
                <w:b/>
                <w:sz w:val="24"/>
                <w:szCs w:val="24"/>
              </w:rPr>
              <w:t>分值</w:t>
            </w:r>
          </w:p>
        </w:tc>
        <w:tc>
          <w:tcPr>
            <w:tcW w:w="4301" w:type="dxa"/>
            <w:tcBorders>
              <w:top w:val="single" w:sz="4" w:space="0" w:color="auto"/>
              <w:left w:val="single" w:sz="4" w:space="0" w:color="auto"/>
              <w:bottom w:val="single" w:sz="4" w:space="0" w:color="auto"/>
              <w:right w:val="single" w:sz="4" w:space="0" w:color="auto"/>
            </w:tcBorders>
            <w:vAlign w:val="center"/>
          </w:tcPr>
          <w:p w:rsidR="00544F78" w:rsidRPr="00F91E01" w:rsidRDefault="00E11F2C">
            <w:pPr>
              <w:spacing w:line="276" w:lineRule="auto"/>
              <w:ind w:firstLine="28"/>
              <w:jc w:val="center"/>
              <w:rPr>
                <w:rFonts w:ascii="方正仿宋_GBK" w:eastAsia="方正仿宋_GBK" w:hAnsi="宋体"/>
                <w:b/>
                <w:sz w:val="24"/>
                <w:szCs w:val="24"/>
              </w:rPr>
            </w:pPr>
            <w:r w:rsidRPr="00F91E01">
              <w:rPr>
                <w:rFonts w:ascii="方正仿宋_GBK" w:eastAsia="方正仿宋_GBK" w:hAnsi="宋体" w:hint="eastAsia"/>
                <w:b/>
                <w:sz w:val="24"/>
                <w:szCs w:val="24"/>
              </w:rPr>
              <w:t>评分标准</w:t>
            </w:r>
          </w:p>
        </w:tc>
        <w:tc>
          <w:tcPr>
            <w:tcW w:w="1958" w:type="dxa"/>
            <w:tcBorders>
              <w:top w:val="single" w:sz="4" w:space="0" w:color="auto"/>
              <w:left w:val="single" w:sz="4" w:space="0" w:color="auto"/>
              <w:bottom w:val="single" w:sz="4" w:space="0" w:color="auto"/>
              <w:right w:val="single" w:sz="4" w:space="0" w:color="auto"/>
            </w:tcBorders>
            <w:vAlign w:val="center"/>
          </w:tcPr>
          <w:p w:rsidR="00544F78" w:rsidRPr="00F91E01" w:rsidRDefault="00E11F2C">
            <w:pPr>
              <w:pStyle w:val="affd"/>
              <w:spacing w:before="0" w:after="0" w:line="276" w:lineRule="auto"/>
              <w:rPr>
                <w:rFonts w:ascii="方正仿宋_GBK" w:eastAsia="方正仿宋_GBK" w:hAnsi="宋体"/>
                <w:szCs w:val="24"/>
              </w:rPr>
            </w:pPr>
            <w:r w:rsidRPr="00F91E01">
              <w:rPr>
                <w:rFonts w:ascii="方正仿宋_GBK" w:eastAsia="方正仿宋_GBK" w:hAnsi="宋体" w:hint="eastAsia"/>
                <w:szCs w:val="24"/>
              </w:rPr>
              <w:t>说明</w:t>
            </w:r>
          </w:p>
        </w:tc>
      </w:tr>
      <w:tr w:rsidR="00544F78">
        <w:tc>
          <w:tcPr>
            <w:tcW w:w="675" w:type="dxa"/>
            <w:tcBorders>
              <w:top w:val="single" w:sz="4" w:space="0" w:color="auto"/>
              <w:left w:val="single" w:sz="4" w:space="0" w:color="auto"/>
              <w:bottom w:val="single" w:sz="4" w:space="0" w:color="auto"/>
              <w:right w:val="single" w:sz="4" w:space="0" w:color="auto"/>
            </w:tcBorders>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投标报价</w:t>
            </w:r>
            <w:r w:rsidRPr="00385598">
              <w:rPr>
                <w:rFonts w:ascii="方正仿宋_GBK" w:eastAsia="方正仿宋_GBK" w:hAnsi="宋体"/>
                <w:sz w:val="24"/>
                <w:szCs w:val="24"/>
              </w:rPr>
              <w:t>40</w:t>
            </w:r>
            <w:r w:rsidRPr="00385598">
              <w:rPr>
                <w:rFonts w:ascii="方正仿宋_GBK" w:eastAsia="方正仿宋_GBK" w:hAnsi="宋体" w:hint="eastAsia"/>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sz w:val="24"/>
                <w:szCs w:val="24"/>
              </w:rPr>
              <w:t>40</w:t>
            </w:r>
            <w:r w:rsidRPr="00385598">
              <w:rPr>
                <w:rFonts w:ascii="方正仿宋_GBK" w:eastAsia="方正仿宋_GBK" w:hAnsi="宋体" w:hint="eastAsia"/>
                <w:sz w:val="24"/>
                <w:szCs w:val="24"/>
              </w:rPr>
              <w:t>分</w:t>
            </w:r>
          </w:p>
        </w:tc>
        <w:tc>
          <w:tcPr>
            <w:tcW w:w="4301" w:type="dxa"/>
            <w:tcBorders>
              <w:top w:val="single" w:sz="4" w:space="0" w:color="auto"/>
              <w:left w:val="single" w:sz="4" w:space="0" w:color="auto"/>
              <w:bottom w:val="single" w:sz="4" w:space="0" w:color="auto"/>
              <w:right w:val="single" w:sz="4" w:space="0" w:color="auto"/>
            </w:tcBorders>
            <w:vAlign w:val="center"/>
          </w:tcPr>
          <w:p w:rsidR="00544F78" w:rsidRPr="00385598" w:rsidRDefault="00E11F2C">
            <w:pPr>
              <w:spacing w:line="276" w:lineRule="auto"/>
              <w:rPr>
                <w:rFonts w:ascii="方正仿宋_GBK" w:eastAsia="方正仿宋_GBK" w:hAnsi="宋体"/>
                <w:sz w:val="24"/>
                <w:szCs w:val="24"/>
              </w:rPr>
            </w:pPr>
            <w:r w:rsidRPr="00385598">
              <w:rPr>
                <w:rFonts w:ascii="方正仿宋_GBK" w:eastAsia="方正仿宋_GBK" w:hAnsi="宋体" w:hint="eastAsia"/>
                <w:sz w:val="24"/>
                <w:szCs w:val="24"/>
              </w:rPr>
              <w:t>价格评审为客观计算得分。以投标人报价总价作为评审的依据，投标人价格得分评分方法如下:</w:t>
            </w:r>
          </w:p>
          <w:p w:rsidR="00544F78" w:rsidRPr="00385598" w:rsidRDefault="00E11F2C">
            <w:pPr>
              <w:spacing w:line="276" w:lineRule="auto"/>
              <w:rPr>
                <w:rFonts w:ascii="方正仿宋_GBK" w:eastAsia="方正仿宋_GBK" w:hAnsi="宋体"/>
                <w:sz w:val="24"/>
                <w:szCs w:val="24"/>
              </w:rPr>
            </w:pPr>
            <w:r w:rsidRPr="00385598">
              <w:rPr>
                <w:rFonts w:ascii="方正仿宋_GBK" w:eastAsia="方正仿宋_GBK" w:hAnsi="宋体" w:hint="eastAsia"/>
                <w:sz w:val="24"/>
                <w:szCs w:val="24"/>
              </w:rPr>
              <w:t>1、所有通过符合性审查的投标人中，经修正后的有效评审价的算术平均值为评审基准价，投标人报价等于评审基准价得满分，每高于评审基准价1%扣0.6分，每低于评审基准价 1%扣 0.4 分，扣到0分为止。</w:t>
            </w:r>
          </w:p>
          <w:p w:rsidR="00544F78" w:rsidRPr="00385598" w:rsidRDefault="00E11F2C">
            <w:pPr>
              <w:spacing w:line="276" w:lineRule="auto"/>
              <w:rPr>
                <w:rFonts w:ascii="方正仿宋_GBK" w:eastAsia="方正仿宋_GBK" w:hAnsi="宋体"/>
                <w:sz w:val="24"/>
                <w:szCs w:val="24"/>
              </w:rPr>
            </w:pPr>
            <w:r w:rsidRPr="00385598">
              <w:rPr>
                <w:rFonts w:ascii="方正仿宋_GBK" w:eastAsia="方正仿宋_GBK" w:hAnsi="宋体" w:hint="eastAsia"/>
                <w:sz w:val="24"/>
                <w:szCs w:val="24"/>
              </w:rPr>
              <w:t>2、价格得分</w:t>
            </w:r>
            <w:r w:rsidRPr="00385598">
              <w:rPr>
                <w:rFonts w:ascii="方正仿宋_GBK" w:eastAsia="方正仿宋_GBK" w:hAnsi="宋体"/>
                <w:sz w:val="24"/>
                <w:szCs w:val="24"/>
              </w:rPr>
              <w:t>=</w:t>
            </w:r>
            <w:r w:rsidRPr="00385598">
              <w:rPr>
                <w:rFonts w:ascii="方正仿宋_GBK" w:eastAsia="方正仿宋_GBK" w:hAnsi="宋体" w:hint="eastAsia"/>
                <w:sz w:val="24"/>
                <w:szCs w:val="24"/>
              </w:rPr>
              <w:t>价格分数</w:t>
            </w:r>
            <w:r w:rsidRPr="00385598">
              <w:rPr>
                <w:rFonts w:ascii="方正仿宋_GBK" w:eastAsia="方正仿宋_GBK" w:hAnsi="宋体"/>
                <w:sz w:val="24"/>
                <w:szCs w:val="24"/>
              </w:rPr>
              <w:t>-</w:t>
            </w:r>
            <w:r w:rsidRPr="00385598">
              <w:rPr>
                <w:rFonts w:ascii="方正仿宋_GBK" w:eastAsia="方正仿宋_GBK" w:hAnsi="宋体" w:hint="eastAsia"/>
                <w:sz w:val="24"/>
                <w:szCs w:val="24"/>
              </w:rPr>
              <w:t>(报价总价-评审基准价)/评审基准价×100×0.6</w:t>
            </w:r>
          </w:p>
          <w:p w:rsidR="00544F78" w:rsidRPr="00385598" w:rsidRDefault="00E11F2C">
            <w:pPr>
              <w:spacing w:line="276" w:lineRule="auto"/>
              <w:rPr>
                <w:rFonts w:ascii="方正仿宋_GBK" w:eastAsia="方正仿宋_GBK" w:hAnsi="宋体"/>
                <w:sz w:val="24"/>
                <w:szCs w:val="24"/>
              </w:rPr>
            </w:pPr>
            <w:r w:rsidRPr="00385598">
              <w:rPr>
                <w:rFonts w:ascii="方正仿宋_GBK" w:eastAsia="方正仿宋_GBK" w:hAnsi="宋体" w:hint="eastAsia"/>
                <w:sz w:val="24"/>
                <w:szCs w:val="24"/>
              </w:rPr>
              <w:t>或价格分数-(评审基准价-报价总价)/评审基准价×100×0.4</w:t>
            </w:r>
          </w:p>
          <w:p w:rsidR="00544F78" w:rsidRPr="00385598" w:rsidRDefault="00E11F2C">
            <w:pPr>
              <w:spacing w:line="276" w:lineRule="auto"/>
              <w:rPr>
                <w:rFonts w:ascii="方正仿宋_GBK" w:eastAsia="方正仿宋_GBK" w:hAnsi="宋体"/>
                <w:sz w:val="24"/>
                <w:szCs w:val="24"/>
              </w:rPr>
            </w:pPr>
            <w:r w:rsidRPr="00385598">
              <w:rPr>
                <w:rFonts w:ascii="方正仿宋_GBK" w:eastAsia="方正仿宋_GBK" w:hAnsi="宋体" w:hint="eastAsia"/>
                <w:sz w:val="24"/>
                <w:szCs w:val="24"/>
              </w:rPr>
              <w:t>3、分数出现小数点，保留小数点后二位，第三位小数四舍五入。</w:t>
            </w:r>
          </w:p>
        </w:tc>
        <w:tc>
          <w:tcPr>
            <w:tcW w:w="1958" w:type="dxa"/>
            <w:tcBorders>
              <w:top w:val="single" w:sz="4" w:space="0" w:color="auto"/>
              <w:left w:val="single" w:sz="4" w:space="0" w:color="auto"/>
              <w:bottom w:val="single" w:sz="4" w:space="0" w:color="auto"/>
              <w:right w:val="single" w:sz="4" w:space="0" w:color="auto"/>
            </w:tcBorders>
            <w:vAlign w:val="center"/>
          </w:tcPr>
          <w:p w:rsidR="00544F78" w:rsidRDefault="00E11F2C">
            <w:pPr>
              <w:spacing w:line="276" w:lineRule="auto"/>
              <w:jc w:val="left"/>
              <w:rPr>
                <w:rFonts w:asciiTheme="minorEastAsia" w:eastAsiaTheme="minorEastAsia" w:hAnsiTheme="minorEastAsia"/>
                <w:b/>
                <w:sz w:val="24"/>
                <w:szCs w:val="24"/>
              </w:rPr>
            </w:pPr>
            <w:r w:rsidRPr="00385598">
              <w:rPr>
                <w:rFonts w:ascii="方正仿宋_GBK" w:eastAsia="方正仿宋_GBK" w:hAnsi="宋体" w:hint="eastAsia"/>
                <w:sz w:val="24"/>
                <w:szCs w:val="24"/>
              </w:rPr>
              <w:t>对小型和微型企业产品的价格给予6%-10%的扣除，用扣除后的价格参与评审</w:t>
            </w:r>
          </w:p>
        </w:tc>
      </w:tr>
      <w:tr w:rsidR="00544F78">
        <w:tc>
          <w:tcPr>
            <w:tcW w:w="675" w:type="dxa"/>
            <w:vMerge w:val="restart"/>
            <w:tcBorders>
              <w:top w:val="single" w:sz="4" w:space="0" w:color="auto"/>
              <w:left w:val="single" w:sz="4" w:space="0" w:color="auto"/>
              <w:right w:val="single" w:sz="4" w:space="0" w:color="auto"/>
            </w:tcBorders>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2</w:t>
            </w:r>
          </w:p>
        </w:tc>
        <w:tc>
          <w:tcPr>
            <w:tcW w:w="1985" w:type="dxa"/>
            <w:gridSpan w:val="2"/>
            <w:vMerge w:val="restart"/>
            <w:tcBorders>
              <w:top w:val="single" w:sz="4" w:space="0" w:color="auto"/>
              <w:left w:val="single" w:sz="4" w:space="0" w:color="auto"/>
              <w:right w:val="single" w:sz="4" w:space="0" w:color="auto"/>
            </w:tcBorders>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技术部分</w:t>
            </w:r>
            <w:r w:rsidRPr="00385598">
              <w:rPr>
                <w:rFonts w:ascii="方正仿宋_GBK" w:eastAsia="方正仿宋_GBK" w:hAnsi="宋体"/>
                <w:sz w:val="24"/>
                <w:szCs w:val="24"/>
              </w:rPr>
              <w:t>40</w:t>
            </w:r>
            <w:r w:rsidRPr="00385598">
              <w:rPr>
                <w:rFonts w:ascii="方正仿宋_GBK" w:eastAsia="方正仿宋_GBK" w:hAnsi="宋体" w:hint="eastAsia"/>
                <w:sz w:val="24"/>
                <w:szCs w:val="24"/>
              </w:rPr>
              <w:t>%</w:t>
            </w:r>
          </w:p>
        </w:tc>
        <w:tc>
          <w:tcPr>
            <w:tcW w:w="709" w:type="dxa"/>
            <w:vMerge w:val="restart"/>
            <w:tcBorders>
              <w:top w:val="single" w:sz="4" w:space="0" w:color="auto"/>
              <w:left w:val="single" w:sz="4" w:space="0" w:color="auto"/>
              <w:right w:val="single" w:sz="4" w:space="0" w:color="auto"/>
            </w:tcBorders>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sz w:val="24"/>
                <w:szCs w:val="24"/>
              </w:rPr>
              <w:t>40</w:t>
            </w:r>
            <w:r w:rsidRPr="00385598">
              <w:rPr>
                <w:rFonts w:ascii="方正仿宋_GBK" w:eastAsia="方正仿宋_GBK" w:hAnsi="宋体" w:hint="eastAsia"/>
                <w:sz w:val="24"/>
                <w:szCs w:val="24"/>
              </w:rPr>
              <w:t>分</w:t>
            </w:r>
          </w:p>
        </w:tc>
        <w:tc>
          <w:tcPr>
            <w:tcW w:w="4301" w:type="dxa"/>
            <w:tcBorders>
              <w:top w:val="single" w:sz="4" w:space="0" w:color="auto"/>
              <w:left w:val="single" w:sz="4" w:space="0" w:color="auto"/>
              <w:bottom w:val="single" w:sz="4" w:space="0" w:color="auto"/>
              <w:right w:val="single" w:sz="4" w:space="0" w:color="auto"/>
            </w:tcBorders>
            <w:vAlign w:val="center"/>
          </w:tcPr>
          <w:p w:rsidR="00544F78" w:rsidRPr="00385598" w:rsidRDefault="00E11F2C" w:rsidP="00385598">
            <w:pPr>
              <w:spacing w:line="276" w:lineRule="auto"/>
              <w:rPr>
                <w:rFonts w:ascii="方正仿宋_GBK" w:eastAsia="方正仿宋_GBK" w:hAnsi="宋体"/>
                <w:sz w:val="24"/>
                <w:szCs w:val="24"/>
              </w:rPr>
            </w:pPr>
            <w:r w:rsidRPr="00385598">
              <w:rPr>
                <w:rFonts w:ascii="方正仿宋_GBK" w:eastAsia="方正仿宋_GBK" w:hAnsi="宋体"/>
                <w:sz w:val="24"/>
                <w:szCs w:val="24"/>
              </w:rPr>
              <w:t>设备总体方案和综合性能的先进性、可靠性：评标委员会将根据招标文件要求，对投标进行综合评价。等级分为优秀、好、一般、差，对应的分值区间为优秀（40-30分），好（29～15分），一般（14～0分）、差不得分。</w:t>
            </w:r>
          </w:p>
          <w:p w:rsidR="00385598" w:rsidRDefault="00E11F2C" w:rsidP="00385598">
            <w:pPr>
              <w:spacing w:line="276" w:lineRule="auto"/>
              <w:rPr>
                <w:rFonts w:ascii="方正仿宋_GBK" w:eastAsia="方正仿宋_GBK" w:hAnsi="宋体" w:hint="eastAsia"/>
                <w:sz w:val="24"/>
                <w:szCs w:val="24"/>
              </w:rPr>
            </w:pPr>
            <w:r w:rsidRPr="00385598">
              <w:rPr>
                <w:rFonts w:ascii="方正仿宋_GBK" w:eastAsia="方正仿宋_GBK" w:hAnsi="宋体"/>
                <w:sz w:val="24"/>
                <w:szCs w:val="24"/>
              </w:rPr>
              <w:t>评价步骤：</w:t>
            </w:r>
          </w:p>
          <w:p w:rsidR="00544F78" w:rsidRPr="00385598" w:rsidRDefault="00E11F2C" w:rsidP="00385598">
            <w:pPr>
              <w:spacing w:line="276" w:lineRule="auto"/>
              <w:rPr>
                <w:rFonts w:ascii="方正仿宋_GBK" w:eastAsia="方正仿宋_GBK" w:hAnsi="宋体"/>
                <w:sz w:val="24"/>
                <w:szCs w:val="24"/>
              </w:rPr>
            </w:pPr>
            <w:r w:rsidRPr="00385598">
              <w:rPr>
                <w:rFonts w:ascii="方正仿宋_GBK" w:eastAsia="方正仿宋_GBK" w:hAnsi="宋体"/>
                <w:sz w:val="24"/>
                <w:szCs w:val="24"/>
              </w:rPr>
              <w:t>1、第一步：确定投标人的评价等级，（分</w:t>
            </w:r>
            <w:r w:rsidRPr="00385598">
              <w:rPr>
                <w:rFonts w:ascii="方正仿宋_GBK" w:eastAsia="方正仿宋_GBK" w:hAnsi="宋体"/>
                <w:sz w:val="24"/>
                <w:szCs w:val="24"/>
              </w:rPr>
              <w:lastRenderedPageBreak/>
              <w:t>为优秀、好、一般、差）；</w:t>
            </w:r>
          </w:p>
          <w:p w:rsidR="00544F78" w:rsidRPr="00385598" w:rsidRDefault="00E11F2C">
            <w:pPr>
              <w:pStyle w:val="a4"/>
              <w:spacing w:line="276" w:lineRule="auto"/>
              <w:ind w:leftChars="0" w:left="0"/>
              <w:rPr>
                <w:rFonts w:ascii="方正仿宋_GBK" w:eastAsia="方正仿宋_GBK" w:hAnsi="宋体"/>
                <w:sz w:val="24"/>
                <w:szCs w:val="24"/>
              </w:rPr>
            </w:pPr>
            <w:r w:rsidRPr="00385598">
              <w:rPr>
                <w:rFonts w:ascii="方正仿宋_GBK" w:eastAsia="方正仿宋_GBK" w:hAnsi="宋体"/>
                <w:sz w:val="24"/>
                <w:szCs w:val="24"/>
              </w:rPr>
              <w:t>2、第二步：根据第一步确定的等级，由评委在对应的分值区间内打分。</w:t>
            </w:r>
          </w:p>
        </w:tc>
        <w:tc>
          <w:tcPr>
            <w:tcW w:w="1958" w:type="dxa"/>
            <w:tcBorders>
              <w:top w:val="single" w:sz="4" w:space="0" w:color="auto"/>
              <w:left w:val="single" w:sz="4" w:space="0" w:color="auto"/>
              <w:bottom w:val="single" w:sz="4" w:space="0" w:color="auto"/>
              <w:right w:val="single" w:sz="4" w:space="0" w:color="auto"/>
            </w:tcBorders>
            <w:vAlign w:val="center"/>
          </w:tcPr>
          <w:p w:rsidR="00544F78" w:rsidRDefault="00544F78">
            <w:pPr>
              <w:pStyle w:val="affd"/>
              <w:spacing w:line="276" w:lineRule="auto"/>
              <w:jc w:val="left"/>
              <w:rPr>
                <w:rFonts w:asciiTheme="minorEastAsia" w:eastAsiaTheme="minorEastAsia" w:hAnsiTheme="minorEastAsia"/>
                <w:szCs w:val="24"/>
              </w:rPr>
            </w:pPr>
          </w:p>
        </w:tc>
      </w:tr>
      <w:tr w:rsidR="00544F78">
        <w:tc>
          <w:tcPr>
            <w:tcW w:w="675" w:type="dxa"/>
            <w:vMerge/>
            <w:tcBorders>
              <w:left w:val="single" w:sz="4" w:space="0" w:color="auto"/>
              <w:bottom w:val="single" w:sz="4" w:space="0" w:color="auto"/>
              <w:right w:val="single" w:sz="4" w:space="0" w:color="auto"/>
            </w:tcBorders>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1985" w:type="dxa"/>
            <w:gridSpan w:val="2"/>
            <w:vMerge/>
            <w:tcBorders>
              <w:left w:val="single" w:sz="4" w:space="0" w:color="auto"/>
              <w:bottom w:val="single" w:sz="4" w:space="0" w:color="auto"/>
              <w:right w:val="single" w:sz="4" w:space="0" w:color="auto"/>
            </w:tcBorders>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709" w:type="dxa"/>
            <w:vMerge/>
            <w:tcBorders>
              <w:left w:val="single" w:sz="4" w:space="0" w:color="auto"/>
              <w:bottom w:val="single" w:sz="4" w:space="0" w:color="auto"/>
              <w:right w:val="single" w:sz="4" w:space="0" w:color="auto"/>
            </w:tcBorders>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4301" w:type="dxa"/>
            <w:tcBorders>
              <w:top w:val="single" w:sz="4" w:space="0" w:color="auto"/>
              <w:left w:val="single" w:sz="4" w:space="0" w:color="auto"/>
              <w:right w:val="single" w:sz="4" w:space="0" w:color="auto"/>
            </w:tcBorders>
            <w:vAlign w:val="center"/>
          </w:tcPr>
          <w:p w:rsidR="00544F78" w:rsidRPr="00385598" w:rsidRDefault="00E11F2C">
            <w:p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B扣分条款：</w:t>
            </w:r>
          </w:p>
          <w:p w:rsidR="00544F78" w:rsidRPr="00385598" w:rsidRDefault="00E11F2C">
            <w:pPr>
              <w:numPr>
                <w:ilvl w:val="0"/>
                <w:numId w:val="25"/>
              </w:num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实质性要求【本招标文件项目技术要求中带（※）号标注的部分】有一条不满足，技术部分不得分。</w:t>
            </w:r>
          </w:p>
          <w:p w:rsidR="00544F78" w:rsidRPr="00385598" w:rsidRDefault="00E11F2C">
            <w:pPr>
              <w:numPr>
                <w:ilvl w:val="0"/>
                <w:numId w:val="25"/>
              </w:num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重要技术参数【本招标文件项目技术要求中带（▲）号标注的部分】每负偏离一条扣5分，</w:t>
            </w:r>
            <w:r w:rsidRPr="00385598">
              <w:rPr>
                <w:rFonts w:ascii="方正仿宋_GBK" w:eastAsia="方正仿宋_GBK" w:hAnsi="宋体"/>
                <w:sz w:val="24"/>
                <w:szCs w:val="24"/>
              </w:rPr>
              <w:t>5</w:t>
            </w:r>
            <w:r w:rsidRPr="00385598">
              <w:rPr>
                <w:rFonts w:ascii="方正仿宋_GBK" w:eastAsia="方正仿宋_GBK" w:hAnsi="宋体" w:hint="eastAsia"/>
                <w:sz w:val="24"/>
                <w:szCs w:val="24"/>
              </w:rPr>
              <w:t>条不满足，技术部分不得分。</w:t>
            </w:r>
          </w:p>
        </w:tc>
        <w:tc>
          <w:tcPr>
            <w:tcW w:w="1958" w:type="dxa"/>
            <w:tcBorders>
              <w:top w:val="single" w:sz="4" w:space="0" w:color="auto"/>
              <w:left w:val="single" w:sz="4" w:space="0" w:color="auto"/>
              <w:right w:val="single" w:sz="4" w:space="0" w:color="auto"/>
            </w:tcBorders>
            <w:vAlign w:val="center"/>
          </w:tcPr>
          <w:p w:rsidR="00544F78" w:rsidRDefault="00544F78">
            <w:pPr>
              <w:pStyle w:val="affd"/>
              <w:spacing w:line="276" w:lineRule="auto"/>
              <w:jc w:val="left"/>
              <w:rPr>
                <w:rFonts w:asciiTheme="minorEastAsia" w:eastAsiaTheme="minorEastAsia" w:hAnsiTheme="minorEastAsia"/>
                <w:szCs w:val="24"/>
              </w:rPr>
            </w:pPr>
          </w:p>
        </w:tc>
      </w:tr>
      <w:tr w:rsidR="00544F78">
        <w:tc>
          <w:tcPr>
            <w:tcW w:w="675" w:type="dxa"/>
            <w:vMerge w:val="restart"/>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3</w:t>
            </w:r>
          </w:p>
        </w:tc>
        <w:tc>
          <w:tcPr>
            <w:tcW w:w="891" w:type="dxa"/>
            <w:vMerge w:val="restart"/>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商务</w:t>
            </w:r>
          </w:p>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部分20%</w:t>
            </w:r>
          </w:p>
        </w:tc>
        <w:tc>
          <w:tcPr>
            <w:tcW w:w="1094" w:type="dxa"/>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交付期</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3分</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在合同签订后4</w:t>
            </w:r>
            <w:r w:rsidRPr="00385598">
              <w:rPr>
                <w:rFonts w:ascii="方正仿宋_GBK" w:eastAsia="方正仿宋_GBK" w:hAnsi="宋体"/>
                <w:sz w:val="24"/>
                <w:szCs w:val="24"/>
              </w:rPr>
              <w:t>5</w:t>
            </w:r>
            <w:r w:rsidRPr="00385598">
              <w:rPr>
                <w:rFonts w:ascii="方正仿宋_GBK" w:eastAsia="方正仿宋_GBK" w:hAnsi="宋体" w:hint="eastAsia"/>
                <w:sz w:val="24"/>
                <w:szCs w:val="24"/>
              </w:rPr>
              <w:t>个日历日基础上每提前5天得1分，最多得3分。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Default="00544F78">
            <w:pPr>
              <w:pStyle w:val="affd"/>
              <w:spacing w:line="276" w:lineRule="auto"/>
              <w:jc w:val="both"/>
              <w:rPr>
                <w:rFonts w:asciiTheme="minorEastAsia" w:eastAsiaTheme="minorEastAsia" w:hAnsiTheme="minorEastAsia"/>
                <w:szCs w:val="24"/>
              </w:rPr>
            </w:pPr>
          </w:p>
        </w:tc>
      </w:tr>
      <w:tr w:rsidR="00544F78">
        <w:tc>
          <w:tcPr>
            <w:tcW w:w="675" w:type="dxa"/>
            <w:vMerge/>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891" w:type="dxa"/>
            <w:vMerge/>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1094" w:type="dxa"/>
            <w:vMerge w:val="restart"/>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业绩</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3分</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机场行李转盘系统每提供1个</w:t>
            </w:r>
            <w:r w:rsidRPr="00385598">
              <w:rPr>
                <w:rFonts w:ascii="方正仿宋_GBK" w:eastAsia="方正仿宋_GBK" w:hAnsi="宋体"/>
                <w:sz w:val="24"/>
                <w:szCs w:val="24"/>
              </w:rPr>
              <w:t>机场供货</w:t>
            </w:r>
            <w:r w:rsidRPr="00385598">
              <w:rPr>
                <w:rFonts w:ascii="方正仿宋_GBK" w:eastAsia="方正仿宋_GBK" w:hAnsi="宋体" w:hint="eastAsia"/>
                <w:sz w:val="24"/>
                <w:szCs w:val="24"/>
              </w:rPr>
              <w:t>业绩且能提供行李处理系统须具有中国民用航空局颁发的还处于有效期内的《民用机场专用设备使用许可证》或《民用机场专用设备审定合格证》或经中国民用航空局认定的机场设备检验机构检测合格的证明或通告的得1分，最多得3分。（供应商代理需要出具原厂授权及原厂给机场供货合同）</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Default="00544F78">
            <w:pPr>
              <w:pStyle w:val="affd"/>
              <w:spacing w:line="276" w:lineRule="auto"/>
              <w:jc w:val="both"/>
              <w:rPr>
                <w:rFonts w:asciiTheme="minorEastAsia" w:eastAsiaTheme="minorEastAsia" w:hAnsiTheme="minorEastAsia"/>
                <w:szCs w:val="24"/>
              </w:rPr>
            </w:pPr>
          </w:p>
        </w:tc>
      </w:tr>
      <w:tr w:rsidR="00544F78">
        <w:tc>
          <w:tcPr>
            <w:tcW w:w="675" w:type="dxa"/>
            <w:vMerge/>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891" w:type="dxa"/>
            <w:vMerge/>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1094" w:type="dxa"/>
            <w:vMerge/>
            <w:tcBorders>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3分</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乘务V</w:t>
            </w:r>
            <w:r w:rsidRPr="00385598">
              <w:rPr>
                <w:rFonts w:ascii="方正仿宋_GBK" w:eastAsia="方正仿宋_GBK" w:hAnsi="宋体"/>
                <w:sz w:val="24"/>
                <w:szCs w:val="24"/>
              </w:rPr>
              <w:t>R</w:t>
            </w:r>
            <w:r w:rsidRPr="00385598">
              <w:rPr>
                <w:rFonts w:ascii="方正仿宋_GBK" w:eastAsia="方正仿宋_GBK" w:hAnsi="宋体" w:hint="eastAsia"/>
                <w:sz w:val="24"/>
                <w:szCs w:val="24"/>
              </w:rPr>
              <w:t>教学系统每提供1个类似业绩得1分，最多的3分。（供应商代理需要出具原厂授权及供货合同）</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Default="00544F78">
            <w:pPr>
              <w:pStyle w:val="affd"/>
              <w:spacing w:line="276" w:lineRule="auto"/>
              <w:jc w:val="both"/>
              <w:rPr>
                <w:rFonts w:asciiTheme="minorEastAsia" w:eastAsiaTheme="minorEastAsia" w:hAnsiTheme="minorEastAsia"/>
                <w:szCs w:val="24"/>
              </w:rPr>
            </w:pPr>
          </w:p>
        </w:tc>
      </w:tr>
      <w:tr w:rsidR="00544F78">
        <w:tc>
          <w:tcPr>
            <w:tcW w:w="675" w:type="dxa"/>
            <w:vMerge/>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891" w:type="dxa"/>
            <w:vMerge/>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1094" w:type="dxa"/>
            <w:vMerge/>
            <w:tcBorders>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3分</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地面培训设备每提供1份3</w:t>
            </w:r>
            <w:r w:rsidRPr="00385598">
              <w:rPr>
                <w:rFonts w:ascii="方正仿宋_GBK" w:eastAsia="方正仿宋_GBK" w:hAnsi="宋体"/>
                <w:sz w:val="24"/>
                <w:szCs w:val="24"/>
              </w:rPr>
              <w:t>00</w:t>
            </w:r>
            <w:r w:rsidRPr="00385598">
              <w:rPr>
                <w:rFonts w:ascii="方正仿宋_GBK" w:eastAsia="方正仿宋_GBK" w:hAnsi="宋体" w:hint="eastAsia"/>
                <w:sz w:val="24"/>
                <w:szCs w:val="24"/>
              </w:rPr>
              <w:t>万以上地面培训设备业绩合同得1分，最多的3分。（供应商代理需要出具原厂授权及供货合同）</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Default="00544F78">
            <w:pPr>
              <w:pStyle w:val="affd"/>
              <w:spacing w:line="276" w:lineRule="auto"/>
              <w:jc w:val="both"/>
              <w:rPr>
                <w:rFonts w:asciiTheme="minorEastAsia" w:eastAsiaTheme="minorEastAsia" w:hAnsiTheme="minorEastAsia"/>
                <w:szCs w:val="24"/>
              </w:rPr>
            </w:pPr>
          </w:p>
        </w:tc>
      </w:tr>
      <w:tr w:rsidR="00544F78">
        <w:tc>
          <w:tcPr>
            <w:tcW w:w="675" w:type="dxa"/>
            <w:vMerge/>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891" w:type="dxa"/>
            <w:vMerge/>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1094" w:type="dxa"/>
            <w:vMerge w:val="restart"/>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售后</w:t>
            </w:r>
          </w:p>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服务</w:t>
            </w:r>
          </w:p>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能力</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2分</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根据售后服务机构情况、人员配置齐全程度、售后方案、响应时间等进行评分，共</w:t>
            </w:r>
            <w:r w:rsidRPr="00385598">
              <w:rPr>
                <w:rFonts w:ascii="方正仿宋_GBK" w:eastAsia="方正仿宋_GBK" w:hAnsi="宋体"/>
                <w:sz w:val="24"/>
                <w:szCs w:val="24"/>
              </w:rPr>
              <w:t>2</w:t>
            </w:r>
            <w:r w:rsidRPr="00385598">
              <w:rPr>
                <w:rFonts w:ascii="方正仿宋_GBK" w:eastAsia="方正仿宋_GBK" w:hAnsi="宋体" w:hint="eastAsia"/>
                <w:sz w:val="24"/>
                <w:szCs w:val="24"/>
              </w:rPr>
              <w:t>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Default="00E11F2C">
            <w:pPr>
              <w:pStyle w:val="affd"/>
              <w:spacing w:line="276" w:lineRule="auto"/>
              <w:jc w:val="both"/>
              <w:rPr>
                <w:rFonts w:asciiTheme="minorEastAsia" w:eastAsiaTheme="minorEastAsia" w:hAnsiTheme="minorEastAsia"/>
                <w:szCs w:val="24"/>
              </w:rPr>
            </w:pPr>
            <w:r w:rsidRPr="00385598">
              <w:rPr>
                <w:rFonts w:ascii="方正仿宋_GBK" w:eastAsia="方正仿宋_GBK" w:hAnsi="宋体" w:hint="eastAsia"/>
                <w:b w:val="0"/>
                <w:szCs w:val="24"/>
              </w:rPr>
              <w:t>查看售后方案</w:t>
            </w:r>
          </w:p>
        </w:tc>
      </w:tr>
      <w:tr w:rsidR="00544F78">
        <w:tc>
          <w:tcPr>
            <w:tcW w:w="675" w:type="dxa"/>
            <w:vMerge/>
            <w:tcBorders>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891" w:type="dxa"/>
            <w:vMerge/>
            <w:tcBorders>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1094" w:type="dxa"/>
            <w:vMerge/>
            <w:tcBorders>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3分</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根据培训方案中承诺的培训内容、培训课时、培训地点、培训人数、师资力量以及是否免费等进行评分，共3分。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Pr="00385598" w:rsidRDefault="00E11F2C">
            <w:pPr>
              <w:pStyle w:val="affd"/>
              <w:spacing w:line="276" w:lineRule="auto"/>
              <w:jc w:val="both"/>
              <w:rPr>
                <w:rFonts w:ascii="方正仿宋_GBK" w:eastAsia="方正仿宋_GBK" w:hAnsi="宋体"/>
                <w:b w:val="0"/>
                <w:szCs w:val="24"/>
              </w:rPr>
            </w:pPr>
            <w:r w:rsidRPr="00385598">
              <w:rPr>
                <w:rFonts w:ascii="方正仿宋_GBK" w:eastAsia="方正仿宋_GBK" w:hAnsi="宋体" w:hint="eastAsia"/>
                <w:b w:val="0"/>
                <w:szCs w:val="24"/>
              </w:rPr>
              <w:t>查看培训方案</w:t>
            </w:r>
          </w:p>
        </w:tc>
      </w:tr>
      <w:tr w:rsidR="00544F78">
        <w:tc>
          <w:tcPr>
            <w:tcW w:w="675" w:type="dxa"/>
            <w:vMerge/>
            <w:tcBorders>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891" w:type="dxa"/>
            <w:vMerge/>
            <w:tcBorders>
              <w:left w:val="single" w:sz="4" w:space="0" w:color="auto"/>
              <w:right w:val="single" w:sz="4" w:space="0" w:color="auto"/>
            </w:tcBorders>
            <w:shd w:val="clear" w:color="auto" w:fill="FFFFFF" w:themeFill="background1"/>
            <w:vAlign w:val="center"/>
          </w:tcPr>
          <w:p w:rsidR="00544F78" w:rsidRPr="00385598" w:rsidRDefault="00544F78">
            <w:pPr>
              <w:spacing w:line="276" w:lineRule="auto"/>
              <w:ind w:firstLine="28"/>
              <w:jc w:val="center"/>
              <w:rPr>
                <w:rFonts w:ascii="方正仿宋_GBK" w:eastAsia="方正仿宋_GBK" w:hAnsi="宋体"/>
                <w:sz w:val="24"/>
                <w:szCs w:val="24"/>
              </w:rPr>
            </w:pPr>
          </w:p>
        </w:tc>
        <w:tc>
          <w:tcPr>
            <w:tcW w:w="1094" w:type="dxa"/>
            <w:tcBorders>
              <w:left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企业</w:t>
            </w:r>
          </w:p>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hint="eastAsia"/>
                <w:sz w:val="24"/>
                <w:szCs w:val="24"/>
              </w:rPr>
              <w:t>信誉</w:t>
            </w:r>
          </w:p>
        </w:tc>
        <w:tc>
          <w:tcPr>
            <w:tcW w:w="709" w:type="dxa"/>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E11F2C">
            <w:pPr>
              <w:spacing w:line="276" w:lineRule="auto"/>
              <w:ind w:firstLine="28"/>
              <w:jc w:val="center"/>
              <w:rPr>
                <w:rFonts w:ascii="方正仿宋_GBK" w:eastAsia="方正仿宋_GBK" w:hAnsi="宋体"/>
                <w:sz w:val="24"/>
                <w:szCs w:val="24"/>
              </w:rPr>
            </w:pPr>
            <w:r w:rsidRPr="00385598">
              <w:rPr>
                <w:rFonts w:ascii="方正仿宋_GBK" w:eastAsia="方正仿宋_GBK" w:hAnsi="宋体"/>
                <w:sz w:val="24"/>
                <w:szCs w:val="24"/>
              </w:rPr>
              <w:t>3</w:t>
            </w:r>
            <w:r w:rsidRPr="00385598">
              <w:rPr>
                <w:rFonts w:ascii="方正仿宋_GBK" w:eastAsia="方正仿宋_GBK" w:hAnsi="宋体" w:hint="eastAsia"/>
                <w:sz w:val="24"/>
                <w:szCs w:val="24"/>
              </w:rPr>
              <w:t>分</w:t>
            </w:r>
          </w:p>
        </w:tc>
        <w:tc>
          <w:tcPr>
            <w:tcW w:w="4301" w:type="dxa"/>
            <w:tcBorders>
              <w:top w:val="single" w:sz="4" w:space="0" w:color="auto"/>
              <w:left w:val="single" w:sz="4" w:space="0" w:color="auto"/>
              <w:right w:val="single" w:sz="4" w:space="0" w:color="auto"/>
            </w:tcBorders>
            <w:shd w:val="clear" w:color="auto" w:fill="FFFFFF" w:themeFill="background1"/>
            <w:vAlign w:val="center"/>
          </w:tcPr>
          <w:p w:rsidR="00544F78" w:rsidRPr="00385598" w:rsidRDefault="00E11F2C">
            <w:pPr>
              <w:spacing w:line="276" w:lineRule="auto"/>
              <w:rPr>
                <w:rFonts w:ascii="方正仿宋_GBK" w:eastAsia="方正仿宋_GBK" w:hAnsi="宋体"/>
                <w:sz w:val="24"/>
                <w:szCs w:val="24"/>
              </w:rPr>
            </w:pPr>
            <w:r w:rsidRPr="00385598">
              <w:rPr>
                <w:rFonts w:ascii="方正仿宋_GBK" w:eastAsia="方正仿宋_GBK" w:hAnsi="宋体" w:hint="eastAsia"/>
                <w:sz w:val="24"/>
                <w:szCs w:val="24"/>
              </w:rPr>
              <w:t>投标人具有有效的省级以上高新企业证书、质量管理体系认证证书、环境管理体系认证证书、职业健康安全管理体系认证证书，每提供1个得1分，最多的3分。</w:t>
            </w:r>
          </w:p>
          <w:p w:rsidR="00544F78" w:rsidRPr="00385598" w:rsidRDefault="00E11F2C">
            <w:pPr>
              <w:spacing w:line="276" w:lineRule="auto"/>
              <w:jc w:val="left"/>
              <w:rPr>
                <w:rFonts w:ascii="方正仿宋_GBK" w:eastAsia="方正仿宋_GBK" w:hAnsi="宋体"/>
                <w:sz w:val="24"/>
                <w:szCs w:val="24"/>
              </w:rPr>
            </w:pPr>
            <w:r w:rsidRPr="00385598">
              <w:rPr>
                <w:rFonts w:ascii="方正仿宋_GBK" w:eastAsia="方正仿宋_GBK" w:hAnsi="宋体" w:hint="eastAsia"/>
                <w:sz w:val="24"/>
                <w:szCs w:val="24"/>
              </w:rPr>
              <w:t>注：相关证明材料须提供认证证书复印件、国家认证认可监督管理委员会官网查询截图并加盖投标供应商公章，提供不全不得分。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F78" w:rsidRDefault="00E11F2C" w:rsidP="00385598">
            <w:pPr>
              <w:spacing w:line="276" w:lineRule="auto"/>
              <w:rPr>
                <w:rFonts w:asciiTheme="minorEastAsia" w:eastAsiaTheme="minorEastAsia" w:hAnsiTheme="minorEastAsia"/>
                <w:b/>
                <w:szCs w:val="24"/>
              </w:rPr>
            </w:pPr>
            <w:r w:rsidRPr="00385598">
              <w:rPr>
                <w:rFonts w:ascii="方正仿宋_GBK" w:eastAsia="方正仿宋_GBK" w:hAnsi="宋体" w:hint="eastAsia"/>
                <w:sz w:val="24"/>
                <w:szCs w:val="24"/>
              </w:rPr>
              <w:t>投标文件中须提供证明文件复印件或扫描件并加盖厂商公章，不提供或提供不符合要求不得分。</w:t>
            </w:r>
          </w:p>
        </w:tc>
      </w:tr>
    </w:tbl>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544F78" w:rsidRDefault="00E11F2C">
      <w:pPr>
        <w:pStyle w:val="30"/>
        <w:spacing w:before="0" w:after="0" w:line="400" w:lineRule="exact"/>
        <w:rPr>
          <w:rFonts w:ascii="方正仿宋_GBK" w:eastAsia="方正仿宋_GBK" w:hAnsi="宋体"/>
          <w:sz w:val="24"/>
          <w:szCs w:val="24"/>
        </w:rPr>
      </w:pPr>
      <w:bookmarkStart w:id="57" w:name="_Toc527022002"/>
      <w:bookmarkStart w:id="58" w:name="_Toc165905981"/>
      <w:r>
        <w:rPr>
          <w:rFonts w:ascii="方正仿宋_GBK" w:eastAsia="方正仿宋_GBK" w:hAnsi="宋体" w:hint="eastAsia"/>
          <w:sz w:val="24"/>
          <w:szCs w:val="24"/>
        </w:rPr>
        <w:t>四、无效投标条款</w:t>
      </w:r>
      <w:bookmarkEnd w:id="57"/>
      <w:bookmarkEnd w:id="58"/>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（一）未按照招标文件的规定提交投标保证金的；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（二）投标文件未按招标文件要求签署、盖章的；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（三）不具备招标文件中规定的资格要求的；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（五）投标文件含有采购人不能接受的附加条件的；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（七）法律、法规和招标文件规定的其他无效情形。</w:t>
      </w:r>
    </w:p>
    <w:p w:rsidR="00544F78" w:rsidRDefault="00E11F2C">
      <w:pPr>
        <w:pStyle w:val="30"/>
        <w:spacing w:before="0" w:after="0" w:line="400" w:lineRule="exact"/>
        <w:rPr>
          <w:rFonts w:ascii="方正仿宋_GBK" w:eastAsia="方正仿宋_GBK" w:hAnsi="宋体"/>
          <w:sz w:val="24"/>
          <w:szCs w:val="24"/>
        </w:rPr>
      </w:pPr>
      <w:bookmarkStart w:id="59" w:name="_Toc527022003"/>
      <w:bookmarkStart w:id="60" w:name="_Toc165905982"/>
      <w:r>
        <w:rPr>
          <w:rFonts w:ascii="方正仿宋_GBK" w:eastAsia="方正仿宋_GBK" w:hAnsi="宋体" w:hint="eastAsia"/>
          <w:sz w:val="24"/>
          <w:szCs w:val="24"/>
        </w:rPr>
        <w:t>五、废标条款</w:t>
      </w:r>
      <w:bookmarkEnd w:id="59"/>
      <w:bookmarkEnd w:id="60"/>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（四）因重大变故，采购任务取消的。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废标后，除采购任务取消情形外，应当重新组织采购。</w:t>
      </w:r>
    </w:p>
    <w:p w:rsidR="00544F78" w:rsidRDefault="00544F78">
      <w:pPr>
        <w:spacing w:line="480" w:lineRule="exact"/>
        <w:ind w:firstLineChars="200" w:firstLine="480"/>
        <w:rPr>
          <w:rFonts w:ascii="方正仿宋_GBK" w:eastAsia="方正仿宋_GBK" w:hAnsi="宋体"/>
          <w:sz w:val="24"/>
          <w:szCs w:val="24"/>
        </w:rPr>
        <w:sectPr w:rsidR="00544F78">
          <w:pgSz w:w="11907" w:h="16840"/>
          <w:pgMar w:top="1134" w:right="1191" w:bottom="1134" w:left="1304" w:header="964" w:footer="992" w:gutter="0"/>
          <w:pgNumType w:fmt="numberInDash"/>
          <w:cols w:space="720"/>
          <w:docGrid w:linePitch="312"/>
        </w:sectPr>
      </w:pPr>
    </w:p>
    <w:p w:rsidR="00544F78" w:rsidRDefault="00E11F2C">
      <w:pPr>
        <w:pStyle w:val="23"/>
        <w:spacing w:before="0" w:after="0" w:line="360" w:lineRule="auto"/>
        <w:jc w:val="center"/>
        <w:rPr>
          <w:rFonts w:ascii="方正小标宋_GBK" w:eastAsia="方正小标宋_GBK" w:hAnsi="宋体"/>
          <w:b w:val="0"/>
          <w:sz w:val="36"/>
          <w:szCs w:val="30"/>
        </w:rPr>
      </w:pPr>
      <w:bookmarkStart w:id="61" w:name="_Toc165905983"/>
      <w:r>
        <w:rPr>
          <w:rFonts w:ascii="方正小标宋_GBK" w:eastAsia="方正小标宋_GBK" w:hAnsi="宋体" w:hint="eastAsia"/>
          <w:b w:val="0"/>
          <w:sz w:val="36"/>
          <w:szCs w:val="30"/>
        </w:rPr>
        <w:lastRenderedPageBreak/>
        <w:t>第五篇供应商须知</w:t>
      </w:r>
      <w:bookmarkEnd w:id="61"/>
    </w:p>
    <w:p w:rsidR="00544F78" w:rsidRDefault="00E11F2C">
      <w:pPr>
        <w:pStyle w:val="30"/>
        <w:spacing w:before="0" w:after="0" w:line="400" w:lineRule="exact"/>
        <w:rPr>
          <w:rFonts w:ascii="方正仿宋_GBK" w:eastAsia="方正仿宋_GBK" w:hAnsi="宋体"/>
          <w:sz w:val="24"/>
          <w:szCs w:val="24"/>
        </w:rPr>
      </w:pPr>
      <w:bookmarkStart w:id="62" w:name="_Toc165905984"/>
      <w:bookmarkStart w:id="63" w:name="_Toc527022005"/>
      <w:r>
        <w:rPr>
          <w:rFonts w:ascii="方正仿宋_GBK" w:eastAsia="方正仿宋_GBK" w:hAnsi="宋体" w:hint="eastAsia"/>
          <w:sz w:val="24"/>
          <w:szCs w:val="24"/>
        </w:rPr>
        <w:t>一、投标人</w:t>
      </w:r>
      <w:bookmarkEnd w:id="62"/>
      <w:bookmarkEnd w:id="63"/>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投标人是指响应招标、参加投标竞争的法人、其他组织或者自然人。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（二）合格投标人条件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合格投标人应完全符合招标文件第一篇中规定的投标人资格条件，并对招标文件作出实质性响应。</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（三）投标人的风险</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投标人没有按照招标文件要求提供全部资料，或者投标人没有对招标文件在各方面作出实质性响应，可能导致投标被拒绝或评定为无效投标。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（四）法律责任</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投标人违反采购法等相关规定，将按规定追究投标人法律责任。</w:t>
      </w:r>
    </w:p>
    <w:p w:rsidR="00544F78" w:rsidRDefault="00E11F2C">
      <w:pPr>
        <w:pStyle w:val="30"/>
        <w:spacing w:before="0" w:after="0" w:line="400" w:lineRule="exact"/>
        <w:rPr>
          <w:rFonts w:ascii="方正仿宋_GBK" w:eastAsia="方正仿宋_GBK" w:hAnsi="宋体"/>
          <w:sz w:val="24"/>
          <w:szCs w:val="24"/>
        </w:rPr>
      </w:pPr>
      <w:bookmarkStart w:id="64" w:name="_Toc527022006"/>
      <w:bookmarkStart w:id="65" w:name="_Toc165905985"/>
      <w:r>
        <w:rPr>
          <w:rFonts w:ascii="方正仿宋_GBK" w:eastAsia="方正仿宋_GBK" w:hAnsi="宋体" w:hint="eastAsia"/>
          <w:sz w:val="24"/>
          <w:szCs w:val="24"/>
        </w:rPr>
        <w:t>二、招标文件</w:t>
      </w:r>
      <w:bookmarkEnd w:id="64"/>
      <w:bookmarkEnd w:id="65"/>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招标文件是投标人编制投标文件的依据，是评标委员会评判依据和标准。招标文件也是采购人与中标人签订合同的基础。</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（一）招标文件由投标邀请书；项目技术规格、数量及质量要求；商务条款；投标人须知；评标方法、评标标准、无效投标条款和废标条款；合同主要条款、合同范本；投标文件格式等七部分组成。</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（二）采购代理机构对招标文件所作的一切有效的书面通知、修改及补充，都是招标文件不可分割的部分。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本项目的招标文件、补遗文件（如果有）一律在重庆海联职业技术学院官网（http://www.hailian.cn）上发布，请各投标人注意下载或到采购代理机构处领取；无论投标人下载或领取与否，均视同投标人已知晓本项目招标文件、补遗文件的内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（四）采购代理机构对已发出的招标文件需要进行澄清或修改的，应以书面形式或公告形式通知所有招标文件收受人。该澄清或者修改的内容为招标文件的组成部分。</w:t>
      </w:r>
    </w:p>
    <w:p w:rsidR="00544F78" w:rsidRDefault="00E11F2C">
      <w:pPr>
        <w:pStyle w:val="30"/>
        <w:spacing w:before="0" w:after="0" w:line="400" w:lineRule="exact"/>
        <w:rPr>
          <w:rFonts w:ascii="方正仿宋_GBK" w:eastAsia="方正仿宋_GBK" w:hAnsi="宋体"/>
          <w:sz w:val="24"/>
          <w:szCs w:val="24"/>
        </w:rPr>
      </w:pPr>
      <w:bookmarkStart w:id="66" w:name="_Toc165905986"/>
      <w:bookmarkStart w:id="67" w:name="_Toc527022007"/>
      <w:r>
        <w:rPr>
          <w:rFonts w:ascii="方正仿宋_GBK" w:eastAsia="方正仿宋_GBK" w:hAnsi="宋体" w:hint="eastAsia"/>
          <w:sz w:val="24"/>
          <w:szCs w:val="24"/>
        </w:rPr>
        <w:t>三、投标文件</w:t>
      </w:r>
      <w:bookmarkEnd w:id="66"/>
      <w:bookmarkEnd w:id="67"/>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投标人应当按照招标文件的要求编制投标文件，并对招标文件提出的要求和条件作出实质性响应，投标文件原则上采用软面订本，同时应编制完整的页码、目录。</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（一）投标文件组成</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（二）联合投标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1.两个以上投标人可以组成一个投标联合体，以一个投标人的身份投标。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2.以联合体形式参加投标的，联合体各方均应满足投标人资格要求（详见“第一篇”）。联合体中有同类资质的投标人按照联合体分工承担相同工作的，应当按照资质等级较低的投标人确定资质等级。</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4.以联合体形式参加采购活动的，联合体各方不得再单独参加或者与其他投标人另外组成联合体参加同一合同项下的采购活动。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5.联合体投标业绩计算，按照共同投标协议分工认定。</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6.两个以上的自然人、法人或者其他组织组成一个联合体，以一个投标人的身份共同参加采购活动的，应当对所有联合体成员进行信用记录查询，联合体成员存在不良信用记录的，视同联合体存在不良信用记录。</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7.以联合体投标的，共同投标协议中应确定主办方（主体），代表联合体进行投标和澄清。法定代表人授权委托书由联合体主办方（主体）出具。联合体各方均应满足投标人资格要求（详见“第一篇”）。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（三）投标有效期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投标有效期为投标截止日期后九十天内。</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（四）投标保证金</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1.投标人应在投标截止时间前，按招标文件第一篇规定缴纳投标保证金。</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2.投标保证金为投标的有效约束条件。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3.投标保证金的有效期限在投标有效期过后三十天内继续有效。</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4.投标保证金币种应与投标报价币种相同。</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5.采购代理机构在《中标通知书》发出后五个工作日内退还未中标人的投标保证金；在采购合同签订后五个工作日退还中标人的投标保证金。</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6.投标人有下列情形之一的，采购人或者采购代理机构可以不退还投标保证金：</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6.1投标人在投标有效期内撤回投标文件的；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6.2投标人未按规定提交履约保证金的；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6.3投标人在投标过程中弄虚作假，提供虚假材料的；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6.4中标人无正当理由不与采购人签订合同的；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6.5中标人将中标项目转让给他人或者在投标文件中未说明且未经采购人同意，将中标项目分包给他人的；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6.6中标人拒绝履行合同义务的；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6.7其他严重扰乱招投标程序的。</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（五）投标文件的份数和签署</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1.投标文件一式三份，其中正本一份，副本二份。每套纸质投标文件须在封面清楚地标明“正本”或“副本”，副本应为正本的完整复印件，副本与正本不一致时以正本为准。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2.在投标文件正本中，招标文件第七篇投标文件格式中规定签字、盖章的地方必须按其规定签字、盖章。</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3.若投标人对投标文件的错处作必要修改，则应在修改处加盖投标人公章或由法定代表人或法定代表人授权代表签字确认。</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4.电报、电话、传真形式的投标文件概不接受。</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（六）投标报价</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1.投标人应严格按照“投标文件格式”中“开标一览表”和“分项报价明细表”的格式填写报价。</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2.投标人的报价为一次性报价，即在投标有效期内投标价格固定不变。</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3.本项目只接受一个投标报价，有选择的或有条件的报价将不予接受。</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（七）修正错误</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若投标文件出现计算或表达上的错误，修正错误的原则如下：</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1.投标文件中开标一览表（报价表）内容与投标文件中相应内容不一致的，以开标一览表（报价表）为准；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2.大写金额和小写金额不一致的，以大写金额为准；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3.单价金额小数点或者百分比有明显错位的，以开标一览表的总价为准，并修改单价；</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4.总价金额与按单价汇总金额不一致的，以单价金额计算结果为准。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（八）投标文件的递交</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1.投标文件的密封与标记</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投标文件的正本、副本均应密封送达投标地点，应在封套上注明项目名称、投标人名称。若正本、副本分别进行密封的，还应在封套上注明“正本”、“副本”、“电子文档”字样。</w:t>
      </w:r>
    </w:p>
    <w:p w:rsidR="00544F78" w:rsidRDefault="00E11F2C" w:rsidP="00385598">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2.本项目不接受通过邮寄方式递交投标文件。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3.如果未按上述规定进行密封和标记，采购代理机构对投标文件误投、丢失或提前拆封不负责任。</w:t>
      </w:r>
    </w:p>
    <w:p w:rsidR="00544F78" w:rsidRDefault="00E11F2C">
      <w:pPr>
        <w:pStyle w:val="30"/>
        <w:spacing w:before="0" w:after="0" w:line="400" w:lineRule="exact"/>
        <w:rPr>
          <w:rFonts w:ascii="方正仿宋_GBK" w:eastAsia="方正仿宋_GBK" w:hAnsi="宋体"/>
          <w:sz w:val="24"/>
          <w:szCs w:val="24"/>
        </w:rPr>
      </w:pPr>
      <w:bookmarkStart w:id="68" w:name="_Toc165905987"/>
      <w:bookmarkStart w:id="69" w:name="_Toc527022008"/>
      <w:r>
        <w:rPr>
          <w:rFonts w:ascii="方正仿宋_GBK" w:eastAsia="方正仿宋_GBK" w:hAnsi="宋体" w:hint="eastAsia"/>
          <w:sz w:val="24"/>
          <w:szCs w:val="24"/>
        </w:rPr>
        <w:t>四、开标</w:t>
      </w:r>
      <w:bookmarkEnd w:id="68"/>
      <w:bookmarkEnd w:id="69"/>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（一）开标应当在招标文件中“投标邀请书”确定的时间和地点公开进行。</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（二）采购代理机构可视采购具体情况，延长投标截止时间和开标时间，并将变更时间书面通知所有招标文件收受人。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（三）开标由采购人或采购代理机构主持，邀请投标人和有关监督部门代表参加,有关监督部门可视情况派员现场监督。</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（五）未宣读的投标价格、价格折扣和招标文件允许提供的备选投标方案等实质性内容等，评标时不予承认。</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（六）开标过程应由采购人或采购代理机构负责记录，并存档备查。</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（七）投标人未参加开标的，视同认可开标结果。</w:t>
      </w:r>
    </w:p>
    <w:p w:rsidR="00544F78" w:rsidRDefault="00E11F2C">
      <w:pPr>
        <w:pStyle w:val="30"/>
        <w:spacing w:before="0" w:after="0" w:line="400" w:lineRule="exact"/>
        <w:rPr>
          <w:rFonts w:ascii="方正仿宋_GBK" w:eastAsia="方正仿宋_GBK" w:hAnsi="宋体"/>
          <w:sz w:val="24"/>
          <w:szCs w:val="24"/>
        </w:rPr>
      </w:pPr>
      <w:bookmarkStart w:id="70" w:name="_Toc165905988"/>
      <w:bookmarkStart w:id="71" w:name="_Toc527022009"/>
      <w:r>
        <w:rPr>
          <w:rFonts w:ascii="方正仿宋_GBK" w:eastAsia="方正仿宋_GBK" w:hAnsi="宋体" w:hint="eastAsia"/>
          <w:sz w:val="24"/>
          <w:szCs w:val="24"/>
        </w:rPr>
        <w:t>五、评标</w:t>
      </w:r>
      <w:bookmarkEnd w:id="70"/>
      <w:bookmarkEnd w:id="71"/>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见第四篇“评标”内容。</w:t>
      </w:r>
    </w:p>
    <w:p w:rsidR="00544F78" w:rsidRDefault="00E11F2C">
      <w:pPr>
        <w:pStyle w:val="30"/>
        <w:spacing w:before="0" w:after="0" w:line="400" w:lineRule="exact"/>
        <w:rPr>
          <w:rFonts w:ascii="方正仿宋_GBK" w:eastAsia="方正仿宋_GBK" w:hAnsi="宋体"/>
          <w:sz w:val="24"/>
          <w:szCs w:val="24"/>
        </w:rPr>
      </w:pPr>
      <w:bookmarkStart w:id="72" w:name="_Toc527022010"/>
      <w:bookmarkStart w:id="73" w:name="_Toc165905989"/>
      <w:r>
        <w:rPr>
          <w:rFonts w:ascii="方正仿宋_GBK" w:eastAsia="方正仿宋_GBK" w:hAnsi="宋体" w:hint="eastAsia"/>
          <w:sz w:val="24"/>
          <w:szCs w:val="24"/>
        </w:rPr>
        <w:t>六、定标</w:t>
      </w:r>
      <w:bookmarkEnd w:id="72"/>
      <w:bookmarkEnd w:id="73"/>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（一）定标原则</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采购人或其授权的评标委员会应按照评标报告中推荐的中标候选人排名顺序确定中标</w:t>
      </w:r>
      <w:r>
        <w:rPr>
          <w:rFonts w:ascii="方正仿宋_GBK" w:eastAsia="方正仿宋_GBK" w:hAnsi="宋体" w:hint="eastAsia"/>
          <w:sz w:val="24"/>
          <w:szCs w:val="24"/>
        </w:rPr>
        <w:lastRenderedPageBreak/>
        <w:t>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（二）定标程序</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1.采购代理机构应当在评标结束后2个工作日内将评标报告送采购人。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2.采购人应当自收到评标报告之日起5个工作日内按评标报告推荐的中标候选人顺序确定中标人。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中标候选人并列的，由采购人或者采购人委托评标委员会按照技术需求的优劣顺序排列；技术需求优劣顺序相同的，按商务条款的优劣顺序排列确定中标人。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3.采购人或者采购代理机构应当自中标人确定之日起2个工作日内，在重庆海联职业技术学院官网上公告中标结果。中标公告期限为1个工作日。</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4.中标人变更</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中标人拒绝与采购人签订合同的，采购人可以按照评标报告推荐的中标候选人顺序，确定排名下一位的候选人为中标人，也可以重新开展采购活动。</w:t>
      </w:r>
    </w:p>
    <w:p w:rsidR="00544F78" w:rsidRDefault="00E11F2C">
      <w:pPr>
        <w:pStyle w:val="30"/>
        <w:spacing w:before="0" w:after="0" w:line="400" w:lineRule="exact"/>
        <w:rPr>
          <w:rFonts w:ascii="方正仿宋_GBK" w:eastAsia="方正仿宋_GBK" w:hAnsi="宋体"/>
          <w:sz w:val="24"/>
          <w:szCs w:val="24"/>
        </w:rPr>
      </w:pPr>
      <w:bookmarkStart w:id="74" w:name="_Toc527022011"/>
      <w:bookmarkStart w:id="75" w:name="_Toc165905990"/>
      <w:r>
        <w:rPr>
          <w:rFonts w:ascii="方正仿宋_GBK" w:eastAsia="方正仿宋_GBK" w:hAnsi="宋体" w:hint="eastAsia"/>
          <w:sz w:val="24"/>
          <w:szCs w:val="24"/>
        </w:rPr>
        <w:t>七、中标通知书</w:t>
      </w:r>
      <w:bookmarkEnd w:id="74"/>
      <w:bookmarkEnd w:id="75"/>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（一）采购人依法确定中标人后，采购代理机构以书面形式发出中标通知书。</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（二）中标通知书发出后，采购人改变中标结果，或者中标人放弃中标，应当承担相应的法律责任。</w:t>
      </w:r>
    </w:p>
    <w:p w:rsidR="00544F78" w:rsidRDefault="00E11F2C">
      <w:pPr>
        <w:pStyle w:val="30"/>
        <w:spacing w:before="0" w:after="0" w:line="400" w:lineRule="exact"/>
        <w:rPr>
          <w:rFonts w:ascii="方正仿宋_GBK" w:eastAsia="方正仿宋_GBK" w:hAnsi="宋体"/>
          <w:sz w:val="24"/>
          <w:szCs w:val="24"/>
        </w:rPr>
      </w:pPr>
      <w:bookmarkStart w:id="76" w:name="_Toc527022012"/>
      <w:bookmarkStart w:id="77" w:name="_Toc165905991"/>
      <w:r>
        <w:rPr>
          <w:rFonts w:ascii="方正仿宋_GBK" w:eastAsia="方正仿宋_GBK" w:hAnsi="宋体" w:hint="eastAsia"/>
          <w:sz w:val="24"/>
          <w:szCs w:val="24"/>
        </w:rPr>
        <w:t>八、询问、质疑和投诉</w:t>
      </w:r>
      <w:bookmarkEnd w:id="76"/>
      <w:bookmarkEnd w:id="77"/>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（一）询问</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采购人或者采购代理机构应当在3个工作日内对投标人依法提出的询问作出答复。投标人询问可以是口头或书面形式。</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（二）质疑</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投标人认为采购文件、采购过程和中标结果使自己的权益收到伤害的，可向采购人或采购代理机构以书面形式提出质疑。</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提出质疑的应当是参与所质疑项目采购活动的投标人。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1.质疑时限、内容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1.1投标人对招标文件提出质疑的，应在依法获取招标文件（购买了招标文件并完成了报名手续）之日或者招标文件公告期限届满之日起七个工作日内提出。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 投标人对采购过程提出质疑的，应在各采购程序环节结束之日起七个工作日内提出。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1.3投标人对中标结果提出质疑的，应当在中标结果公告期限届满之日起七个工作日内</w:t>
      </w:r>
      <w:r>
        <w:rPr>
          <w:rFonts w:ascii="方正仿宋_GBK" w:eastAsia="方正仿宋_GBK" w:hAnsi="宋体" w:hint="eastAsia"/>
          <w:sz w:val="24"/>
          <w:szCs w:val="24"/>
        </w:rPr>
        <w:lastRenderedPageBreak/>
        <w:t>提出。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1.4投标人提出质疑应当提交质疑函和必要的证明材料，质疑函应当包括下列内容：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1.4.1供应商的姓名或者名称、地址、邮编、联系人及联系电话；</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1.4.2质疑项目的名称、项目号以及招标项目编号；</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1.4.3具体、明确的质疑事项和与质疑事项相关的请求；</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1.4.4事实依据；</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1.4.5必要的法律依据；</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1.4.6提出质疑的日期；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1.4.7营业执照（或事业单位法人证书，或个体工商户营业执照或有效的自然人身份证明、组织机构代码证）复印件；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1.4.8法定代表人授权委托书原件、法定代表人身份证复印件和其授权代表的身份证复印件（供应商为自然人的提供自然人身份证复印件）；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1.5供应商为自然人的，质疑函应当由本人签字；供应商为法人或者其他组织的，质疑函应当由法定代表人、主要负责人，或者其授权代表签字或者盖章，并加盖公章。</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2.质疑答复</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采购人、采购代理机构应当在收到投标人的书面质疑后七个工作日内作出答复，并以书面形式通知质疑投标人和其他有关投标人。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3.其他</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3.1投标人应按照采购质疑和投诉办法及相关法律法规要求，在法定质疑期内一次性提出针对同一采购程序环节的质疑。</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3.2质疑函范本可在财政部门户网站和采购网下载。</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（三）投诉</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1.投标人对采购人、采购代理机构的答复不满意，或者采购人、采购代理机构未在规定时间内作出答复的，可以在答复期满后15个工作日内按照相关法律法规向重庆海联职业技术学院财务处提起投诉。</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2.投标人应按照采购质疑和投诉办法及相关法律法规要求递交投诉书和必要的证明材料。投诉书范本可在财政部门户网站和采购网下载。</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3.投诉书应当使用中文，相关当事人提供外文书证或者外国语视听资料的，应当附有中文译本，由翻译机构盖章或者翻译人员签名；相关当事人向重庆海联职业技术学院财务</w:t>
      </w:r>
      <w:r>
        <w:rPr>
          <w:rFonts w:ascii="方正仿宋_GBK" w:eastAsia="方正仿宋_GBK" w:hAnsi="宋体" w:hint="eastAsia"/>
          <w:sz w:val="24"/>
          <w:szCs w:val="24"/>
        </w:rPr>
        <w:lastRenderedPageBreak/>
        <w:t>处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在确定受理投诉后，重庆海联职业技术学院财务处自受理投诉之日起30个工作日内（需要检验、检测、鉴定、专家评审以及需要投诉人补正材料的，所需时间不计算在投诉处理期限内）对投诉事项做出处理决定。</w:t>
      </w:r>
    </w:p>
    <w:p w:rsidR="00544F78" w:rsidRDefault="00E11F2C">
      <w:pPr>
        <w:pStyle w:val="30"/>
        <w:spacing w:before="0" w:after="0" w:line="400" w:lineRule="exact"/>
        <w:rPr>
          <w:rFonts w:ascii="方正仿宋_GBK" w:eastAsia="方正仿宋_GBK" w:hAnsi="宋体"/>
          <w:sz w:val="24"/>
          <w:szCs w:val="24"/>
        </w:rPr>
      </w:pPr>
      <w:bookmarkStart w:id="78" w:name="_Toc165905992"/>
      <w:bookmarkStart w:id="79" w:name="_Toc527022015"/>
      <w:r>
        <w:rPr>
          <w:rFonts w:ascii="方正仿宋_GBK" w:eastAsia="方正仿宋_GBK" w:hAnsi="宋体" w:hint="eastAsia"/>
          <w:sz w:val="24"/>
          <w:szCs w:val="24"/>
        </w:rPr>
        <w:t>九、签订合同</w:t>
      </w:r>
      <w:bookmarkEnd w:id="78"/>
      <w:bookmarkEnd w:id="79"/>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（一）采购人应当自中标通知书发出之日起三十日内，按照招标文件和中标人投标文件的约定，与中标人签订书面合同。所签订的合同不得对招标文件和中标人投标文件作实质性修改。</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（二）招标文件、中标人的投标文件及澄清文件等，均为签订采购合同的依据。</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（三）采购人要求中标人提供履约保证金的，应当在招标文件中予以约定。中标人履约完毕后，采购人应按招标文件及合同的约定无息退还其履约保证金。</w:t>
      </w:r>
    </w:p>
    <w:p w:rsidR="00544F78" w:rsidRDefault="00544F78">
      <w:pPr>
        <w:spacing w:line="480" w:lineRule="exact"/>
        <w:ind w:firstLineChars="200" w:firstLine="480"/>
        <w:rPr>
          <w:rFonts w:ascii="方正仿宋_GBK" w:eastAsia="方正仿宋_GBK" w:hAnsi="宋体"/>
          <w:sz w:val="24"/>
          <w:szCs w:val="24"/>
        </w:rPr>
        <w:sectPr w:rsidR="00544F78">
          <w:pgSz w:w="11907" w:h="16840"/>
          <w:pgMar w:top="1134" w:right="1191" w:bottom="1134" w:left="1304" w:header="964" w:footer="992" w:gutter="0"/>
          <w:pgNumType w:fmt="numberInDash"/>
          <w:cols w:space="720"/>
          <w:docGrid w:linePitch="312"/>
        </w:sectPr>
      </w:pPr>
    </w:p>
    <w:p w:rsidR="00544F78" w:rsidRDefault="00E11F2C">
      <w:pPr>
        <w:pStyle w:val="23"/>
        <w:spacing w:before="0" w:after="0" w:line="360" w:lineRule="auto"/>
        <w:jc w:val="center"/>
        <w:rPr>
          <w:rFonts w:ascii="方正小标宋_GBK" w:eastAsia="方正小标宋_GBK" w:hAnsi="宋体"/>
          <w:b w:val="0"/>
          <w:sz w:val="36"/>
          <w:szCs w:val="30"/>
        </w:rPr>
      </w:pPr>
      <w:bookmarkStart w:id="80" w:name="_Toc527022017"/>
      <w:bookmarkStart w:id="81" w:name="_Toc165905993"/>
      <w:r>
        <w:rPr>
          <w:rFonts w:ascii="方正小标宋_GBK" w:eastAsia="方正小标宋_GBK" w:hAnsi="宋体" w:hint="eastAsia"/>
          <w:b w:val="0"/>
          <w:sz w:val="36"/>
          <w:szCs w:val="30"/>
        </w:rPr>
        <w:lastRenderedPageBreak/>
        <w:t>第六篇合同主要条款和格式合同（样本）</w:t>
      </w:r>
      <w:bookmarkEnd w:id="80"/>
      <w:bookmarkEnd w:id="81"/>
    </w:p>
    <w:p w:rsidR="00544F78" w:rsidRDefault="00E11F2C">
      <w:pPr>
        <w:pStyle w:val="30"/>
        <w:spacing w:before="0" w:after="0" w:line="400" w:lineRule="exact"/>
        <w:rPr>
          <w:rFonts w:ascii="方正仿宋_GBK" w:eastAsia="方正仿宋_GBK" w:hAnsi="宋体"/>
          <w:sz w:val="24"/>
          <w:szCs w:val="24"/>
        </w:rPr>
      </w:pPr>
      <w:bookmarkStart w:id="82" w:name="_Toc165905994"/>
      <w:r>
        <w:rPr>
          <w:rFonts w:ascii="方正仿宋_GBK" w:eastAsia="方正仿宋_GBK" w:hAnsi="宋体" w:hint="eastAsia"/>
          <w:sz w:val="24"/>
          <w:szCs w:val="24"/>
        </w:rPr>
        <w:t>1.定义</w:t>
      </w:r>
      <w:bookmarkEnd w:id="82"/>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1.1甲方（需方）即采购人，是指通过招标采购，接受合同货物及服务的各级国家机关、事业单位和团体组织。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1.2乙方（供方）即中标人，是指中标后提供合同货物和服务的自然人、法人及其他组织。</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1.3合同是指由甲乙双方按照招标文件和投标文件的实质性内容，通过协商一致达成的书面协议。</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1.4合同价格指以中标价格为依据，在供方全面履行合同义务后，需方（或财政部门）应支付给供方的金额。</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1.5技术资料是指合同货物及其相关的设计、制造、监造、检验、验收等文件（包括图纸、各种文字说明、标准）。</w:t>
      </w:r>
    </w:p>
    <w:p w:rsidR="00544F78" w:rsidRDefault="00E11F2C">
      <w:pPr>
        <w:pStyle w:val="30"/>
        <w:spacing w:before="0" w:after="0" w:line="400" w:lineRule="exact"/>
        <w:rPr>
          <w:rFonts w:ascii="方正仿宋_GBK" w:eastAsia="方正仿宋_GBK" w:hAnsi="宋体"/>
          <w:sz w:val="24"/>
          <w:szCs w:val="24"/>
        </w:rPr>
      </w:pPr>
      <w:bookmarkStart w:id="83" w:name="_Toc165905995"/>
      <w:r>
        <w:rPr>
          <w:rFonts w:ascii="方正仿宋_GBK" w:eastAsia="方正仿宋_GBK" w:hAnsi="宋体" w:hint="eastAsia"/>
          <w:sz w:val="24"/>
          <w:szCs w:val="24"/>
        </w:rPr>
        <w:t>2.货物内容</w:t>
      </w:r>
      <w:bookmarkEnd w:id="83"/>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544F78" w:rsidRDefault="00E11F2C">
      <w:pPr>
        <w:pStyle w:val="30"/>
        <w:spacing w:before="0" w:after="0" w:line="400" w:lineRule="exact"/>
        <w:rPr>
          <w:rFonts w:ascii="方正仿宋_GBK" w:eastAsia="方正仿宋_GBK" w:hAnsi="宋体"/>
          <w:sz w:val="24"/>
          <w:szCs w:val="24"/>
        </w:rPr>
      </w:pPr>
      <w:bookmarkStart w:id="84" w:name="_Toc165905996"/>
      <w:r>
        <w:rPr>
          <w:rFonts w:ascii="方正仿宋_GBK" w:eastAsia="方正仿宋_GBK" w:hAnsi="宋体" w:hint="eastAsia"/>
          <w:sz w:val="24"/>
          <w:szCs w:val="24"/>
        </w:rPr>
        <w:t>3.合同价格</w:t>
      </w:r>
      <w:bookmarkEnd w:id="84"/>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3.1合同价格即合同总价。</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3.2合同价格包括合同货物、技术资料、合同货物的税费、运杂费、保险费、包装费、装卸费及与货物有关的供方应纳的税费，所有税费由乙方负担。</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3.3合同货物单价为不变价。</w:t>
      </w:r>
    </w:p>
    <w:p w:rsidR="00544F78" w:rsidRDefault="00E11F2C">
      <w:pPr>
        <w:pStyle w:val="30"/>
        <w:spacing w:before="0" w:after="0" w:line="400" w:lineRule="exact"/>
        <w:rPr>
          <w:rFonts w:ascii="方正仿宋_GBK" w:eastAsia="方正仿宋_GBK" w:hAnsi="宋体"/>
          <w:sz w:val="24"/>
          <w:szCs w:val="24"/>
        </w:rPr>
      </w:pPr>
      <w:bookmarkStart w:id="85" w:name="_Toc165905997"/>
      <w:r>
        <w:rPr>
          <w:rFonts w:ascii="方正仿宋_GBK" w:eastAsia="方正仿宋_GBK" w:hAnsi="宋体" w:hint="eastAsia"/>
          <w:sz w:val="24"/>
          <w:szCs w:val="24"/>
        </w:rPr>
        <w:t>4.转包或分包</w:t>
      </w:r>
      <w:bookmarkEnd w:id="85"/>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4.1本合同范围的货物，应由乙方直接供应，不得转让他人供应；</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4.2非经甲方书面同意，乙方不得将本合同范围的货物全部或部分分包给他人供应；</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4.3如有转让和未经甲方同意的分包行为，甲方有权解除合同，没收履约保证金并追究乙方的违约责任。</w:t>
      </w:r>
    </w:p>
    <w:p w:rsidR="00544F78" w:rsidRDefault="00E11F2C">
      <w:pPr>
        <w:pStyle w:val="30"/>
        <w:spacing w:before="0" w:after="0" w:line="400" w:lineRule="exact"/>
        <w:rPr>
          <w:rFonts w:ascii="方正仿宋_GBK" w:eastAsia="方正仿宋_GBK" w:hAnsi="宋体"/>
          <w:sz w:val="24"/>
          <w:szCs w:val="24"/>
        </w:rPr>
      </w:pPr>
      <w:bookmarkStart w:id="86" w:name="_Toc165905998"/>
      <w:r>
        <w:rPr>
          <w:rFonts w:ascii="方正仿宋_GBK" w:eastAsia="方正仿宋_GBK" w:hAnsi="宋体" w:hint="eastAsia"/>
          <w:sz w:val="24"/>
          <w:szCs w:val="24"/>
        </w:rPr>
        <w:t>5.质量保证及售后服务</w:t>
      </w:r>
      <w:bookmarkEnd w:id="86"/>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5.1乙方应按招标文件规定的货物性能、技术要求、质量标准向甲方提供未经使用的全新产品。</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5.2乙方提供的货物在质保期内因货物本身的质量问题发生故障，乙方应负责免费更换。对达不到技术要求者，根据实际情况，经双方协商，可按以下办法处理：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5.2.1更换：由乙方承担所发生的全部费用。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5.2.2贬值处理：由甲乙双方合议定价。</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5.2.3退货处理：乙方应退还甲方支付的合同款，同时应承担该货物的直接费用（运输、保险、检验、货款利息及银行手续费等）。</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5.3如在使用过程中发生质量问题，乙方应按本项目“第三篇项目商务要求”中的要求处理。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5.4在质保期内，乙方应对货物出现的质量及安全问题负责处理解决并承担一切费用。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5.5 如甲方要求乙方提供履约保证金的，履约保证金的收取和退还应按本项目“第三篇项目商务要求”中的要求处理。</w:t>
      </w:r>
    </w:p>
    <w:p w:rsidR="00544F78" w:rsidRDefault="00E11F2C">
      <w:pPr>
        <w:pStyle w:val="30"/>
        <w:spacing w:before="0" w:after="0" w:line="400" w:lineRule="exact"/>
        <w:rPr>
          <w:rFonts w:ascii="方正仿宋_GBK" w:eastAsia="方正仿宋_GBK" w:hAnsi="宋体"/>
          <w:sz w:val="24"/>
          <w:szCs w:val="24"/>
        </w:rPr>
      </w:pPr>
      <w:bookmarkStart w:id="87" w:name="_Toc165905999"/>
      <w:r>
        <w:rPr>
          <w:rFonts w:ascii="方正仿宋_GBK" w:eastAsia="方正仿宋_GBK" w:hAnsi="宋体" w:hint="eastAsia"/>
          <w:sz w:val="24"/>
          <w:szCs w:val="24"/>
        </w:rPr>
        <w:t>6.付款</w:t>
      </w:r>
      <w:bookmarkEnd w:id="87"/>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6.1本合同使用货币币制如未作特别说明均为人民币。</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6.2付款方式：银行转账、现金支票。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6.3付款方法：同本项目“第三篇商务条款”中关于付款方式的约定。</w:t>
      </w:r>
    </w:p>
    <w:p w:rsidR="00544F78" w:rsidRDefault="00E11F2C">
      <w:pPr>
        <w:pStyle w:val="30"/>
        <w:spacing w:before="0" w:after="0" w:line="400" w:lineRule="exact"/>
        <w:rPr>
          <w:rFonts w:ascii="方正仿宋_GBK" w:eastAsia="方正仿宋_GBK" w:hAnsi="宋体"/>
          <w:sz w:val="24"/>
          <w:szCs w:val="24"/>
        </w:rPr>
      </w:pPr>
      <w:bookmarkStart w:id="88" w:name="_Toc165906000"/>
      <w:r>
        <w:rPr>
          <w:rFonts w:ascii="方正仿宋_GBK" w:eastAsia="方正仿宋_GBK" w:hAnsi="宋体" w:hint="eastAsia"/>
          <w:sz w:val="24"/>
          <w:szCs w:val="24"/>
        </w:rPr>
        <w:t>7.检查验收</w:t>
      </w:r>
      <w:bookmarkEnd w:id="88"/>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7.1供方应随货物提供合格证和质量证明文件，如是国外进口的货物还须提供入关证明。</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7.2货物验收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7.3货物验收报告应由需方、供方经办人签字，并加盖双方公章，以此作为支付凭据。</w:t>
      </w:r>
    </w:p>
    <w:p w:rsidR="00544F78" w:rsidRDefault="00E11F2C">
      <w:pPr>
        <w:pStyle w:val="30"/>
        <w:spacing w:before="0" w:after="0" w:line="400" w:lineRule="exact"/>
        <w:rPr>
          <w:rFonts w:ascii="方正仿宋_GBK" w:eastAsia="方正仿宋_GBK" w:hAnsi="宋体"/>
          <w:sz w:val="24"/>
          <w:szCs w:val="24"/>
        </w:rPr>
      </w:pPr>
      <w:bookmarkStart w:id="89" w:name="_Toc165906001"/>
      <w:r>
        <w:rPr>
          <w:rFonts w:ascii="方正仿宋_GBK" w:eastAsia="方正仿宋_GBK" w:hAnsi="宋体" w:hint="eastAsia"/>
          <w:sz w:val="24"/>
          <w:szCs w:val="24"/>
        </w:rPr>
        <w:t>8.索赔</w:t>
      </w:r>
      <w:bookmarkEnd w:id="89"/>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8.2根据货物的疵劣和受损程度以及需方遭受损失的金额，经双方同意降低货物价格。</w:t>
      </w:r>
    </w:p>
    <w:p w:rsidR="00544F78" w:rsidRDefault="00E11F2C">
      <w:pPr>
        <w:pStyle w:val="30"/>
        <w:spacing w:before="0" w:after="0" w:line="400" w:lineRule="exact"/>
        <w:rPr>
          <w:rFonts w:ascii="方正仿宋_GBK" w:eastAsia="方正仿宋_GBK" w:hAnsi="宋体"/>
          <w:sz w:val="24"/>
          <w:szCs w:val="24"/>
        </w:rPr>
      </w:pPr>
      <w:bookmarkStart w:id="90" w:name="_Toc165906002"/>
      <w:r>
        <w:rPr>
          <w:rFonts w:ascii="方正仿宋_GBK" w:eastAsia="方正仿宋_GBK" w:hAnsi="宋体" w:hint="eastAsia"/>
          <w:sz w:val="24"/>
          <w:szCs w:val="24"/>
        </w:rPr>
        <w:t>9.知识产权</w:t>
      </w:r>
      <w:bookmarkEnd w:id="90"/>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甲方在中华人民共和国境内使用乙方提供的货物及服务时免受第三方提出的侵犯其专</w:t>
      </w:r>
      <w:r>
        <w:rPr>
          <w:rFonts w:ascii="方正仿宋_GBK" w:eastAsia="方正仿宋_GBK" w:hAnsi="宋体" w:hint="eastAsia"/>
          <w:sz w:val="24"/>
          <w:szCs w:val="24"/>
        </w:rPr>
        <w:lastRenderedPageBreak/>
        <w:t>利权或其它知识产权的起诉。如果第三方提出侵权指控，乙方应承担由此而引起的一切法律责任和费用。</w:t>
      </w:r>
    </w:p>
    <w:p w:rsidR="00544F78" w:rsidRDefault="00E11F2C">
      <w:pPr>
        <w:pStyle w:val="30"/>
        <w:spacing w:before="0" w:after="0" w:line="400" w:lineRule="exact"/>
        <w:rPr>
          <w:rFonts w:ascii="方正仿宋_GBK" w:eastAsia="方正仿宋_GBK" w:hAnsi="宋体"/>
          <w:sz w:val="24"/>
          <w:szCs w:val="24"/>
        </w:rPr>
      </w:pPr>
      <w:bookmarkStart w:id="91" w:name="_Toc165906003"/>
      <w:r>
        <w:rPr>
          <w:rFonts w:ascii="方正仿宋_GBK" w:eastAsia="方正仿宋_GBK" w:hAnsi="宋体" w:hint="eastAsia"/>
          <w:sz w:val="24"/>
          <w:szCs w:val="24"/>
        </w:rPr>
        <w:t>10.合同争议的解决</w:t>
      </w:r>
      <w:bookmarkEnd w:id="91"/>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10.1当事人友好协商达成一致</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10.2在60天内当事人协商不能达成协议的，可提请采购人当地仲裁机构仲裁。</w:t>
      </w:r>
    </w:p>
    <w:p w:rsidR="00544F78" w:rsidRDefault="00E11F2C">
      <w:pPr>
        <w:pStyle w:val="30"/>
        <w:spacing w:before="0" w:after="0" w:line="400" w:lineRule="exact"/>
        <w:rPr>
          <w:rFonts w:ascii="方正仿宋_GBK" w:eastAsia="方正仿宋_GBK" w:hAnsi="宋体"/>
          <w:sz w:val="24"/>
          <w:szCs w:val="24"/>
        </w:rPr>
      </w:pPr>
      <w:bookmarkStart w:id="92" w:name="_Toc165906004"/>
      <w:r>
        <w:rPr>
          <w:rFonts w:ascii="方正仿宋_GBK" w:eastAsia="方正仿宋_GBK" w:hAnsi="宋体" w:hint="eastAsia"/>
          <w:sz w:val="24"/>
          <w:szCs w:val="24"/>
        </w:rPr>
        <w:t>11.违约责任</w:t>
      </w:r>
      <w:bookmarkEnd w:id="92"/>
    </w:p>
    <w:p w:rsidR="00544F78" w:rsidRDefault="00E11F2C">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按国家相关采购法律有关条款，或由供需双方约定。</w:t>
      </w:r>
    </w:p>
    <w:p w:rsidR="00544F78" w:rsidRDefault="00E11F2C">
      <w:pPr>
        <w:pStyle w:val="30"/>
        <w:spacing w:before="0" w:after="0" w:line="400" w:lineRule="exact"/>
        <w:rPr>
          <w:rFonts w:ascii="方正仿宋_GBK" w:eastAsia="方正仿宋_GBK" w:hAnsi="宋体"/>
          <w:sz w:val="24"/>
          <w:szCs w:val="24"/>
        </w:rPr>
      </w:pPr>
      <w:bookmarkStart w:id="93" w:name="_Toc165906005"/>
      <w:r>
        <w:rPr>
          <w:rFonts w:ascii="方正仿宋_GBK" w:eastAsia="方正仿宋_GBK" w:hAnsi="宋体" w:hint="eastAsia"/>
          <w:sz w:val="24"/>
          <w:szCs w:val="24"/>
        </w:rPr>
        <w:t>12.合同生效及其它</w:t>
      </w:r>
      <w:bookmarkEnd w:id="93"/>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12.1合同生效及其效力应符合《中华人民共和国民法典》有关规定。</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12.2合同应经当事人法定代表人或委托代理人签字，加盖双方合同专用章或公章。</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12.3合同所包括附件，是合同不可分割的一部分，具有同等法法律效力。</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12.4合同需提供担保的，按《中华人民共和国民法典》规定执行。</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12.5本合同条件未尽事宜依照《中华人民共和国民法典》，由供需双方共同协商确定。</w:t>
      </w:r>
    </w:p>
    <w:p w:rsidR="00544F78" w:rsidRDefault="00544F78">
      <w:pPr>
        <w:snapToGrid w:val="0"/>
        <w:spacing w:line="500" w:lineRule="exact"/>
        <w:outlineLvl w:val="0"/>
        <w:rPr>
          <w:rFonts w:ascii="方正仿宋_GBK" w:eastAsia="方正仿宋_GBK"/>
          <w:sz w:val="44"/>
        </w:rPr>
        <w:sectPr w:rsidR="00544F78">
          <w:footerReference w:type="even" r:id="rId13"/>
          <w:footerReference w:type="default" r:id="rId14"/>
          <w:pgSz w:w="11907" w:h="16840"/>
          <w:pgMar w:top="1134" w:right="1191" w:bottom="1134" w:left="1304" w:header="964" w:footer="992" w:gutter="0"/>
          <w:pgNumType w:fmt="numberInDash"/>
          <w:cols w:space="720"/>
          <w:docGrid w:linePitch="312"/>
        </w:sectPr>
      </w:pPr>
    </w:p>
    <w:p w:rsidR="00544F78" w:rsidRDefault="00E11F2C">
      <w:pPr>
        <w:pStyle w:val="23"/>
        <w:spacing w:before="0" w:after="0" w:line="360" w:lineRule="auto"/>
        <w:jc w:val="center"/>
        <w:rPr>
          <w:rFonts w:ascii="方正小标宋_GBK" w:eastAsia="方正小标宋_GBK" w:hAnsi="宋体"/>
          <w:b w:val="0"/>
          <w:sz w:val="36"/>
          <w:szCs w:val="30"/>
        </w:rPr>
      </w:pPr>
      <w:bookmarkStart w:id="94" w:name="_Toc165906006"/>
      <w:bookmarkStart w:id="95" w:name="_Toc527022020"/>
      <w:r>
        <w:rPr>
          <w:rFonts w:ascii="方正小标宋_GBK" w:eastAsia="方正小标宋_GBK" w:hAnsi="宋体" w:hint="eastAsia"/>
          <w:b w:val="0"/>
          <w:sz w:val="36"/>
          <w:szCs w:val="30"/>
        </w:rPr>
        <w:lastRenderedPageBreak/>
        <w:t>第七篇投标文件格式</w:t>
      </w:r>
      <w:bookmarkEnd w:id="94"/>
      <w:bookmarkEnd w:id="95"/>
    </w:p>
    <w:p w:rsidR="00544F78" w:rsidRDefault="00E11F2C">
      <w:pPr>
        <w:pStyle w:val="30"/>
        <w:spacing w:before="0" w:after="0" w:line="400" w:lineRule="exact"/>
        <w:rPr>
          <w:rFonts w:ascii="方正仿宋_GBK" w:eastAsia="方正仿宋_GBK"/>
          <w:b w:val="0"/>
          <w:szCs w:val="28"/>
        </w:rPr>
      </w:pPr>
      <w:bookmarkStart w:id="96" w:name="_Toc527022021"/>
      <w:bookmarkStart w:id="97" w:name="_Toc429584884"/>
      <w:bookmarkStart w:id="98" w:name="_Toc165906007"/>
      <w:r>
        <w:rPr>
          <w:rFonts w:ascii="方正仿宋_GBK" w:eastAsia="方正仿宋_GBK" w:hAnsi="宋体" w:hint="eastAsia"/>
          <w:sz w:val="24"/>
          <w:szCs w:val="24"/>
        </w:rPr>
        <w:t>一、经济文件</w:t>
      </w:r>
      <w:bookmarkEnd w:id="96"/>
      <w:bookmarkEnd w:id="97"/>
      <w:bookmarkEnd w:id="98"/>
    </w:p>
    <w:p w:rsidR="00544F78" w:rsidRDefault="00E11F2C">
      <w:pPr>
        <w:snapToGrid w:val="0"/>
        <w:spacing w:line="500" w:lineRule="exact"/>
        <w:jc w:val="center"/>
        <w:rPr>
          <w:rFonts w:ascii="方正仿宋_GBK" w:eastAsia="方正仿宋_GBK" w:hAnsi="宋体"/>
          <w:sz w:val="24"/>
          <w:szCs w:val="24"/>
        </w:rPr>
      </w:pPr>
      <w:r>
        <w:rPr>
          <w:rFonts w:ascii="方正仿宋_GBK" w:eastAsia="方正仿宋_GBK" w:hAnsi="宋体" w:hint="eastAsia"/>
          <w:sz w:val="24"/>
          <w:szCs w:val="24"/>
        </w:rPr>
        <w:t>（一）开标一览表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544F78">
        <w:trPr>
          <w:cantSplit/>
          <w:trHeight w:val="134"/>
        </w:trPr>
        <w:tc>
          <w:tcPr>
            <w:tcW w:w="1788" w:type="dxa"/>
            <w:vAlign w:val="center"/>
          </w:tcPr>
          <w:p w:rsidR="00544F78" w:rsidRDefault="00E11F2C">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投标人名称</w:t>
            </w:r>
          </w:p>
        </w:tc>
        <w:tc>
          <w:tcPr>
            <w:tcW w:w="7840" w:type="dxa"/>
            <w:gridSpan w:val="3"/>
            <w:vAlign w:val="center"/>
          </w:tcPr>
          <w:p w:rsidR="00544F78" w:rsidRDefault="00544F78">
            <w:pPr>
              <w:spacing w:line="360" w:lineRule="auto"/>
              <w:jc w:val="center"/>
              <w:rPr>
                <w:rFonts w:ascii="方正仿宋_GBK" w:eastAsia="方正仿宋_GBK" w:hAnsi="宋体"/>
                <w:sz w:val="24"/>
                <w:szCs w:val="24"/>
              </w:rPr>
            </w:pPr>
          </w:p>
        </w:tc>
      </w:tr>
      <w:tr w:rsidR="00544F78">
        <w:trPr>
          <w:cantSplit/>
          <w:trHeight w:val="174"/>
        </w:trPr>
        <w:tc>
          <w:tcPr>
            <w:tcW w:w="1788" w:type="dxa"/>
            <w:vAlign w:val="center"/>
          </w:tcPr>
          <w:p w:rsidR="00544F78" w:rsidRDefault="00E11F2C">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分包号</w:t>
            </w:r>
          </w:p>
        </w:tc>
        <w:tc>
          <w:tcPr>
            <w:tcW w:w="2148" w:type="dxa"/>
            <w:vAlign w:val="center"/>
          </w:tcPr>
          <w:p w:rsidR="00544F78" w:rsidRDefault="00E11F2C">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分包名称</w:t>
            </w:r>
          </w:p>
        </w:tc>
        <w:tc>
          <w:tcPr>
            <w:tcW w:w="932" w:type="dxa"/>
            <w:vAlign w:val="center"/>
          </w:tcPr>
          <w:p w:rsidR="00544F78" w:rsidRDefault="00E11F2C">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4760" w:type="dxa"/>
            <w:vAlign w:val="center"/>
          </w:tcPr>
          <w:p w:rsidR="00544F78" w:rsidRDefault="00E11F2C">
            <w:pPr>
              <w:spacing w:line="360" w:lineRule="auto"/>
              <w:jc w:val="center"/>
              <w:rPr>
                <w:rFonts w:ascii="方正仿宋_GBK" w:eastAsia="方正仿宋_GBK" w:hAnsi="宋体"/>
                <w:sz w:val="24"/>
                <w:szCs w:val="24"/>
              </w:rPr>
            </w:pPr>
            <w:r>
              <w:rPr>
                <w:rFonts w:ascii="方正仿宋_GBK" w:eastAsia="方正仿宋_GBK" w:hAnsi="方正仿宋_GBK" w:hint="eastAsia"/>
                <w:sz w:val="24"/>
                <w:szCs w:val="24"/>
              </w:rPr>
              <w:t>投标报价（小写）</w:t>
            </w:r>
          </w:p>
        </w:tc>
      </w:tr>
      <w:tr w:rsidR="00544F78">
        <w:trPr>
          <w:cantSplit/>
          <w:trHeight w:val="254"/>
        </w:trPr>
        <w:tc>
          <w:tcPr>
            <w:tcW w:w="1788" w:type="dxa"/>
            <w:tcBorders>
              <w:bottom w:val="single" w:sz="4" w:space="0" w:color="auto"/>
            </w:tcBorders>
            <w:vAlign w:val="center"/>
          </w:tcPr>
          <w:p w:rsidR="00544F78" w:rsidRDefault="00544F78">
            <w:pPr>
              <w:spacing w:line="360" w:lineRule="auto"/>
              <w:jc w:val="center"/>
              <w:rPr>
                <w:rFonts w:ascii="方正仿宋_GBK" w:eastAsia="方正仿宋_GBK" w:hAnsi="宋体"/>
                <w:sz w:val="24"/>
                <w:szCs w:val="24"/>
              </w:rPr>
            </w:pPr>
          </w:p>
        </w:tc>
        <w:tc>
          <w:tcPr>
            <w:tcW w:w="2148" w:type="dxa"/>
            <w:tcBorders>
              <w:bottom w:val="single" w:sz="4" w:space="0" w:color="auto"/>
            </w:tcBorders>
          </w:tcPr>
          <w:p w:rsidR="00544F78" w:rsidRDefault="00544F78">
            <w:pPr>
              <w:spacing w:line="360" w:lineRule="auto"/>
              <w:jc w:val="center"/>
              <w:rPr>
                <w:rFonts w:ascii="方正仿宋_GBK" w:eastAsia="方正仿宋_GBK" w:hAnsi="宋体"/>
                <w:sz w:val="24"/>
                <w:szCs w:val="24"/>
              </w:rPr>
            </w:pPr>
          </w:p>
        </w:tc>
        <w:tc>
          <w:tcPr>
            <w:tcW w:w="932" w:type="dxa"/>
            <w:tcBorders>
              <w:bottom w:val="single" w:sz="4" w:space="0" w:color="auto"/>
            </w:tcBorders>
          </w:tcPr>
          <w:p w:rsidR="00544F78" w:rsidRDefault="00544F78">
            <w:pPr>
              <w:spacing w:line="360" w:lineRule="auto"/>
              <w:jc w:val="center"/>
              <w:rPr>
                <w:rFonts w:ascii="方正仿宋_GBK" w:eastAsia="方正仿宋_GBK" w:hAnsi="宋体"/>
                <w:sz w:val="24"/>
                <w:szCs w:val="24"/>
              </w:rPr>
            </w:pPr>
          </w:p>
        </w:tc>
        <w:tc>
          <w:tcPr>
            <w:tcW w:w="4760" w:type="dxa"/>
            <w:tcBorders>
              <w:bottom w:val="single" w:sz="4" w:space="0" w:color="auto"/>
            </w:tcBorders>
          </w:tcPr>
          <w:p w:rsidR="00544F78" w:rsidRDefault="00544F78">
            <w:pPr>
              <w:spacing w:line="360" w:lineRule="auto"/>
              <w:jc w:val="center"/>
              <w:rPr>
                <w:rFonts w:ascii="方正仿宋_GBK" w:eastAsia="方正仿宋_GBK" w:hAnsi="宋体"/>
                <w:sz w:val="24"/>
                <w:szCs w:val="24"/>
              </w:rPr>
            </w:pPr>
          </w:p>
        </w:tc>
      </w:tr>
      <w:tr w:rsidR="00544F78">
        <w:trPr>
          <w:cantSplit/>
          <w:trHeight w:val="279"/>
        </w:trPr>
        <w:tc>
          <w:tcPr>
            <w:tcW w:w="9628" w:type="dxa"/>
            <w:gridSpan w:val="4"/>
            <w:tcBorders>
              <w:bottom w:val="single" w:sz="4" w:space="0" w:color="auto"/>
            </w:tcBorders>
            <w:vAlign w:val="center"/>
          </w:tcPr>
          <w:p w:rsidR="00544F78" w:rsidRDefault="00E11F2C">
            <w:pPr>
              <w:spacing w:line="360" w:lineRule="auto"/>
              <w:jc w:val="left"/>
              <w:rPr>
                <w:rFonts w:ascii="方正仿宋_GBK" w:eastAsia="方正仿宋_GBK" w:hAnsi="宋体"/>
                <w:sz w:val="24"/>
                <w:szCs w:val="24"/>
              </w:rPr>
            </w:pPr>
            <w:r>
              <w:rPr>
                <w:rFonts w:ascii="方正仿宋_GBK" w:eastAsia="方正仿宋_GBK" w:hAnsi="宋体" w:hint="eastAsia"/>
                <w:sz w:val="24"/>
                <w:szCs w:val="24"/>
              </w:rPr>
              <w:t>投标报价（大写）：</w:t>
            </w:r>
          </w:p>
        </w:tc>
      </w:tr>
      <w:tr w:rsidR="00544F78">
        <w:trPr>
          <w:cantSplit/>
          <w:trHeight w:val="41"/>
        </w:trPr>
        <w:tc>
          <w:tcPr>
            <w:tcW w:w="9628" w:type="dxa"/>
            <w:gridSpan w:val="4"/>
            <w:vAlign w:val="center"/>
          </w:tcPr>
          <w:p w:rsidR="00544F78" w:rsidRDefault="00E11F2C">
            <w:pPr>
              <w:pStyle w:val="af1"/>
              <w:spacing w:line="360" w:lineRule="auto"/>
              <w:jc w:val="left"/>
              <w:rPr>
                <w:rFonts w:ascii="方正仿宋_GBK" w:eastAsia="方正仿宋_GBK" w:hAnsi="宋体"/>
                <w:sz w:val="24"/>
                <w:szCs w:val="24"/>
              </w:rPr>
            </w:pPr>
            <w:r>
              <w:rPr>
                <w:rFonts w:ascii="方正仿宋_GBK" w:eastAsia="方正仿宋_GBK" w:hAnsi="仿宋" w:hint="eastAsia"/>
                <w:sz w:val="24"/>
                <w:szCs w:val="24"/>
              </w:rPr>
              <w:t>备注：</w:t>
            </w:r>
          </w:p>
        </w:tc>
      </w:tr>
    </w:tbl>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1.开标一览表按格式填列；</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2.开标一览表在开标大会上当众宣读，务必填写清楚，准确无误；</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3.若以联合体参与投标的，应在“投标人名称”处注明所有联合体名称。“投标人”处至少应加盖联合体主办方（主体）公章。</w:t>
      </w:r>
    </w:p>
    <w:p w:rsidR="00544F78" w:rsidRDefault="00E11F2C">
      <w:pPr>
        <w:spacing w:line="480" w:lineRule="exact"/>
        <w:ind w:firstLineChars="200" w:firstLine="560"/>
        <w:rPr>
          <w:rFonts w:ascii="方正仿宋_GBK" w:eastAsia="方正仿宋_GBK" w:hAnsi="仿宋"/>
          <w:sz w:val="24"/>
          <w:szCs w:val="28"/>
        </w:rPr>
      </w:pPr>
      <w:r>
        <w:rPr>
          <w:rFonts w:ascii="方正仿宋_GBK" w:eastAsia="方正仿宋_GBK" w:hint="eastAsia"/>
          <w:szCs w:val="28"/>
        </w:rPr>
        <w:br w:type="page"/>
      </w:r>
      <w:r>
        <w:rPr>
          <w:rFonts w:ascii="方正仿宋_GBK" w:eastAsia="方正仿宋_GBK" w:hAnsi="宋体" w:hint="eastAsia"/>
          <w:sz w:val="24"/>
          <w:szCs w:val="24"/>
        </w:rPr>
        <w:lastRenderedPageBreak/>
        <w:t>（二）分项报价明细表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单位：元</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788"/>
        <w:gridCol w:w="2620"/>
        <w:gridCol w:w="1242"/>
        <w:gridCol w:w="1242"/>
        <w:gridCol w:w="934"/>
        <w:gridCol w:w="934"/>
        <w:gridCol w:w="934"/>
      </w:tblGrid>
      <w:tr w:rsidR="00544F78">
        <w:trPr>
          <w:trHeight w:hRule="exact" w:val="535"/>
          <w:jc w:val="center"/>
        </w:trPr>
        <w:tc>
          <w:tcPr>
            <w:tcW w:w="826" w:type="dxa"/>
            <w:vAlign w:val="center"/>
          </w:tcPr>
          <w:p w:rsidR="00544F78" w:rsidRDefault="00E11F2C">
            <w:pPr>
              <w:jc w:val="center"/>
              <w:rPr>
                <w:rFonts w:ascii="方正仿宋_GBK" w:eastAsia="方正仿宋_GBK" w:hAnsi="仿宋"/>
                <w:b/>
                <w:sz w:val="24"/>
                <w:szCs w:val="24"/>
              </w:rPr>
            </w:pPr>
            <w:r>
              <w:rPr>
                <w:rFonts w:ascii="方正仿宋_GBK" w:eastAsia="方正仿宋_GBK" w:hAnsi="仿宋" w:hint="eastAsia"/>
                <w:b/>
                <w:sz w:val="24"/>
                <w:szCs w:val="24"/>
              </w:rPr>
              <w:t>序号</w:t>
            </w:r>
          </w:p>
        </w:tc>
        <w:tc>
          <w:tcPr>
            <w:tcW w:w="788" w:type="dxa"/>
            <w:vAlign w:val="center"/>
          </w:tcPr>
          <w:p w:rsidR="00544F78" w:rsidRDefault="00E11F2C">
            <w:pPr>
              <w:jc w:val="center"/>
              <w:rPr>
                <w:rFonts w:ascii="方正仿宋_GBK" w:eastAsia="方正仿宋_GBK" w:hAnsi="仿宋"/>
                <w:b/>
                <w:sz w:val="24"/>
                <w:szCs w:val="24"/>
              </w:rPr>
            </w:pPr>
            <w:r>
              <w:rPr>
                <w:rFonts w:ascii="方正仿宋_GBK" w:eastAsia="方正仿宋_GBK" w:hAnsi="仿宋" w:hint="eastAsia"/>
                <w:b/>
                <w:sz w:val="24"/>
                <w:szCs w:val="24"/>
              </w:rPr>
              <w:t>名称</w:t>
            </w:r>
          </w:p>
        </w:tc>
        <w:tc>
          <w:tcPr>
            <w:tcW w:w="2620" w:type="dxa"/>
            <w:vAlign w:val="center"/>
          </w:tcPr>
          <w:p w:rsidR="00544F78" w:rsidRDefault="00E11F2C">
            <w:pPr>
              <w:jc w:val="center"/>
              <w:rPr>
                <w:rFonts w:ascii="方正仿宋_GBK" w:eastAsia="方正仿宋_GBK" w:hAnsi="仿宋"/>
                <w:b/>
                <w:sz w:val="24"/>
                <w:szCs w:val="24"/>
              </w:rPr>
            </w:pPr>
            <w:r>
              <w:rPr>
                <w:rFonts w:ascii="方正仿宋_GBK" w:eastAsia="方正仿宋_GBK" w:hAnsi="仿宋" w:hint="eastAsia"/>
                <w:b/>
                <w:sz w:val="24"/>
                <w:szCs w:val="24"/>
              </w:rPr>
              <w:t>品牌、规格型号</w:t>
            </w:r>
          </w:p>
        </w:tc>
        <w:tc>
          <w:tcPr>
            <w:tcW w:w="1242" w:type="dxa"/>
            <w:vAlign w:val="center"/>
          </w:tcPr>
          <w:p w:rsidR="00544F78" w:rsidRDefault="00E11F2C">
            <w:pPr>
              <w:jc w:val="center"/>
              <w:rPr>
                <w:rFonts w:ascii="方正仿宋_GBK" w:eastAsia="方正仿宋_GBK" w:hAnsi="仿宋"/>
                <w:b/>
                <w:sz w:val="24"/>
                <w:szCs w:val="24"/>
              </w:rPr>
            </w:pPr>
            <w:r>
              <w:rPr>
                <w:rFonts w:ascii="方正仿宋_GBK" w:eastAsia="方正仿宋_GBK" w:hAnsi="仿宋" w:hint="eastAsia"/>
                <w:b/>
                <w:sz w:val="24"/>
                <w:szCs w:val="24"/>
              </w:rPr>
              <w:t>制造商</w:t>
            </w:r>
          </w:p>
        </w:tc>
        <w:tc>
          <w:tcPr>
            <w:tcW w:w="1242" w:type="dxa"/>
            <w:vAlign w:val="center"/>
          </w:tcPr>
          <w:p w:rsidR="00544F78" w:rsidRDefault="00E11F2C">
            <w:pPr>
              <w:jc w:val="center"/>
              <w:rPr>
                <w:rFonts w:ascii="方正仿宋_GBK" w:eastAsia="方正仿宋_GBK" w:hAnsi="仿宋"/>
                <w:b/>
                <w:sz w:val="24"/>
                <w:szCs w:val="24"/>
              </w:rPr>
            </w:pPr>
            <w:r>
              <w:rPr>
                <w:rFonts w:ascii="方正仿宋_GBK" w:eastAsia="方正仿宋_GBK" w:hAnsi="仿宋" w:hint="eastAsia"/>
                <w:b/>
                <w:sz w:val="24"/>
                <w:szCs w:val="24"/>
              </w:rPr>
              <w:t>原产地</w:t>
            </w:r>
          </w:p>
        </w:tc>
        <w:tc>
          <w:tcPr>
            <w:tcW w:w="934" w:type="dxa"/>
            <w:vAlign w:val="center"/>
          </w:tcPr>
          <w:p w:rsidR="00544F78" w:rsidRDefault="00E11F2C">
            <w:pPr>
              <w:jc w:val="center"/>
              <w:rPr>
                <w:rFonts w:ascii="方正仿宋_GBK" w:eastAsia="方正仿宋_GBK" w:hAnsi="仿宋"/>
                <w:b/>
                <w:sz w:val="24"/>
                <w:szCs w:val="24"/>
              </w:rPr>
            </w:pPr>
            <w:r>
              <w:rPr>
                <w:rFonts w:ascii="方正仿宋_GBK" w:eastAsia="方正仿宋_GBK" w:hAnsi="仿宋" w:hint="eastAsia"/>
                <w:b/>
                <w:sz w:val="24"/>
                <w:szCs w:val="24"/>
              </w:rPr>
              <w:t>数量</w:t>
            </w:r>
          </w:p>
        </w:tc>
        <w:tc>
          <w:tcPr>
            <w:tcW w:w="934" w:type="dxa"/>
            <w:vAlign w:val="center"/>
          </w:tcPr>
          <w:p w:rsidR="00544F78" w:rsidRDefault="00E11F2C">
            <w:pPr>
              <w:jc w:val="center"/>
              <w:rPr>
                <w:rFonts w:ascii="方正仿宋_GBK" w:eastAsia="方正仿宋_GBK" w:hAnsi="仿宋"/>
                <w:b/>
                <w:sz w:val="24"/>
                <w:szCs w:val="24"/>
              </w:rPr>
            </w:pPr>
            <w:r>
              <w:rPr>
                <w:rFonts w:ascii="方正仿宋_GBK" w:eastAsia="方正仿宋_GBK" w:hAnsi="仿宋" w:hint="eastAsia"/>
                <w:b/>
                <w:sz w:val="24"/>
                <w:szCs w:val="24"/>
              </w:rPr>
              <w:t>单价</w:t>
            </w:r>
          </w:p>
        </w:tc>
        <w:tc>
          <w:tcPr>
            <w:tcW w:w="934" w:type="dxa"/>
            <w:vAlign w:val="center"/>
          </w:tcPr>
          <w:p w:rsidR="00544F78" w:rsidRDefault="00E11F2C">
            <w:pPr>
              <w:jc w:val="center"/>
              <w:rPr>
                <w:rFonts w:ascii="方正仿宋_GBK" w:eastAsia="方正仿宋_GBK" w:hAnsi="仿宋"/>
                <w:b/>
                <w:sz w:val="24"/>
                <w:szCs w:val="24"/>
              </w:rPr>
            </w:pPr>
            <w:r>
              <w:rPr>
                <w:rFonts w:ascii="方正仿宋_GBK" w:eastAsia="方正仿宋_GBK" w:hAnsi="仿宋" w:hint="eastAsia"/>
                <w:b/>
                <w:sz w:val="24"/>
                <w:szCs w:val="24"/>
              </w:rPr>
              <w:t>合计</w:t>
            </w: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2</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3</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4</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5</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6</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7</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8</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E11F2C">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9</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E11F2C">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10</w:t>
            </w:r>
          </w:p>
        </w:tc>
        <w:tc>
          <w:tcPr>
            <w:tcW w:w="788" w:type="dxa"/>
            <w:vAlign w:val="center"/>
          </w:tcPr>
          <w:p w:rsidR="00544F78" w:rsidRDefault="00544F78">
            <w:pPr>
              <w:jc w:val="center"/>
              <w:rPr>
                <w:rFonts w:ascii="方正仿宋_GBK" w:eastAsia="方正仿宋_GBK" w:hAnsi="仿宋"/>
                <w:sz w:val="24"/>
                <w:szCs w:val="24"/>
              </w:rPr>
            </w:pP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E11F2C">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11</w:t>
            </w:r>
          </w:p>
        </w:tc>
        <w:tc>
          <w:tcPr>
            <w:tcW w:w="788" w:type="dxa"/>
            <w:vAlign w:val="center"/>
          </w:tcPr>
          <w:p w:rsidR="00544F78" w:rsidRDefault="00E11F2C">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2620"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1242" w:type="dxa"/>
          </w:tcPr>
          <w:p w:rsidR="00544F78" w:rsidRDefault="00544F78">
            <w:pPr>
              <w:jc w:val="center"/>
              <w:rPr>
                <w:rFonts w:ascii="方正仿宋_GBK" w:eastAsia="方正仿宋_GBK" w:hAnsi="仿宋"/>
                <w:sz w:val="24"/>
                <w:szCs w:val="24"/>
              </w:rPr>
            </w:pPr>
          </w:p>
        </w:tc>
        <w:tc>
          <w:tcPr>
            <w:tcW w:w="934" w:type="dxa"/>
            <w:vAlign w:val="center"/>
          </w:tcPr>
          <w:p w:rsidR="00544F78" w:rsidRDefault="00E11F2C">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544F78" w:rsidRDefault="00544F78">
            <w:pPr>
              <w:jc w:val="center"/>
              <w:rPr>
                <w:rFonts w:ascii="方正仿宋_GBK" w:eastAsia="方正仿宋_GBK" w:hAnsi="仿宋"/>
                <w:sz w:val="24"/>
                <w:szCs w:val="24"/>
              </w:rPr>
            </w:pPr>
          </w:p>
        </w:tc>
        <w:tc>
          <w:tcPr>
            <w:tcW w:w="934" w:type="dxa"/>
          </w:tcPr>
          <w:p w:rsidR="00544F78" w:rsidRDefault="00544F78">
            <w:pPr>
              <w:jc w:val="center"/>
              <w:rPr>
                <w:rFonts w:ascii="方正仿宋_GBK" w:eastAsia="方正仿宋_GBK" w:hAnsi="仿宋"/>
                <w:sz w:val="24"/>
                <w:szCs w:val="24"/>
              </w:rPr>
            </w:pPr>
          </w:p>
        </w:tc>
      </w:tr>
      <w:tr w:rsidR="00544F78">
        <w:trPr>
          <w:trHeight w:hRule="exact" w:val="397"/>
          <w:jc w:val="center"/>
        </w:trPr>
        <w:tc>
          <w:tcPr>
            <w:tcW w:w="826" w:type="dxa"/>
            <w:vAlign w:val="center"/>
          </w:tcPr>
          <w:p w:rsidR="00544F78" w:rsidRDefault="00E11F2C">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12</w:t>
            </w:r>
          </w:p>
        </w:tc>
        <w:tc>
          <w:tcPr>
            <w:tcW w:w="788" w:type="dxa"/>
            <w:vAlign w:val="center"/>
          </w:tcPr>
          <w:p w:rsidR="00544F78" w:rsidRDefault="00E11F2C">
            <w:pPr>
              <w:jc w:val="center"/>
              <w:rPr>
                <w:rFonts w:ascii="方正仿宋_GBK" w:eastAsia="方正仿宋_GBK" w:hAnsi="仿宋"/>
                <w:sz w:val="24"/>
                <w:szCs w:val="24"/>
              </w:rPr>
            </w:pPr>
            <w:r>
              <w:rPr>
                <w:rFonts w:ascii="方正仿宋_GBK" w:eastAsia="方正仿宋_GBK" w:hAnsi="仿宋" w:hint="eastAsia"/>
                <w:sz w:val="24"/>
                <w:szCs w:val="24"/>
              </w:rPr>
              <w:t>总计</w:t>
            </w:r>
          </w:p>
        </w:tc>
        <w:tc>
          <w:tcPr>
            <w:tcW w:w="7906" w:type="dxa"/>
            <w:gridSpan w:val="6"/>
          </w:tcPr>
          <w:p w:rsidR="00544F78" w:rsidRDefault="00544F78">
            <w:pPr>
              <w:rPr>
                <w:rFonts w:ascii="方正仿宋_GBK" w:eastAsia="方正仿宋_GBK" w:hAnsi="仿宋"/>
                <w:sz w:val="24"/>
                <w:szCs w:val="24"/>
              </w:rPr>
            </w:pPr>
          </w:p>
        </w:tc>
      </w:tr>
    </w:tbl>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1.请投标人完整填写本表；</w:t>
      </w:r>
    </w:p>
    <w:p w:rsidR="00544F78" w:rsidRDefault="00E11F2C">
      <w:pPr>
        <w:spacing w:line="480" w:lineRule="exact"/>
        <w:ind w:firstLineChars="200" w:firstLine="480"/>
        <w:rPr>
          <w:rFonts w:ascii="方正仿宋_GBK" w:eastAsia="方正仿宋_GBK" w:hAnsi="宋体"/>
          <w:sz w:val="24"/>
          <w:szCs w:val="24"/>
        </w:rPr>
        <w:sectPr w:rsidR="00544F78">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2.该表可扩展，并逐页签字或盖章。</w:t>
      </w:r>
    </w:p>
    <w:p w:rsidR="00544F78" w:rsidRDefault="00E11F2C">
      <w:pPr>
        <w:pStyle w:val="30"/>
        <w:spacing w:before="0" w:after="0" w:line="400" w:lineRule="exact"/>
        <w:rPr>
          <w:rFonts w:ascii="方正仿宋_GBK" w:eastAsia="方正仿宋_GBK" w:hAnsi="宋体"/>
          <w:sz w:val="24"/>
          <w:szCs w:val="24"/>
        </w:rPr>
      </w:pPr>
      <w:bookmarkStart w:id="99" w:name="_Toc527022022"/>
      <w:bookmarkStart w:id="100" w:name="_Toc165906008"/>
      <w:bookmarkStart w:id="101" w:name="_Toc493178790"/>
      <w:r>
        <w:rPr>
          <w:rFonts w:ascii="方正仿宋_GBK" w:eastAsia="方正仿宋_GBK" w:hAnsi="宋体" w:hint="eastAsia"/>
          <w:sz w:val="24"/>
          <w:szCs w:val="24"/>
        </w:rPr>
        <w:lastRenderedPageBreak/>
        <w:t>二、技术文件</w:t>
      </w:r>
      <w:bookmarkEnd w:id="99"/>
      <w:bookmarkEnd w:id="100"/>
      <w:bookmarkEnd w:id="101"/>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说明：节能、环保以国家财政部等部门发布的最新一期《节能产品政府采购清单》</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544F78" w:rsidRDefault="00544F78">
      <w:pPr>
        <w:tabs>
          <w:tab w:val="left" w:pos="6300"/>
        </w:tabs>
        <w:snapToGrid w:val="0"/>
        <w:spacing w:line="500" w:lineRule="exact"/>
        <w:ind w:firstLine="570"/>
        <w:rPr>
          <w:rFonts w:ascii="方正仿宋_GBK" w:eastAsia="方正仿宋_GBK" w:hAnsi="仿宋"/>
          <w:szCs w:val="24"/>
        </w:rPr>
      </w:pPr>
    </w:p>
    <w:p w:rsidR="00544F78" w:rsidRDefault="00E11F2C">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4"/>
        </w:rPr>
        <w:br w:type="page"/>
      </w:r>
      <w:r>
        <w:rPr>
          <w:rFonts w:ascii="方正仿宋_GBK" w:eastAsia="方正仿宋_GBK" w:hAnsi="宋体" w:hint="eastAsia"/>
          <w:sz w:val="24"/>
          <w:szCs w:val="24"/>
        </w:rPr>
        <w:lastRenderedPageBreak/>
        <w:t>（三）技术条款差异表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544F78">
        <w:trPr>
          <w:trHeight w:val="516"/>
          <w:jc w:val="center"/>
        </w:trPr>
        <w:tc>
          <w:tcPr>
            <w:tcW w:w="1039" w:type="dxa"/>
            <w:vAlign w:val="center"/>
          </w:tcPr>
          <w:p w:rsidR="00544F78" w:rsidRDefault="00E11F2C">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544F78" w:rsidRDefault="00E11F2C">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招标要求</w:t>
            </w:r>
          </w:p>
        </w:tc>
        <w:tc>
          <w:tcPr>
            <w:tcW w:w="2520" w:type="dxa"/>
            <w:vAlign w:val="center"/>
          </w:tcPr>
          <w:p w:rsidR="00544F78" w:rsidRDefault="00E11F2C">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投标应答</w:t>
            </w:r>
          </w:p>
        </w:tc>
        <w:tc>
          <w:tcPr>
            <w:tcW w:w="1888" w:type="dxa"/>
            <w:vAlign w:val="center"/>
          </w:tcPr>
          <w:p w:rsidR="00544F78" w:rsidRDefault="00E11F2C">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bl>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1.本表即为对本项目“第二篇项目技术规格、数量及质量要求”中所列技术要求进行比较和响应；</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4.可附相关技术支撑材料。（格式自定）</w:t>
      </w:r>
    </w:p>
    <w:p w:rsidR="00544F78" w:rsidRDefault="00544F78">
      <w:pPr>
        <w:spacing w:line="480" w:lineRule="exact"/>
        <w:ind w:firstLineChars="200" w:firstLine="480"/>
        <w:rPr>
          <w:rFonts w:ascii="方正仿宋_GBK" w:eastAsia="方正仿宋_GBK" w:hAnsi="宋体"/>
          <w:sz w:val="24"/>
          <w:szCs w:val="24"/>
        </w:rPr>
        <w:sectPr w:rsidR="00544F78">
          <w:pgSz w:w="11907" w:h="16840"/>
          <w:pgMar w:top="1134" w:right="1191" w:bottom="1134" w:left="1304" w:header="851" w:footer="992" w:gutter="0"/>
          <w:pgNumType w:fmt="numberInDash"/>
          <w:cols w:space="720"/>
          <w:docGrid w:linePitch="380" w:charSpace="-5735"/>
        </w:sectPr>
      </w:pPr>
    </w:p>
    <w:p w:rsidR="00544F78" w:rsidRDefault="00E11F2C">
      <w:pPr>
        <w:pStyle w:val="30"/>
        <w:spacing w:before="0" w:after="0" w:line="400" w:lineRule="exact"/>
        <w:rPr>
          <w:rFonts w:ascii="方正仿宋_GBK" w:eastAsia="方正仿宋_GBK" w:hAnsi="宋体"/>
          <w:sz w:val="24"/>
          <w:szCs w:val="24"/>
        </w:rPr>
      </w:pPr>
      <w:bookmarkStart w:id="102" w:name="_Toc165906009"/>
      <w:bookmarkStart w:id="103" w:name="_Toc492721039"/>
      <w:bookmarkStart w:id="104" w:name="_Toc527022023"/>
      <w:bookmarkStart w:id="105" w:name="_Toc493178791"/>
      <w:r>
        <w:rPr>
          <w:rFonts w:ascii="方正仿宋_GBK" w:eastAsia="方正仿宋_GBK" w:hAnsi="宋体" w:hint="eastAsia"/>
          <w:sz w:val="24"/>
          <w:szCs w:val="24"/>
        </w:rPr>
        <w:lastRenderedPageBreak/>
        <w:t>三、商务文件</w:t>
      </w:r>
      <w:bookmarkEnd w:id="102"/>
      <w:bookmarkEnd w:id="103"/>
      <w:bookmarkEnd w:id="104"/>
      <w:bookmarkEnd w:id="105"/>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（投标人名称）系中华人民共和国合法企业，注册地址：。我方就参加本次投标有关事项郑重声明如下：</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一、我方完全理解并接受该项目招标文件所有要求。</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二、我方提交的所有投标文件、资料都是准确和真实的，如有虚假或隐瞒，我方愿意承担一切法律责任。</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三、我方承诺按照招标文件要求，提供招标项目的技术服务。</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四、我方按招标文件要求提交的投标文件为：投标文件正本1份，副本</w:t>
      </w:r>
      <w:r>
        <w:rPr>
          <w:rFonts w:ascii="方正仿宋_GBK" w:eastAsia="方正仿宋_GBK" w:hAnsi="宋体" w:hint="eastAsia"/>
          <w:sz w:val="24"/>
          <w:szCs w:val="24"/>
          <w:u w:val="single"/>
        </w:rPr>
        <w:t xml:space="preserve">2 </w:t>
      </w:r>
      <w:r>
        <w:rPr>
          <w:rFonts w:ascii="方正仿宋_GBK" w:eastAsia="方正仿宋_GBK" w:hAnsi="宋体" w:hint="eastAsia"/>
          <w:sz w:val="24"/>
          <w:szCs w:val="24"/>
        </w:rPr>
        <w:t>份，电子文档份。</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五、我方承诺：本次投标的投标有效期为90天。</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六、我方投标报价为闭口价。即在投标有效期和合同有效期内，该报价固定不变。</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七、如果我方中标，我方将履行招标文件中规定的各项要求以及我方投标文件的各项承诺，按《中华人民共和国民法典》及合同约定条款承担我方责任。</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八、我方未为采购项目提供整体设计、规范编制或者项目管理、监理、检测等服务。</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九、我方理解，最低报价不是中标的唯一条件。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十、我方同意按有关规定及招标文件要求，缴纳足额投标保证金。</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十一、若我方中标，愿意按有关规定及招标文件要求缴纳招标代理服务费。</w:t>
      </w:r>
    </w:p>
    <w:p w:rsidR="00544F78" w:rsidRDefault="00E11F2C">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544F78" w:rsidRDefault="00544F78">
      <w:pPr>
        <w:spacing w:line="480" w:lineRule="exact"/>
        <w:ind w:firstLineChars="200" w:firstLine="480"/>
        <w:jc w:val="right"/>
        <w:rPr>
          <w:rFonts w:ascii="方正仿宋_GBK" w:eastAsia="方正仿宋_GBK" w:hAnsi="宋体"/>
          <w:sz w:val="24"/>
          <w:szCs w:val="24"/>
        </w:rPr>
      </w:pPr>
    </w:p>
    <w:p w:rsidR="00544F78" w:rsidRDefault="00E11F2C">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544F78" w:rsidRDefault="00E11F2C">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44"/>
        </w:rPr>
        <w:br w:type="page"/>
      </w:r>
      <w:r>
        <w:rPr>
          <w:rFonts w:ascii="方正仿宋_GBK" w:eastAsia="方正仿宋_GBK" w:hAnsi="宋体" w:hint="eastAsia"/>
          <w:sz w:val="24"/>
          <w:szCs w:val="24"/>
        </w:rPr>
        <w:lastRenderedPageBreak/>
        <w:t>（二）商务条款差异表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544F78">
        <w:trPr>
          <w:trHeight w:val="516"/>
          <w:jc w:val="center"/>
        </w:trPr>
        <w:tc>
          <w:tcPr>
            <w:tcW w:w="1039" w:type="dxa"/>
            <w:vAlign w:val="center"/>
          </w:tcPr>
          <w:p w:rsidR="00544F78" w:rsidRDefault="00E11F2C">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544F78" w:rsidRDefault="00E11F2C">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招标商务要求</w:t>
            </w:r>
          </w:p>
        </w:tc>
        <w:tc>
          <w:tcPr>
            <w:tcW w:w="2520" w:type="dxa"/>
            <w:vAlign w:val="center"/>
          </w:tcPr>
          <w:p w:rsidR="00544F78" w:rsidRDefault="00E11F2C">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投标商务应答</w:t>
            </w:r>
          </w:p>
        </w:tc>
        <w:tc>
          <w:tcPr>
            <w:tcW w:w="1888" w:type="dxa"/>
            <w:vAlign w:val="center"/>
          </w:tcPr>
          <w:p w:rsidR="00544F78" w:rsidRDefault="00E11F2C">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r w:rsidR="00544F78">
        <w:trPr>
          <w:trHeight w:val="600"/>
          <w:jc w:val="center"/>
        </w:trPr>
        <w:tc>
          <w:tcPr>
            <w:tcW w:w="1039"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44F78" w:rsidRDefault="00544F78">
            <w:pPr>
              <w:tabs>
                <w:tab w:val="left" w:pos="6300"/>
              </w:tabs>
              <w:snapToGrid w:val="0"/>
              <w:spacing w:line="500" w:lineRule="exact"/>
              <w:jc w:val="center"/>
              <w:outlineLvl w:val="0"/>
              <w:rPr>
                <w:rFonts w:ascii="方正仿宋_GBK" w:eastAsia="方正仿宋_GBK" w:hAnsi="仿宋"/>
                <w:sz w:val="24"/>
                <w:szCs w:val="24"/>
              </w:rPr>
            </w:pPr>
          </w:p>
        </w:tc>
      </w:tr>
    </w:tbl>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1.本表即为对本项目“第三篇项目商务要求”中所列商务条款进行比较和响应；</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544F78" w:rsidRDefault="00E11F2C">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8"/>
        </w:rPr>
        <w:br w:type="page"/>
      </w:r>
      <w:r>
        <w:rPr>
          <w:rFonts w:ascii="方正仿宋_GBK" w:eastAsia="方正仿宋_GBK" w:hAnsi="宋体" w:hint="eastAsia"/>
          <w:sz w:val="24"/>
          <w:szCs w:val="24"/>
        </w:rPr>
        <w:lastRenderedPageBreak/>
        <w:t>（三）商务承诺（包括但不限于）：</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1.质保期；</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2.售后服务能力情况；</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3.履约能力证明文件。</w:t>
      </w:r>
    </w:p>
    <w:p w:rsidR="00544F78" w:rsidRDefault="00E11F2C">
      <w:pPr>
        <w:spacing w:line="480" w:lineRule="exact"/>
        <w:ind w:firstLineChars="200" w:firstLine="480"/>
        <w:rPr>
          <w:rFonts w:ascii="方正仿宋_GBK" w:eastAsia="方正仿宋_GBK" w:hAnsi="宋体"/>
          <w:sz w:val="24"/>
          <w:szCs w:val="24"/>
        </w:rPr>
        <w:sectPr w:rsidR="00544F78">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4.售后服务承诺（格式自定）</w:t>
      </w:r>
    </w:p>
    <w:p w:rsidR="00544F78" w:rsidRDefault="00E11F2C">
      <w:pPr>
        <w:pStyle w:val="30"/>
        <w:spacing w:before="0" w:after="0" w:line="400" w:lineRule="exact"/>
        <w:rPr>
          <w:rFonts w:ascii="方正仿宋_GBK" w:eastAsia="方正仿宋_GBK" w:hAnsi="宋体"/>
          <w:sz w:val="24"/>
          <w:szCs w:val="24"/>
        </w:rPr>
      </w:pPr>
      <w:bookmarkStart w:id="106" w:name="_Toc165906010"/>
      <w:bookmarkStart w:id="107" w:name="_Toc527022024"/>
      <w:bookmarkStart w:id="108" w:name="_Toc492721041"/>
      <w:bookmarkStart w:id="109" w:name="_Toc493178792"/>
      <w:r>
        <w:rPr>
          <w:rFonts w:ascii="方正仿宋_GBK" w:eastAsia="方正仿宋_GBK" w:hAnsi="宋体" w:hint="eastAsia"/>
          <w:sz w:val="24"/>
          <w:szCs w:val="24"/>
        </w:rPr>
        <w:lastRenderedPageBreak/>
        <w:t>四、其他</w:t>
      </w:r>
      <w:bookmarkEnd w:id="106"/>
      <w:bookmarkEnd w:id="107"/>
      <w:bookmarkEnd w:id="108"/>
      <w:bookmarkEnd w:id="109"/>
    </w:p>
    <w:p w:rsidR="00544F78" w:rsidRDefault="00E11F2C">
      <w:pPr>
        <w:spacing w:line="480" w:lineRule="exact"/>
        <w:ind w:firstLineChars="200" w:firstLine="480"/>
        <w:rPr>
          <w:rFonts w:ascii="方正仿宋_GBK" w:eastAsia="方正仿宋_GBK" w:hAnsi="宋体"/>
          <w:sz w:val="24"/>
          <w:szCs w:val="24"/>
        </w:rPr>
        <w:sectPr w:rsidR="00544F78">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其他与项目有关的资料（自附）</w:t>
      </w:r>
    </w:p>
    <w:p w:rsidR="00544F78" w:rsidRDefault="00E11F2C">
      <w:pPr>
        <w:pStyle w:val="30"/>
        <w:spacing w:before="0" w:after="0" w:line="400" w:lineRule="exact"/>
        <w:rPr>
          <w:rFonts w:ascii="方正仿宋_GBK" w:eastAsia="方正仿宋_GBK" w:hAnsi="宋体"/>
          <w:sz w:val="24"/>
          <w:szCs w:val="24"/>
        </w:rPr>
      </w:pPr>
      <w:bookmarkStart w:id="110" w:name="_Toc165906011"/>
      <w:bookmarkStart w:id="111" w:name="_Toc493178793"/>
      <w:bookmarkStart w:id="112" w:name="_Toc527022025"/>
      <w:bookmarkStart w:id="113" w:name="_Toc492721038"/>
      <w:r>
        <w:rPr>
          <w:rFonts w:ascii="方正仿宋_GBK" w:eastAsia="方正仿宋_GBK" w:hAnsi="宋体" w:hint="eastAsia"/>
          <w:sz w:val="24"/>
          <w:szCs w:val="24"/>
        </w:rPr>
        <w:lastRenderedPageBreak/>
        <w:t>五、资格文件</w:t>
      </w:r>
      <w:bookmarkEnd w:id="110"/>
      <w:bookmarkEnd w:id="111"/>
      <w:bookmarkEnd w:id="112"/>
      <w:bookmarkEnd w:id="113"/>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（三）法定代表人身份证明书（格式）</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（法定代表人姓名）在（投标人名称）任（职务名称）职务，是（投标人名称）的法定代表人。</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特此证明。</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（附：法定代表人身份证正反面复印件）</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（四）法定代表人授权委托书（格式）</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（投标人法定代表人名称）是（投标人名称）的法定代表人，特授权（被授权人姓名及身份证代码）代表我单位全权办理上述项目的投标、谈判、签约等具体工作，并签署全部有关文件、协议及合同。</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我单位对被授权人的签字负全部责任。</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在撤消授权的书面通知以前，本授权书一直有效。被授权人在授权书有效期内签署的所有文件不因授权的撤消而失效。</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被授权人：投标人法定代表人：</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（签字或盖章）（签字或盖章）</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（附：被授权人身份证正反面复印件）</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544F78" w:rsidRDefault="00E11F2C">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1.若为法定代表人办理并签署投标文件的，不提供此文件。</w:t>
      </w:r>
    </w:p>
    <w:p w:rsidR="00544F78" w:rsidRDefault="00E11F2C">
      <w:pPr>
        <w:spacing w:line="480" w:lineRule="exact"/>
        <w:ind w:firstLineChars="200" w:firstLine="480"/>
        <w:rPr>
          <w:rFonts w:ascii="方正仿宋_GBK" w:eastAsia="方正仿宋_GBK" w:hAnsi="仿宋"/>
          <w:sz w:val="24"/>
        </w:rPr>
      </w:pPr>
      <w:r>
        <w:rPr>
          <w:rFonts w:ascii="方正仿宋_GBK" w:eastAsia="方正仿宋_GBK" w:hAnsi="宋体" w:hint="eastAsia"/>
          <w:sz w:val="24"/>
          <w:szCs w:val="24"/>
        </w:rPr>
        <w:t>2.若为联合体投标的，法定代表人授权委托书由联合体主办方（主体）出具。</w:t>
      </w:r>
    </w:p>
    <w:p w:rsidR="00544F78" w:rsidRDefault="00E11F2C">
      <w:pPr>
        <w:spacing w:line="360" w:lineRule="exact"/>
        <w:ind w:firstLineChars="200" w:firstLine="560"/>
        <w:rPr>
          <w:rFonts w:ascii="方正仿宋_GBK" w:eastAsia="方正仿宋_GBK" w:hAnsi="仿宋"/>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（五）</w:t>
      </w:r>
      <w:r>
        <w:rPr>
          <w:rFonts w:ascii="方正仿宋_GBK" w:eastAsia="方正仿宋_GBK" w:hAnsi="方正仿宋_GBK" w:cs="方正仿宋_GBK"/>
          <w:sz w:val="24"/>
          <w:szCs w:val="24"/>
        </w:rPr>
        <w:t>1.202</w:t>
      </w: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年度财务报表（包含但不仅限于资产负债表、损益表、现金流量表），如本年度新成立或成立不满一年的组织无法提供202</w:t>
      </w: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年度财务报表的，可提供银行出具的资信证明复印件。</w:t>
      </w:r>
    </w:p>
    <w:p w:rsidR="00544F78" w:rsidRDefault="00E11F2C">
      <w:pPr>
        <w:spacing w:line="360" w:lineRule="exact"/>
        <w:ind w:firstLineChars="200" w:firstLine="480"/>
        <w:rPr>
          <w:rFonts w:ascii="方正仿宋_GBK" w:eastAsia="方正仿宋_GBK" w:hAnsi="宋体"/>
          <w:sz w:val="24"/>
          <w:szCs w:val="24"/>
        </w:rPr>
      </w:pPr>
      <w:r>
        <w:rPr>
          <w:rFonts w:ascii="方正仿宋_GBK" w:eastAsia="方正仿宋_GBK" w:hAnsi="宋体"/>
          <w:sz w:val="24"/>
          <w:szCs w:val="24"/>
        </w:rPr>
        <w:t>2.最近一个月财务报表（包含但不仅限于资产负债表、损益表）。</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（六）书面声明</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特此声明。</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544F78" w:rsidRDefault="00E11F2C">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（七）税务登记证（副本）复印件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说明：投标人按“多证合一”登记制度办理营业执照的，组织机构代码证、税务登记证（副本）和社会保险登记证以投标人所提供的营业执照（副本）复印件为准。</w:t>
      </w:r>
    </w:p>
    <w:p w:rsidR="00544F78" w:rsidRDefault="00E11F2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（九）特定资格条件证书或证明文件</w:t>
      </w: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544F78">
      <w:pPr>
        <w:spacing w:line="480" w:lineRule="exact"/>
        <w:ind w:firstLineChars="200" w:firstLine="480"/>
        <w:rPr>
          <w:rFonts w:ascii="方正仿宋_GBK" w:eastAsia="方正仿宋_GBK" w:hAnsi="宋体"/>
          <w:sz w:val="24"/>
          <w:szCs w:val="24"/>
        </w:rPr>
      </w:pPr>
    </w:p>
    <w:p w:rsidR="00544F78" w:rsidRDefault="00E11F2C">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（结束）</w:t>
      </w:r>
    </w:p>
    <w:sectPr w:rsidR="00544F78" w:rsidSect="00F9211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DB7" w:rsidRDefault="00933DB7">
      <w:r>
        <w:separator/>
      </w:r>
    </w:p>
  </w:endnote>
  <w:endnote w:type="continuationSeparator" w:id="1">
    <w:p w:rsidR="00933DB7" w:rsidRDefault="00933DB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embedRegular r:id="rId1" w:subsetted="1" w:fontKey="{B7B17D73-DE8D-4B3D-AE8B-959AC46AEE37}"/>
  </w:font>
  <w:font w:name="仿宋">
    <w:panose1 w:val="02010609060101010101"/>
    <w:charset w:val="86"/>
    <w:family w:val="modern"/>
    <w:pitch w:val="fixed"/>
    <w:sig w:usb0="800002BF" w:usb1="38CF7CFA" w:usb2="00000016" w:usb3="00000000" w:csb0="00040001" w:csb1="00000000"/>
    <w:embedRegular r:id="rId2" w:subsetted="1" w:fontKey="{5C8E846A-7BC5-442B-826E-9E9B2B1F481D}"/>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3" w:subsetted="1" w:fontKey="{EDF293C1-792C-4A87-AD86-E62238441A96}"/>
  </w:font>
  <w:font w:name="方正小标宋_GBK">
    <w:panose1 w:val="03000509000000000000"/>
    <w:charset w:val="86"/>
    <w:family w:val="script"/>
    <w:pitch w:val="fixed"/>
    <w:sig w:usb0="00000001" w:usb1="080E0000" w:usb2="00000010" w:usb3="00000000" w:csb0="00040000" w:csb1="00000000"/>
    <w:embedRegular r:id="rId4" w:subsetted="1" w:fontKey="{0BDE636B-AFDB-46BE-B259-D18A306B4B87}"/>
  </w:font>
  <w:font w:name="方正仿宋_GBK">
    <w:altName w:val="汉仪仿宋KW"/>
    <w:panose1 w:val="03000509000000000000"/>
    <w:charset w:val="86"/>
    <w:family w:val="script"/>
    <w:pitch w:val="fixed"/>
    <w:sig w:usb0="00000001" w:usb1="080E0000" w:usb2="00000010" w:usb3="00000000" w:csb0="00040000" w:csb1="00000000"/>
    <w:embedRegular r:id="rId5" w:subsetted="1" w:fontKey="{E3B2ADAE-241D-4BF3-8F3F-FCBF7EE53217}"/>
    <w:embedBold r:id="rId6" w:subsetted="1" w:fontKey="{791DAD42-97CF-4464-BE1E-C08B9EE47010}"/>
  </w:font>
  <w:font w:name="华文仿宋">
    <w:panose1 w:val="02010600040101010101"/>
    <w:charset w:val="86"/>
    <w:family w:val="auto"/>
    <w:pitch w:val="variable"/>
    <w:sig w:usb0="00000287" w:usb1="080F0000" w:usb2="00000010" w:usb3="00000000" w:csb0="0004009F" w:csb1="00000000"/>
    <w:embedRegular r:id="rId7" w:subsetted="1" w:fontKey="{100FA3AD-4660-4677-A488-9FEF84FA4E68}"/>
  </w:font>
  <w:font w:name="微软雅黑 Light">
    <w:altName w:val="Arial Unicode MS"/>
    <w:charset w:val="86"/>
    <w:family w:val="swiss"/>
    <w:pitch w:val="default"/>
    <w:sig w:usb0="00000000"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78" w:rsidRDefault="00F92111">
    <w:pPr>
      <w:pStyle w:val="af3"/>
      <w:framePr w:wrap="around" w:vAnchor="text" w:hAnchor="margin" w:xAlign="center" w:y="1"/>
      <w:rPr>
        <w:rStyle w:val="afd"/>
      </w:rPr>
    </w:pPr>
    <w:r>
      <w:fldChar w:fldCharType="begin"/>
    </w:r>
    <w:r w:rsidR="00E11F2C">
      <w:rPr>
        <w:rStyle w:val="afd"/>
      </w:rPr>
      <w:instrText xml:space="preserve">PAGE  </w:instrText>
    </w:r>
    <w:r>
      <w:fldChar w:fldCharType="end"/>
    </w:r>
  </w:p>
  <w:p w:rsidR="00544F78" w:rsidRDefault="00544F78">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78" w:rsidRDefault="00F92111">
    <w:pPr>
      <w:pStyle w:val="af3"/>
      <w:framePr w:wrap="around" w:vAnchor="text" w:hAnchor="margin" w:xAlign="center" w:y="1"/>
      <w:jc w:val="center"/>
      <w:rPr>
        <w:rStyle w:val="afd"/>
        <w:rFonts w:ascii="宋体"/>
        <w:sz w:val="21"/>
        <w:szCs w:val="21"/>
      </w:rPr>
    </w:pPr>
    <w:r>
      <w:rPr>
        <w:rFonts w:ascii="宋体"/>
        <w:sz w:val="21"/>
        <w:szCs w:val="21"/>
      </w:rPr>
      <w:fldChar w:fldCharType="begin"/>
    </w:r>
    <w:r w:rsidR="00E11F2C">
      <w:rPr>
        <w:rStyle w:val="afd"/>
        <w:rFonts w:ascii="宋体"/>
        <w:sz w:val="21"/>
        <w:szCs w:val="21"/>
      </w:rPr>
      <w:instrText xml:space="preserve">PAGE  </w:instrText>
    </w:r>
    <w:r>
      <w:rPr>
        <w:rFonts w:ascii="宋体"/>
        <w:sz w:val="21"/>
        <w:szCs w:val="21"/>
      </w:rPr>
      <w:fldChar w:fldCharType="separate"/>
    </w:r>
    <w:r w:rsidR="00F91E01">
      <w:rPr>
        <w:rStyle w:val="afd"/>
        <w:rFonts w:ascii="宋体"/>
        <w:noProof/>
        <w:sz w:val="21"/>
        <w:szCs w:val="21"/>
      </w:rPr>
      <w:t>- 2 -</w:t>
    </w:r>
    <w:r>
      <w:rPr>
        <w:rFonts w:ascii="宋体"/>
        <w:sz w:val="21"/>
        <w:szCs w:val="21"/>
      </w:rPr>
      <w:fldChar w:fldCharType="end"/>
    </w:r>
  </w:p>
  <w:p w:rsidR="00544F78" w:rsidRDefault="00544F78">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78" w:rsidRDefault="00F92111">
    <w:pPr>
      <w:pStyle w:val="af3"/>
      <w:framePr w:wrap="around" w:vAnchor="text" w:hAnchor="margin" w:xAlign="center" w:y="1"/>
      <w:rPr>
        <w:rStyle w:val="afd"/>
      </w:rPr>
    </w:pPr>
    <w:r>
      <w:fldChar w:fldCharType="begin"/>
    </w:r>
    <w:r w:rsidR="00E11F2C">
      <w:rPr>
        <w:rStyle w:val="afd"/>
      </w:rPr>
      <w:instrText xml:space="preserve">PAGE  </w:instrText>
    </w:r>
    <w:r>
      <w:fldChar w:fldCharType="end"/>
    </w:r>
  </w:p>
  <w:p w:rsidR="00544F78" w:rsidRDefault="00544F78">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78" w:rsidRDefault="00F92111">
    <w:pPr>
      <w:pStyle w:val="af3"/>
      <w:jc w:val="center"/>
      <w:rPr>
        <w:rFonts w:ascii="宋体" w:hAnsi="宋体"/>
        <w:sz w:val="21"/>
        <w:szCs w:val="21"/>
      </w:rPr>
    </w:pPr>
    <w:r>
      <w:rPr>
        <w:rFonts w:ascii="宋体" w:hAnsi="宋体"/>
        <w:sz w:val="21"/>
        <w:szCs w:val="21"/>
      </w:rPr>
      <w:fldChar w:fldCharType="begin"/>
    </w:r>
    <w:r w:rsidR="00E11F2C">
      <w:rPr>
        <w:rStyle w:val="afd"/>
        <w:rFonts w:ascii="宋体" w:hAnsi="宋体"/>
        <w:sz w:val="21"/>
        <w:szCs w:val="21"/>
      </w:rPr>
      <w:instrText xml:space="preserve"> PAGE </w:instrText>
    </w:r>
    <w:r>
      <w:rPr>
        <w:rFonts w:ascii="宋体" w:hAnsi="宋体"/>
        <w:sz w:val="21"/>
        <w:szCs w:val="21"/>
      </w:rPr>
      <w:fldChar w:fldCharType="separate"/>
    </w:r>
    <w:r w:rsidR="00F91E01">
      <w:rPr>
        <w:rStyle w:val="afd"/>
        <w:rFonts w:ascii="宋体" w:hAnsi="宋体"/>
        <w:noProof/>
        <w:sz w:val="21"/>
        <w:szCs w:val="21"/>
      </w:rPr>
      <w:t>- 6 -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78" w:rsidRDefault="00F92111">
    <w:pPr>
      <w:pStyle w:val="af3"/>
      <w:framePr w:wrap="around" w:vAnchor="text" w:hAnchor="margin" w:xAlign="center" w:y="1"/>
      <w:rPr>
        <w:rStyle w:val="afd"/>
      </w:rPr>
    </w:pPr>
    <w:r>
      <w:fldChar w:fldCharType="begin"/>
    </w:r>
    <w:r w:rsidR="00E11F2C">
      <w:rPr>
        <w:rStyle w:val="afd"/>
      </w:rPr>
      <w:instrText xml:space="preserve">PAGE  </w:instrText>
    </w:r>
    <w:r>
      <w:fldChar w:fldCharType="separate"/>
    </w:r>
    <w:r w:rsidR="00E11F2C">
      <w:rPr>
        <w:rStyle w:val="afd"/>
      </w:rPr>
      <w:t>- 14 -</w:t>
    </w:r>
    <w:r>
      <w:fldChar w:fldCharType="end"/>
    </w:r>
  </w:p>
  <w:p w:rsidR="00544F78" w:rsidRDefault="00544F78">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78" w:rsidRDefault="00F92111">
    <w:pPr>
      <w:pStyle w:val="af3"/>
      <w:jc w:val="center"/>
      <w:rPr>
        <w:rFonts w:ascii="宋体" w:hAnsi="宋体"/>
        <w:sz w:val="21"/>
        <w:szCs w:val="21"/>
      </w:rPr>
    </w:pPr>
    <w:r>
      <w:rPr>
        <w:rFonts w:ascii="宋体" w:hAnsi="宋体"/>
        <w:sz w:val="21"/>
        <w:szCs w:val="21"/>
      </w:rPr>
      <w:fldChar w:fldCharType="begin"/>
    </w:r>
    <w:r w:rsidR="00E11F2C">
      <w:rPr>
        <w:rStyle w:val="afd"/>
        <w:rFonts w:ascii="宋体" w:hAnsi="宋体"/>
        <w:sz w:val="21"/>
        <w:szCs w:val="21"/>
      </w:rPr>
      <w:instrText xml:space="preserve"> PAGE </w:instrText>
    </w:r>
    <w:r>
      <w:rPr>
        <w:rFonts w:ascii="宋体" w:hAnsi="宋体"/>
        <w:sz w:val="21"/>
        <w:szCs w:val="21"/>
      </w:rPr>
      <w:fldChar w:fldCharType="separate"/>
    </w:r>
    <w:r w:rsidR="00F91E01">
      <w:rPr>
        <w:rStyle w:val="afd"/>
        <w:rFonts w:ascii="宋体" w:hAnsi="宋体"/>
        <w:noProof/>
        <w:sz w:val="21"/>
        <w:szCs w:val="21"/>
      </w:rPr>
      <w:t>- 27 -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DB7" w:rsidRDefault="00933DB7">
      <w:r>
        <w:separator/>
      </w:r>
    </w:p>
  </w:footnote>
  <w:footnote w:type="continuationSeparator" w:id="1">
    <w:p w:rsidR="00933DB7" w:rsidRDefault="00933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78" w:rsidRDefault="00E11F2C">
    <w:pPr>
      <w:pStyle w:val="af4"/>
      <w:jc w:val="both"/>
      <w:rPr>
        <w:rFonts w:ascii="方正仿宋_GBK" w:eastAsia="方正仿宋_GBK"/>
        <w:sz w:val="21"/>
        <w:szCs w:val="21"/>
      </w:rPr>
    </w:pPr>
    <w:r>
      <w:rPr>
        <w:rFonts w:ascii="方正仿宋_GBK" w:eastAsia="方正仿宋_GBK" w:hint="eastAsia"/>
        <w:sz w:val="21"/>
        <w:szCs w:val="21"/>
      </w:rPr>
      <w:t>重庆海联职业技术学院招标文件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78" w:rsidRDefault="00544F78">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3"/>
    <w:multiLevelType w:val="multilevel"/>
    <w:tmpl w:val="00000003"/>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4"/>
    <w:multiLevelType w:val="singleLevel"/>
    <w:tmpl w:val="00000004"/>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5"/>
    <w:multiLevelType w:val="singleLevel"/>
    <w:tmpl w:val="00000005"/>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6"/>
    <w:multiLevelType w:val="multilevel"/>
    <w:tmpl w:val="00000006"/>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9"/>
    <w:multiLevelType w:val="multilevel"/>
    <w:tmpl w:val="00000009"/>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00000A"/>
    <w:multiLevelType w:val="singleLevel"/>
    <w:tmpl w:val="0000000A"/>
    <w:lvl w:ilvl="0">
      <w:start w:val="1"/>
      <w:numFmt w:val="decimal"/>
      <w:pStyle w:val="2"/>
      <w:lvlText w:val="%1."/>
      <w:lvlJc w:val="left"/>
      <w:pPr>
        <w:tabs>
          <w:tab w:val="left" w:pos="425"/>
        </w:tabs>
        <w:ind w:left="425" w:hanging="425"/>
      </w:pPr>
      <w:rPr>
        <w:rFonts w:hint="default"/>
      </w:rPr>
    </w:lvl>
  </w:abstractNum>
  <w:abstractNum w:abstractNumId="8">
    <w:nsid w:val="0000000B"/>
    <w:multiLevelType w:val="singleLevel"/>
    <w:tmpl w:val="0000000B"/>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0000000C"/>
    <w:multiLevelType w:val="singleLevel"/>
    <w:tmpl w:val="0000000C"/>
    <w:lvl w:ilvl="0">
      <w:start w:val="1"/>
      <w:numFmt w:val="decimal"/>
      <w:pStyle w:val="a2"/>
      <w:lvlText w:val="%1)"/>
      <w:lvlJc w:val="left"/>
      <w:pPr>
        <w:tabs>
          <w:tab w:val="left" w:pos="425"/>
        </w:tabs>
        <w:ind w:left="425" w:hanging="425"/>
      </w:pPr>
      <w:rPr>
        <w:rFonts w:hint="eastAsia"/>
      </w:rPr>
    </w:lvl>
  </w:abstractNum>
  <w:abstractNum w:abstractNumId="10">
    <w:nsid w:val="0000000D"/>
    <w:multiLevelType w:val="multilevel"/>
    <w:tmpl w:val="0000000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0F"/>
    <w:multiLevelType w:val="singleLevel"/>
    <w:tmpl w:val="0000000F"/>
    <w:lvl w:ilvl="0">
      <w:start w:val="3"/>
      <w:numFmt w:val="chineseCounting"/>
      <w:suff w:val="space"/>
      <w:lvlText w:val="第%1篇"/>
      <w:lvlJc w:val="left"/>
      <w:rPr>
        <w:rFonts w:hint="eastAsia"/>
      </w:rPr>
    </w:lvl>
  </w:abstractNum>
  <w:abstractNum w:abstractNumId="12">
    <w:nsid w:val="172F2BFD"/>
    <w:multiLevelType w:val="multilevel"/>
    <w:tmpl w:val="172F2B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decimal"/>
      <w:lvlText w:val="%3)"/>
      <w:lvlJc w:val="left"/>
      <w:pPr>
        <w:ind w:left="704" w:hanging="420"/>
      </w:pPr>
      <w:rPr>
        <w:rFont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C3B2860"/>
    <w:multiLevelType w:val="multilevel"/>
    <w:tmpl w:val="1C3B286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D7307C4"/>
    <w:multiLevelType w:val="multilevel"/>
    <w:tmpl w:val="1D7307C4"/>
    <w:lvl w:ilvl="0">
      <w:start w:val="1"/>
      <w:numFmt w:val="decimal"/>
      <w:lvlText w:val="(%1)"/>
      <w:lvlJc w:val="left"/>
      <w:pPr>
        <w:ind w:left="704" w:hanging="4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nsid w:val="1DD357FA"/>
    <w:multiLevelType w:val="multilevel"/>
    <w:tmpl w:val="1DD357F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nsid w:val="24E7606F"/>
    <w:multiLevelType w:val="multilevel"/>
    <w:tmpl w:val="24E7606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02949B1"/>
    <w:multiLevelType w:val="multilevel"/>
    <w:tmpl w:val="302949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55A7FF0"/>
    <w:multiLevelType w:val="multilevel"/>
    <w:tmpl w:val="355A7FF0"/>
    <w:lvl w:ilvl="0">
      <w:start w:val="1"/>
      <w:numFmt w:val="decimal"/>
      <w:lvlText w:val="%1)"/>
      <w:lvlJc w:val="left"/>
      <w:pPr>
        <w:ind w:left="704"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37E63B32"/>
    <w:multiLevelType w:val="multilevel"/>
    <w:tmpl w:val="37E63B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9E54874"/>
    <w:multiLevelType w:val="multilevel"/>
    <w:tmpl w:val="39E548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3F21F2F"/>
    <w:multiLevelType w:val="multilevel"/>
    <w:tmpl w:val="53F21F2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43B31E7"/>
    <w:multiLevelType w:val="multilevel"/>
    <w:tmpl w:val="543B31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B32602D"/>
    <w:multiLevelType w:val="multilevel"/>
    <w:tmpl w:val="5B32602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4902A1D"/>
    <w:multiLevelType w:val="singleLevel"/>
    <w:tmpl w:val="64902A1D"/>
    <w:lvl w:ilvl="0">
      <w:start w:val="1"/>
      <w:numFmt w:val="decimal"/>
      <w:suff w:val="nothing"/>
      <w:lvlText w:val="%1、"/>
      <w:lvlJc w:val="left"/>
    </w:lvl>
  </w:abstractNum>
  <w:num w:numId="1">
    <w:abstractNumId w:val="7"/>
  </w:num>
  <w:num w:numId="2">
    <w:abstractNumId w:val="3"/>
  </w:num>
  <w:num w:numId="3">
    <w:abstractNumId w:val="8"/>
  </w:num>
  <w:num w:numId="4">
    <w:abstractNumId w:val="2"/>
  </w:num>
  <w:num w:numId="5">
    <w:abstractNumId w:val="10"/>
  </w:num>
  <w:num w:numId="6">
    <w:abstractNumId w:val="0"/>
  </w:num>
  <w:num w:numId="7">
    <w:abstractNumId w:val="9"/>
  </w:num>
  <w:num w:numId="8">
    <w:abstractNumId w:val="1"/>
  </w:num>
  <w:num w:numId="9">
    <w:abstractNumId w:val="6"/>
  </w:num>
  <w:num w:numId="10">
    <w:abstractNumId w:val="4"/>
  </w:num>
  <w:num w:numId="11">
    <w:abstractNumId w:val="5"/>
  </w:num>
  <w:num w:numId="12">
    <w:abstractNumId w:val="12"/>
  </w:num>
  <w:num w:numId="13">
    <w:abstractNumId w:val="18"/>
  </w:num>
  <w:num w:numId="14">
    <w:abstractNumId w:val="14"/>
  </w:num>
  <w:num w:numId="15">
    <w:abstractNumId w:val="15"/>
  </w:num>
  <w:num w:numId="16">
    <w:abstractNumId w:val="13"/>
  </w:num>
  <w:num w:numId="17">
    <w:abstractNumId w:val="16"/>
  </w:num>
  <w:num w:numId="18">
    <w:abstractNumId w:val="21"/>
  </w:num>
  <w:num w:numId="19">
    <w:abstractNumId w:val="23"/>
  </w:num>
  <w:num w:numId="20">
    <w:abstractNumId w:val="17"/>
  </w:num>
  <w:num w:numId="21">
    <w:abstractNumId w:val="22"/>
  </w:num>
  <w:num w:numId="22">
    <w:abstractNumId w:val="19"/>
  </w:num>
  <w:num w:numId="23">
    <w:abstractNumId w:val="20"/>
  </w:num>
  <w:num w:numId="24">
    <w:abstractNumId w:val="11"/>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IzYjZjZDZmZGI1YjE2NGYyMTM5MTRmYjNhNjIxYjgifQ=="/>
  </w:docVars>
  <w:rsids>
    <w:rsidRoot w:val="00807533"/>
    <w:rsid w:val="AFDE576C"/>
    <w:rsid w:val="E9DF1530"/>
    <w:rsid w:val="EFDD9680"/>
    <w:rsid w:val="0001036D"/>
    <w:rsid w:val="00052E49"/>
    <w:rsid w:val="00057604"/>
    <w:rsid w:val="00063096"/>
    <w:rsid w:val="000644BD"/>
    <w:rsid w:val="0006654B"/>
    <w:rsid w:val="000756F9"/>
    <w:rsid w:val="000A08C4"/>
    <w:rsid w:val="000A53FD"/>
    <w:rsid w:val="000B4DBA"/>
    <w:rsid w:val="000C3D2F"/>
    <w:rsid w:val="000E306E"/>
    <w:rsid w:val="00111189"/>
    <w:rsid w:val="00165261"/>
    <w:rsid w:val="001662B6"/>
    <w:rsid w:val="001A6FF9"/>
    <w:rsid w:val="001D35C0"/>
    <w:rsid w:val="001E1031"/>
    <w:rsid w:val="001F01A9"/>
    <w:rsid w:val="00201880"/>
    <w:rsid w:val="00213594"/>
    <w:rsid w:val="0024709F"/>
    <w:rsid w:val="00273203"/>
    <w:rsid w:val="00287631"/>
    <w:rsid w:val="00294BBF"/>
    <w:rsid w:val="002A1A90"/>
    <w:rsid w:val="002C274E"/>
    <w:rsid w:val="002D24E5"/>
    <w:rsid w:val="003023D0"/>
    <w:rsid w:val="00310299"/>
    <w:rsid w:val="003504FC"/>
    <w:rsid w:val="0035140B"/>
    <w:rsid w:val="00365A71"/>
    <w:rsid w:val="003724EA"/>
    <w:rsid w:val="00382FF0"/>
    <w:rsid w:val="00385260"/>
    <w:rsid w:val="00385598"/>
    <w:rsid w:val="003A1592"/>
    <w:rsid w:val="003A47C4"/>
    <w:rsid w:val="003A5565"/>
    <w:rsid w:val="003C270D"/>
    <w:rsid w:val="003C3B31"/>
    <w:rsid w:val="003D070B"/>
    <w:rsid w:val="003D268C"/>
    <w:rsid w:val="003D2FF8"/>
    <w:rsid w:val="003E034A"/>
    <w:rsid w:val="003F3F92"/>
    <w:rsid w:val="00407EC7"/>
    <w:rsid w:val="00417C66"/>
    <w:rsid w:val="004240AA"/>
    <w:rsid w:val="0042692D"/>
    <w:rsid w:val="00433E2A"/>
    <w:rsid w:val="004356ED"/>
    <w:rsid w:val="004652B3"/>
    <w:rsid w:val="004658DA"/>
    <w:rsid w:val="004746F0"/>
    <w:rsid w:val="00485ECF"/>
    <w:rsid w:val="00493EB3"/>
    <w:rsid w:val="004C4C9E"/>
    <w:rsid w:val="004C75FE"/>
    <w:rsid w:val="004E0A37"/>
    <w:rsid w:val="004E1FF2"/>
    <w:rsid w:val="004F3F9A"/>
    <w:rsid w:val="004F4F7C"/>
    <w:rsid w:val="005000BB"/>
    <w:rsid w:val="00506AE8"/>
    <w:rsid w:val="005100D8"/>
    <w:rsid w:val="0053306A"/>
    <w:rsid w:val="00544F78"/>
    <w:rsid w:val="00560B00"/>
    <w:rsid w:val="005972A8"/>
    <w:rsid w:val="005A1EFB"/>
    <w:rsid w:val="005A48FC"/>
    <w:rsid w:val="005B3408"/>
    <w:rsid w:val="005D31CB"/>
    <w:rsid w:val="005F52E1"/>
    <w:rsid w:val="00611115"/>
    <w:rsid w:val="00630D12"/>
    <w:rsid w:val="00656DF0"/>
    <w:rsid w:val="00657065"/>
    <w:rsid w:val="00664E10"/>
    <w:rsid w:val="006A78D7"/>
    <w:rsid w:val="006B217A"/>
    <w:rsid w:val="006C10AC"/>
    <w:rsid w:val="006C143A"/>
    <w:rsid w:val="006D1B6F"/>
    <w:rsid w:val="006D3940"/>
    <w:rsid w:val="006E4154"/>
    <w:rsid w:val="006F2AFA"/>
    <w:rsid w:val="00713F07"/>
    <w:rsid w:val="00730B65"/>
    <w:rsid w:val="0076373F"/>
    <w:rsid w:val="00765007"/>
    <w:rsid w:val="00773EF7"/>
    <w:rsid w:val="00782A32"/>
    <w:rsid w:val="007A0066"/>
    <w:rsid w:val="007A37BB"/>
    <w:rsid w:val="007A3B48"/>
    <w:rsid w:val="007C72C2"/>
    <w:rsid w:val="007D6A3C"/>
    <w:rsid w:val="00805ECF"/>
    <w:rsid w:val="00807533"/>
    <w:rsid w:val="00825CE0"/>
    <w:rsid w:val="00853EAF"/>
    <w:rsid w:val="00882A18"/>
    <w:rsid w:val="008C0E3E"/>
    <w:rsid w:val="008C569A"/>
    <w:rsid w:val="008E02BD"/>
    <w:rsid w:val="008E03C6"/>
    <w:rsid w:val="008F2DFA"/>
    <w:rsid w:val="00916F69"/>
    <w:rsid w:val="0092537A"/>
    <w:rsid w:val="00933DB7"/>
    <w:rsid w:val="00966823"/>
    <w:rsid w:val="009709E8"/>
    <w:rsid w:val="00972BB5"/>
    <w:rsid w:val="009768B5"/>
    <w:rsid w:val="00976C3F"/>
    <w:rsid w:val="00985CDC"/>
    <w:rsid w:val="009972CC"/>
    <w:rsid w:val="009A029F"/>
    <w:rsid w:val="009A120E"/>
    <w:rsid w:val="009A7B03"/>
    <w:rsid w:val="009D7C29"/>
    <w:rsid w:val="009F759A"/>
    <w:rsid w:val="00A06DF0"/>
    <w:rsid w:val="00A13D55"/>
    <w:rsid w:val="00A2484B"/>
    <w:rsid w:val="00A42500"/>
    <w:rsid w:val="00A4577E"/>
    <w:rsid w:val="00A50BA7"/>
    <w:rsid w:val="00A62772"/>
    <w:rsid w:val="00A73A1D"/>
    <w:rsid w:val="00A9174B"/>
    <w:rsid w:val="00A928D5"/>
    <w:rsid w:val="00A939FA"/>
    <w:rsid w:val="00AA5458"/>
    <w:rsid w:val="00AC1561"/>
    <w:rsid w:val="00AC4E27"/>
    <w:rsid w:val="00AD046F"/>
    <w:rsid w:val="00AD2009"/>
    <w:rsid w:val="00AE6665"/>
    <w:rsid w:val="00B22E3F"/>
    <w:rsid w:val="00B308DE"/>
    <w:rsid w:val="00B369A7"/>
    <w:rsid w:val="00B466A5"/>
    <w:rsid w:val="00B65033"/>
    <w:rsid w:val="00B72C4C"/>
    <w:rsid w:val="00B90B75"/>
    <w:rsid w:val="00B931BE"/>
    <w:rsid w:val="00BA0C15"/>
    <w:rsid w:val="00BC50D7"/>
    <w:rsid w:val="00BD4633"/>
    <w:rsid w:val="00BD764A"/>
    <w:rsid w:val="00BF27A2"/>
    <w:rsid w:val="00C00845"/>
    <w:rsid w:val="00C07194"/>
    <w:rsid w:val="00C43F2A"/>
    <w:rsid w:val="00C45E74"/>
    <w:rsid w:val="00C65E7C"/>
    <w:rsid w:val="00C738D6"/>
    <w:rsid w:val="00CB48D4"/>
    <w:rsid w:val="00CD053C"/>
    <w:rsid w:val="00CD468C"/>
    <w:rsid w:val="00CE5C57"/>
    <w:rsid w:val="00CF14B3"/>
    <w:rsid w:val="00D24B6A"/>
    <w:rsid w:val="00D30ADE"/>
    <w:rsid w:val="00D43274"/>
    <w:rsid w:val="00D61D90"/>
    <w:rsid w:val="00D716DF"/>
    <w:rsid w:val="00D73053"/>
    <w:rsid w:val="00D7765E"/>
    <w:rsid w:val="00D97CC0"/>
    <w:rsid w:val="00DB1FEB"/>
    <w:rsid w:val="00DB2033"/>
    <w:rsid w:val="00DD2C67"/>
    <w:rsid w:val="00DD308B"/>
    <w:rsid w:val="00DF1923"/>
    <w:rsid w:val="00DF40BF"/>
    <w:rsid w:val="00E01FCE"/>
    <w:rsid w:val="00E04A36"/>
    <w:rsid w:val="00E05BC4"/>
    <w:rsid w:val="00E11A50"/>
    <w:rsid w:val="00E11F2C"/>
    <w:rsid w:val="00E241ED"/>
    <w:rsid w:val="00E37757"/>
    <w:rsid w:val="00E47C64"/>
    <w:rsid w:val="00E54167"/>
    <w:rsid w:val="00E54462"/>
    <w:rsid w:val="00E57C67"/>
    <w:rsid w:val="00E57EE6"/>
    <w:rsid w:val="00E76EAF"/>
    <w:rsid w:val="00E8440F"/>
    <w:rsid w:val="00E90C5E"/>
    <w:rsid w:val="00E97D02"/>
    <w:rsid w:val="00EA3485"/>
    <w:rsid w:val="00EB780C"/>
    <w:rsid w:val="00ED155F"/>
    <w:rsid w:val="00EE25C6"/>
    <w:rsid w:val="00EE6CBC"/>
    <w:rsid w:val="00F05928"/>
    <w:rsid w:val="00F21B44"/>
    <w:rsid w:val="00F40949"/>
    <w:rsid w:val="00F717DA"/>
    <w:rsid w:val="00F81FB3"/>
    <w:rsid w:val="00F852CF"/>
    <w:rsid w:val="00F91E01"/>
    <w:rsid w:val="00F92111"/>
    <w:rsid w:val="00FB01C1"/>
    <w:rsid w:val="00FB20F3"/>
    <w:rsid w:val="00FB500C"/>
    <w:rsid w:val="00FB5FAE"/>
    <w:rsid w:val="00FF0B97"/>
    <w:rsid w:val="01B147FC"/>
    <w:rsid w:val="01B739B2"/>
    <w:rsid w:val="02D30531"/>
    <w:rsid w:val="040D1B33"/>
    <w:rsid w:val="042B4B38"/>
    <w:rsid w:val="044A6ADD"/>
    <w:rsid w:val="05FE50E8"/>
    <w:rsid w:val="09DF0DCA"/>
    <w:rsid w:val="09FD68CD"/>
    <w:rsid w:val="0A323A2A"/>
    <w:rsid w:val="0BF20DB0"/>
    <w:rsid w:val="0C6F1377"/>
    <w:rsid w:val="0C934725"/>
    <w:rsid w:val="0CB12E90"/>
    <w:rsid w:val="0D90040A"/>
    <w:rsid w:val="0F25336B"/>
    <w:rsid w:val="0FBC46DE"/>
    <w:rsid w:val="10B1184A"/>
    <w:rsid w:val="134F4DD4"/>
    <w:rsid w:val="13782A8F"/>
    <w:rsid w:val="13D41B2F"/>
    <w:rsid w:val="141C286A"/>
    <w:rsid w:val="14C27656"/>
    <w:rsid w:val="159D2820"/>
    <w:rsid w:val="160F79EC"/>
    <w:rsid w:val="18562798"/>
    <w:rsid w:val="19753D0A"/>
    <w:rsid w:val="1A4D631F"/>
    <w:rsid w:val="1A6E69EE"/>
    <w:rsid w:val="1B1A0DBE"/>
    <w:rsid w:val="1D2F373E"/>
    <w:rsid w:val="1D9C6FAE"/>
    <w:rsid w:val="1E1C406F"/>
    <w:rsid w:val="1E217B7D"/>
    <w:rsid w:val="1F6103EA"/>
    <w:rsid w:val="202B0ABF"/>
    <w:rsid w:val="207604D5"/>
    <w:rsid w:val="21A91648"/>
    <w:rsid w:val="221218D1"/>
    <w:rsid w:val="222D44C5"/>
    <w:rsid w:val="231D2F4E"/>
    <w:rsid w:val="232C5A5C"/>
    <w:rsid w:val="247005AD"/>
    <w:rsid w:val="2478081C"/>
    <w:rsid w:val="25961298"/>
    <w:rsid w:val="263051BC"/>
    <w:rsid w:val="26542E7B"/>
    <w:rsid w:val="273A4493"/>
    <w:rsid w:val="27F62857"/>
    <w:rsid w:val="28AC5512"/>
    <w:rsid w:val="2B866709"/>
    <w:rsid w:val="2BB323DD"/>
    <w:rsid w:val="2C566797"/>
    <w:rsid w:val="2C662884"/>
    <w:rsid w:val="2CC7428A"/>
    <w:rsid w:val="2ED72BE1"/>
    <w:rsid w:val="2FFC70BA"/>
    <w:rsid w:val="3084382A"/>
    <w:rsid w:val="318E354F"/>
    <w:rsid w:val="331027A6"/>
    <w:rsid w:val="3348668F"/>
    <w:rsid w:val="33BA158B"/>
    <w:rsid w:val="34C81DF6"/>
    <w:rsid w:val="355C4A4A"/>
    <w:rsid w:val="359A63FC"/>
    <w:rsid w:val="3634540B"/>
    <w:rsid w:val="364D6B7F"/>
    <w:rsid w:val="36537369"/>
    <w:rsid w:val="397C3FAC"/>
    <w:rsid w:val="3A327338"/>
    <w:rsid w:val="3A8B6797"/>
    <w:rsid w:val="3BBB2CB8"/>
    <w:rsid w:val="3D8B0A5D"/>
    <w:rsid w:val="3E084FB5"/>
    <w:rsid w:val="3E891AE3"/>
    <w:rsid w:val="3F8850F3"/>
    <w:rsid w:val="3FB00B58"/>
    <w:rsid w:val="40332EE4"/>
    <w:rsid w:val="42F9041C"/>
    <w:rsid w:val="4336759B"/>
    <w:rsid w:val="43E909BB"/>
    <w:rsid w:val="45E73332"/>
    <w:rsid w:val="47782F3B"/>
    <w:rsid w:val="497172CC"/>
    <w:rsid w:val="497D2937"/>
    <w:rsid w:val="49D410BA"/>
    <w:rsid w:val="4A725D10"/>
    <w:rsid w:val="4AB05689"/>
    <w:rsid w:val="4ADD5BAA"/>
    <w:rsid w:val="4AEB25C3"/>
    <w:rsid w:val="4B10669E"/>
    <w:rsid w:val="4C290279"/>
    <w:rsid w:val="4C541A7D"/>
    <w:rsid w:val="4CC039E1"/>
    <w:rsid w:val="4CCC79E2"/>
    <w:rsid w:val="4D2A38EB"/>
    <w:rsid w:val="4D4829C4"/>
    <w:rsid w:val="4D577FDB"/>
    <w:rsid w:val="4DC52D8E"/>
    <w:rsid w:val="4E2C15F3"/>
    <w:rsid w:val="4EB31CF9"/>
    <w:rsid w:val="4EFB4B18"/>
    <w:rsid w:val="4FB10941"/>
    <w:rsid w:val="4FE8045E"/>
    <w:rsid w:val="503C1419"/>
    <w:rsid w:val="508F45CE"/>
    <w:rsid w:val="52544B79"/>
    <w:rsid w:val="53782C77"/>
    <w:rsid w:val="551A713E"/>
    <w:rsid w:val="55297D14"/>
    <w:rsid w:val="55EF5CAF"/>
    <w:rsid w:val="55FB5137"/>
    <w:rsid w:val="572F7D0D"/>
    <w:rsid w:val="59C17819"/>
    <w:rsid w:val="5C7C5EA3"/>
    <w:rsid w:val="5CE02642"/>
    <w:rsid w:val="5DF2580B"/>
    <w:rsid w:val="5F3D02F9"/>
    <w:rsid w:val="61164B9D"/>
    <w:rsid w:val="6168730C"/>
    <w:rsid w:val="628B6DCE"/>
    <w:rsid w:val="632E6D0E"/>
    <w:rsid w:val="67447474"/>
    <w:rsid w:val="6ADD0C2B"/>
    <w:rsid w:val="6AF1683A"/>
    <w:rsid w:val="6BF42214"/>
    <w:rsid w:val="6CE07A49"/>
    <w:rsid w:val="6CFE68F3"/>
    <w:rsid w:val="6D4354F2"/>
    <w:rsid w:val="6D5463D4"/>
    <w:rsid w:val="6D6B7E8E"/>
    <w:rsid w:val="6E8B7869"/>
    <w:rsid w:val="6EF12EE8"/>
    <w:rsid w:val="6F683D2D"/>
    <w:rsid w:val="700011EE"/>
    <w:rsid w:val="70B270B6"/>
    <w:rsid w:val="738569D7"/>
    <w:rsid w:val="73A73C88"/>
    <w:rsid w:val="73AA58E2"/>
    <w:rsid w:val="73D970F1"/>
    <w:rsid w:val="73E37303"/>
    <w:rsid w:val="741317AA"/>
    <w:rsid w:val="757161DB"/>
    <w:rsid w:val="766650FB"/>
    <w:rsid w:val="783B1FF7"/>
    <w:rsid w:val="791337E6"/>
    <w:rsid w:val="7BC92944"/>
    <w:rsid w:val="7E495935"/>
    <w:rsid w:val="7EFC4610"/>
    <w:rsid w:val="7F173C95"/>
    <w:rsid w:val="7F1B5B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F92111"/>
    <w:pPr>
      <w:widowControl w:val="0"/>
      <w:jc w:val="both"/>
    </w:pPr>
    <w:rPr>
      <w:kern w:val="2"/>
      <w:sz w:val="28"/>
    </w:rPr>
  </w:style>
  <w:style w:type="paragraph" w:styleId="1">
    <w:name w:val="heading 1"/>
    <w:basedOn w:val="a3"/>
    <w:next w:val="a3"/>
    <w:qFormat/>
    <w:rsid w:val="00F92111"/>
    <w:pPr>
      <w:keepNext/>
      <w:snapToGrid w:val="0"/>
      <w:spacing w:line="360" w:lineRule="atLeast"/>
      <w:outlineLvl w:val="0"/>
    </w:pPr>
    <w:rPr>
      <w:rFonts w:ascii="宋体"/>
    </w:rPr>
  </w:style>
  <w:style w:type="paragraph" w:styleId="23">
    <w:name w:val="heading 2"/>
    <w:basedOn w:val="a3"/>
    <w:next w:val="a3"/>
    <w:link w:val="2Char"/>
    <w:qFormat/>
    <w:rsid w:val="00F92111"/>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F92111"/>
    <w:pPr>
      <w:keepNext/>
      <w:keepLines/>
      <w:spacing w:before="260" w:after="260" w:line="413" w:lineRule="auto"/>
      <w:outlineLvl w:val="2"/>
    </w:pPr>
    <w:rPr>
      <w:b/>
      <w:sz w:val="32"/>
    </w:rPr>
  </w:style>
  <w:style w:type="paragraph" w:styleId="4">
    <w:name w:val="heading 4"/>
    <w:basedOn w:val="a3"/>
    <w:next w:val="a3"/>
    <w:qFormat/>
    <w:rsid w:val="00F92111"/>
    <w:pPr>
      <w:keepNext/>
      <w:keepLines/>
      <w:spacing w:before="280" w:after="290" w:line="372" w:lineRule="auto"/>
      <w:outlineLvl w:val="3"/>
    </w:pPr>
    <w:rPr>
      <w:rFonts w:ascii="Arial" w:eastAsia="黑体" w:hAnsi="Arial"/>
      <w:b/>
    </w:rPr>
  </w:style>
  <w:style w:type="paragraph" w:styleId="5">
    <w:name w:val="heading 5"/>
    <w:basedOn w:val="a3"/>
    <w:next w:val="a3"/>
    <w:qFormat/>
    <w:rsid w:val="00F92111"/>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F92111"/>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F92111"/>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F92111"/>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F92111"/>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table of authorities"/>
    <w:basedOn w:val="a3"/>
    <w:next w:val="a3"/>
    <w:uiPriority w:val="99"/>
    <w:unhideWhenUsed/>
    <w:qFormat/>
    <w:rsid w:val="00F92111"/>
    <w:pPr>
      <w:ind w:leftChars="200" w:left="420"/>
    </w:pPr>
  </w:style>
  <w:style w:type="paragraph" w:styleId="31">
    <w:name w:val="List 3"/>
    <w:basedOn w:val="a3"/>
    <w:qFormat/>
    <w:rsid w:val="00F92111"/>
    <w:pPr>
      <w:adjustRightInd w:val="0"/>
      <w:snapToGrid w:val="0"/>
      <w:spacing w:line="360" w:lineRule="auto"/>
      <w:ind w:leftChars="400" w:left="100" w:hangingChars="200" w:hanging="200"/>
    </w:pPr>
    <w:rPr>
      <w:sz w:val="24"/>
    </w:rPr>
  </w:style>
  <w:style w:type="paragraph" w:styleId="70">
    <w:name w:val="toc 7"/>
    <w:basedOn w:val="a3"/>
    <w:next w:val="a3"/>
    <w:qFormat/>
    <w:rsid w:val="00F92111"/>
    <w:pPr>
      <w:ind w:leftChars="1200" w:left="2520"/>
    </w:pPr>
  </w:style>
  <w:style w:type="paragraph" w:styleId="2">
    <w:name w:val="List Number 2"/>
    <w:basedOn w:val="a3"/>
    <w:qFormat/>
    <w:rsid w:val="00F92111"/>
    <w:pPr>
      <w:numPr>
        <w:numId w:val="1"/>
      </w:numPr>
      <w:tabs>
        <w:tab w:val="clear" w:pos="425"/>
      </w:tabs>
      <w:spacing w:line="360" w:lineRule="auto"/>
    </w:pPr>
    <w:rPr>
      <w:sz w:val="24"/>
    </w:rPr>
  </w:style>
  <w:style w:type="paragraph" w:styleId="40">
    <w:name w:val="List Bullet 4"/>
    <w:basedOn w:val="a3"/>
    <w:qFormat/>
    <w:rsid w:val="00F92111"/>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rsid w:val="00F92111"/>
    <w:pPr>
      <w:adjustRightInd w:val="0"/>
      <w:snapToGrid w:val="0"/>
      <w:spacing w:line="360" w:lineRule="auto"/>
      <w:ind w:firstLine="420"/>
    </w:pPr>
    <w:rPr>
      <w:sz w:val="24"/>
    </w:rPr>
  </w:style>
  <w:style w:type="paragraph" w:styleId="a9">
    <w:name w:val="caption"/>
    <w:basedOn w:val="a3"/>
    <w:next w:val="a3"/>
    <w:qFormat/>
    <w:rsid w:val="00F92111"/>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rsid w:val="00F92111"/>
    <w:pPr>
      <w:shd w:val="clear" w:color="auto" w:fill="000080"/>
    </w:pPr>
  </w:style>
  <w:style w:type="paragraph" w:styleId="ab">
    <w:name w:val="toa heading"/>
    <w:basedOn w:val="a3"/>
    <w:next w:val="a3"/>
    <w:qFormat/>
    <w:rsid w:val="00F92111"/>
    <w:pPr>
      <w:spacing w:before="120"/>
    </w:pPr>
    <w:rPr>
      <w:rFonts w:ascii="Arial" w:hAnsi="Arial"/>
      <w:sz w:val="24"/>
    </w:rPr>
  </w:style>
  <w:style w:type="paragraph" w:styleId="ac">
    <w:name w:val="annotation text"/>
    <w:basedOn w:val="a3"/>
    <w:link w:val="Char1"/>
    <w:qFormat/>
    <w:rsid w:val="00F92111"/>
    <w:pPr>
      <w:adjustRightInd w:val="0"/>
      <w:spacing w:line="360" w:lineRule="atLeast"/>
      <w:jc w:val="left"/>
      <w:textAlignment w:val="baseline"/>
    </w:pPr>
    <w:rPr>
      <w:kern w:val="0"/>
      <w:sz w:val="24"/>
    </w:rPr>
  </w:style>
  <w:style w:type="paragraph" w:styleId="32">
    <w:name w:val="Body Text 3"/>
    <w:basedOn w:val="a3"/>
    <w:qFormat/>
    <w:rsid w:val="00F92111"/>
    <w:pPr>
      <w:adjustRightInd w:val="0"/>
      <w:snapToGrid w:val="0"/>
      <w:spacing w:after="120" w:line="360" w:lineRule="auto"/>
    </w:pPr>
    <w:rPr>
      <w:sz w:val="16"/>
    </w:rPr>
  </w:style>
  <w:style w:type="paragraph" w:styleId="3">
    <w:name w:val="List Bullet 3"/>
    <w:basedOn w:val="a3"/>
    <w:qFormat/>
    <w:rsid w:val="00F92111"/>
    <w:pPr>
      <w:numPr>
        <w:numId w:val="2"/>
      </w:numPr>
      <w:adjustRightInd w:val="0"/>
      <w:snapToGrid w:val="0"/>
      <w:spacing w:line="360" w:lineRule="auto"/>
    </w:pPr>
    <w:rPr>
      <w:sz w:val="24"/>
    </w:rPr>
  </w:style>
  <w:style w:type="paragraph" w:styleId="ad">
    <w:name w:val="Body Text"/>
    <w:basedOn w:val="a3"/>
    <w:qFormat/>
    <w:rsid w:val="00F92111"/>
    <w:rPr>
      <w:rFonts w:ascii="仿宋_GB2312" w:eastAsia="仿宋_GB2312"/>
      <w:sz w:val="32"/>
    </w:rPr>
  </w:style>
  <w:style w:type="paragraph" w:styleId="ae">
    <w:name w:val="Body Text Indent"/>
    <w:basedOn w:val="a3"/>
    <w:link w:val="Char10"/>
    <w:qFormat/>
    <w:rsid w:val="00F92111"/>
    <w:pPr>
      <w:spacing w:line="700" w:lineRule="exact"/>
      <w:ind w:left="960"/>
    </w:pPr>
    <w:rPr>
      <w:sz w:val="44"/>
    </w:rPr>
  </w:style>
  <w:style w:type="paragraph" w:styleId="33">
    <w:name w:val="List Number 3"/>
    <w:basedOn w:val="a3"/>
    <w:qFormat/>
    <w:rsid w:val="00F92111"/>
    <w:pPr>
      <w:tabs>
        <w:tab w:val="left" w:pos="2120"/>
      </w:tabs>
      <w:adjustRightInd w:val="0"/>
      <w:snapToGrid w:val="0"/>
      <w:spacing w:line="360" w:lineRule="auto"/>
      <w:ind w:left="2120" w:hanging="720"/>
    </w:pPr>
    <w:rPr>
      <w:sz w:val="24"/>
    </w:rPr>
  </w:style>
  <w:style w:type="paragraph" w:styleId="24">
    <w:name w:val="List 2"/>
    <w:basedOn w:val="a3"/>
    <w:qFormat/>
    <w:rsid w:val="00F92111"/>
    <w:pPr>
      <w:adjustRightInd w:val="0"/>
      <w:snapToGrid w:val="0"/>
      <w:spacing w:line="360" w:lineRule="auto"/>
      <w:ind w:leftChars="200" w:left="100" w:hangingChars="200" w:hanging="200"/>
    </w:pPr>
    <w:rPr>
      <w:sz w:val="24"/>
    </w:rPr>
  </w:style>
  <w:style w:type="paragraph" w:styleId="af">
    <w:name w:val="List Continue"/>
    <w:basedOn w:val="a3"/>
    <w:qFormat/>
    <w:rsid w:val="00F92111"/>
    <w:pPr>
      <w:adjustRightInd w:val="0"/>
      <w:snapToGrid w:val="0"/>
      <w:spacing w:after="120" w:line="360" w:lineRule="auto"/>
      <w:ind w:leftChars="200" w:left="420"/>
    </w:pPr>
    <w:rPr>
      <w:sz w:val="24"/>
    </w:rPr>
  </w:style>
  <w:style w:type="paragraph" w:styleId="20">
    <w:name w:val="List Bullet 2"/>
    <w:basedOn w:val="a3"/>
    <w:qFormat/>
    <w:rsid w:val="00F92111"/>
    <w:pPr>
      <w:numPr>
        <w:numId w:val="3"/>
      </w:numPr>
      <w:adjustRightInd w:val="0"/>
      <w:snapToGrid w:val="0"/>
      <w:spacing w:line="360" w:lineRule="auto"/>
    </w:pPr>
    <w:rPr>
      <w:sz w:val="24"/>
    </w:rPr>
  </w:style>
  <w:style w:type="paragraph" w:styleId="50">
    <w:name w:val="toc 5"/>
    <w:basedOn w:val="a3"/>
    <w:next w:val="a3"/>
    <w:qFormat/>
    <w:rsid w:val="00F92111"/>
    <w:pPr>
      <w:ind w:leftChars="800" w:left="1680"/>
    </w:pPr>
  </w:style>
  <w:style w:type="paragraph" w:styleId="34">
    <w:name w:val="toc 3"/>
    <w:basedOn w:val="a3"/>
    <w:next w:val="a3"/>
    <w:uiPriority w:val="39"/>
    <w:qFormat/>
    <w:rsid w:val="00F92111"/>
    <w:pPr>
      <w:ind w:leftChars="400" w:left="840"/>
    </w:pPr>
  </w:style>
  <w:style w:type="paragraph" w:styleId="af0">
    <w:name w:val="Plain Text"/>
    <w:basedOn w:val="a3"/>
    <w:link w:val="Char"/>
    <w:qFormat/>
    <w:rsid w:val="00F92111"/>
    <w:rPr>
      <w:rFonts w:ascii="宋体" w:hAnsi="Courier New"/>
      <w:sz w:val="21"/>
    </w:rPr>
  </w:style>
  <w:style w:type="paragraph" w:styleId="80">
    <w:name w:val="toc 8"/>
    <w:basedOn w:val="a3"/>
    <w:next w:val="a3"/>
    <w:qFormat/>
    <w:rsid w:val="00F92111"/>
    <w:pPr>
      <w:ind w:leftChars="1400" w:left="2940"/>
    </w:pPr>
  </w:style>
  <w:style w:type="paragraph" w:styleId="af1">
    <w:name w:val="Date"/>
    <w:basedOn w:val="a3"/>
    <w:next w:val="a3"/>
    <w:link w:val="Char11"/>
    <w:qFormat/>
    <w:rsid w:val="00F92111"/>
  </w:style>
  <w:style w:type="paragraph" w:styleId="25">
    <w:name w:val="Body Text Indent 2"/>
    <w:basedOn w:val="a3"/>
    <w:link w:val="2Char0"/>
    <w:qFormat/>
    <w:rsid w:val="00F92111"/>
    <w:pPr>
      <w:snapToGrid w:val="0"/>
      <w:spacing w:line="560" w:lineRule="atLeast"/>
      <w:ind w:firstLine="540"/>
    </w:pPr>
  </w:style>
  <w:style w:type="paragraph" w:styleId="af2">
    <w:name w:val="Balloon Text"/>
    <w:basedOn w:val="a3"/>
    <w:qFormat/>
    <w:rsid w:val="00F92111"/>
    <w:rPr>
      <w:sz w:val="18"/>
    </w:rPr>
  </w:style>
  <w:style w:type="paragraph" w:styleId="af3">
    <w:name w:val="footer"/>
    <w:basedOn w:val="a3"/>
    <w:qFormat/>
    <w:rsid w:val="00F92111"/>
    <w:pPr>
      <w:tabs>
        <w:tab w:val="center" w:pos="4153"/>
        <w:tab w:val="right" w:pos="8306"/>
      </w:tabs>
      <w:snapToGrid w:val="0"/>
      <w:jc w:val="left"/>
    </w:pPr>
    <w:rPr>
      <w:sz w:val="18"/>
    </w:rPr>
  </w:style>
  <w:style w:type="paragraph" w:styleId="af4">
    <w:name w:val="header"/>
    <w:basedOn w:val="a3"/>
    <w:qFormat/>
    <w:rsid w:val="00F92111"/>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F92111"/>
    <w:pPr>
      <w:spacing w:line="180" w:lineRule="auto"/>
      <w:jc w:val="center"/>
    </w:pPr>
    <w:rPr>
      <w:sz w:val="30"/>
    </w:rPr>
  </w:style>
  <w:style w:type="paragraph" w:styleId="41">
    <w:name w:val="List Continue 4"/>
    <w:basedOn w:val="a3"/>
    <w:qFormat/>
    <w:rsid w:val="00F92111"/>
    <w:pPr>
      <w:adjustRightInd w:val="0"/>
      <w:snapToGrid w:val="0"/>
      <w:spacing w:after="120" w:line="360" w:lineRule="auto"/>
      <w:ind w:leftChars="800" w:left="1680"/>
    </w:pPr>
    <w:rPr>
      <w:sz w:val="24"/>
    </w:rPr>
  </w:style>
  <w:style w:type="paragraph" w:styleId="42">
    <w:name w:val="toc 4"/>
    <w:basedOn w:val="a3"/>
    <w:next w:val="a3"/>
    <w:qFormat/>
    <w:rsid w:val="00F92111"/>
    <w:pPr>
      <w:ind w:leftChars="600" w:left="1260"/>
    </w:pPr>
  </w:style>
  <w:style w:type="paragraph" w:styleId="af5">
    <w:name w:val="footnote text"/>
    <w:basedOn w:val="a3"/>
    <w:link w:val="Char0"/>
    <w:qFormat/>
    <w:rsid w:val="00F92111"/>
    <w:pPr>
      <w:spacing w:line="360" w:lineRule="auto"/>
    </w:pPr>
    <w:rPr>
      <w:sz w:val="18"/>
    </w:rPr>
  </w:style>
  <w:style w:type="paragraph" w:styleId="60">
    <w:name w:val="toc 6"/>
    <w:basedOn w:val="a3"/>
    <w:next w:val="a3"/>
    <w:qFormat/>
    <w:rsid w:val="00F92111"/>
    <w:pPr>
      <w:ind w:leftChars="1000" w:left="2100"/>
    </w:pPr>
  </w:style>
  <w:style w:type="paragraph" w:styleId="51">
    <w:name w:val="List 5"/>
    <w:basedOn w:val="a3"/>
    <w:qFormat/>
    <w:rsid w:val="00F92111"/>
    <w:pPr>
      <w:adjustRightInd w:val="0"/>
      <w:snapToGrid w:val="0"/>
      <w:spacing w:line="360" w:lineRule="auto"/>
      <w:ind w:leftChars="800" w:left="100" w:hangingChars="200" w:hanging="200"/>
    </w:pPr>
    <w:rPr>
      <w:sz w:val="24"/>
    </w:rPr>
  </w:style>
  <w:style w:type="paragraph" w:styleId="35">
    <w:name w:val="Body Text Indent 3"/>
    <w:basedOn w:val="a3"/>
    <w:qFormat/>
    <w:rsid w:val="00F92111"/>
    <w:pPr>
      <w:spacing w:line="360" w:lineRule="auto"/>
      <w:ind w:firstLine="632"/>
    </w:pPr>
    <w:rPr>
      <w:rFonts w:ascii="黑体" w:eastAsia="黑体"/>
    </w:rPr>
  </w:style>
  <w:style w:type="paragraph" w:styleId="af6">
    <w:name w:val="table of figures"/>
    <w:basedOn w:val="a3"/>
    <w:next w:val="a3"/>
    <w:qFormat/>
    <w:rsid w:val="00F92111"/>
    <w:pPr>
      <w:tabs>
        <w:tab w:val="right" w:leader="dot" w:pos="8640"/>
      </w:tabs>
      <w:spacing w:line="360" w:lineRule="auto"/>
      <w:ind w:left="400" w:hanging="400"/>
    </w:pPr>
    <w:rPr>
      <w:sz w:val="24"/>
    </w:rPr>
  </w:style>
  <w:style w:type="paragraph" w:styleId="26">
    <w:name w:val="toc 2"/>
    <w:basedOn w:val="a3"/>
    <w:next w:val="a3"/>
    <w:uiPriority w:val="39"/>
    <w:qFormat/>
    <w:rsid w:val="00F92111"/>
    <w:pPr>
      <w:ind w:leftChars="200" w:left="420"/>
    </w:pPr>
  </w:style>
  <w:style w:type="paragraph" w:styleId="90">
    <w:name w:val="toc 9"/>
    <w:basedOn w:val="a3"/>
    <w:next w:val="a3"/>
    <w:qFormat/>
    <w:rsid w:val="00F92111"/>
    <w:pPr>
      <w:ind w:leftChars="1600" w:left="3360"/>
    </w:pPr>
  </w:style>
  <w:style w:type="paragraph" w:styleId="27">
    <w:name w:val="Body Text 2"/>
    <w:basedOn w:val="a3"/>
    <w:qFormat/>
    <w:rsid w:val="00F92111"/>
    <w:pPr>
      <w:adjustRightInd w:val="0"/>
      <w:snapToGrid w:val="0"/>
      <w:spacing w:after="120" w:line="480" w:lineRule="auto"/>
    </w:pPr>
    <w:rPr>
      <w:sz w:val="24"/>
    </w:rPr>
  </w:style>
  <w:style w:type="paragraph" w:styleId="43">
    <w:name w:val="List 4"/>
    <w:basedOn w:val="a3"/>
    <w:qFormat/>
    <w:rsid w:val="00F92111"/>
    <w:pPr>
      <w:adjustRightInd w:val="0"/>
      <w:snapToGrid w:val="0"/>
      <w:spacing w:line="360" w:lineRule="auto"/>
      <w:ind w:leftChars="600" w:left="100" w:hangingChars="200" w:hanging="200"/>
    </w:pPr>
    <w:rPr>
      <w:sz w:val="24"/>
    </w:rPr>
  </w:style>
  <w:style w:type="paragraph" w:styleId="28">
    <w:name w:val="List Continue 2"/>
    <w:basedOn w:val="a3"/>
    <w:qFormat/>
    <w:rsid w:val="00F92111"/>
    <w:pPr>
      <w:adjustRightInd w:val="0"/>
      <w:snapToGrid w:val="0"/>
      <w:spacing w:after="120" w:line="360" w:lineRule="auto"/>
      <w:ind w:leftChars="400" w:left="840"/>
    </w:pPr>
    <w:rPr>
      <w:sz w:val="24"/>
    </w:rPr>
  </w:style>
  <w:style w:type="paragraph" w:styleId="af7">
    <w:name w:val="Normal (Web)"/>
    <w:basedOn w:val="a3"/>
    <w:qFormat/>
    <w:rsid w:val="00F92111"/>
    <w:pPr>
      <w:widowControl/>
      <w:spacing w:before="100" w:beforeAutospacing="1" w:after="100" w:afterAutospacing="1"/>
      <w:jc w:val="left"/>
    </w:pPr>
    <w:rPr>
      <w:rFonts w:ascii="宋体" w:hAnsi="宋体"/>
      <w:kern w:val="0"/>
      <w:sz w:val="24"/>
    </w:rPr>
  </w:style>
  <w:style w:type="paragraph" w:styleId="36">
    <w:name w:val="List Continue 3"/>
    <w:basedOn w:val="a3"/>
    <w:qFormat/>
    <w:rsid w:val="00F92111"/>
    <w:pPr>
      <w:adjustRightInd w:val="0"/>
      <w:snapToGrid w:val="0"/>
      <w:spacing w:after="120" w:line="360" w:lineRule="auto"/>
      <w:ind w:leftChars="600" w:left="1260"/>
    </w:pPr>
    <w:rPr>
      <w:sz w:val="24"/>
    </w:rPr>
  </w:style>
  <w:style w:type="paragraph" w:styleId="11">
    <w:name w:val="index 1"/>
    <w:basedOn w:val="a3"/>
    <w:next w:val="a3"/>
    <w:qFormat/>
    <w:rsid w:val="00F92111"/>
    <w:pPr>
      <w:adjustRightInd w:val="0"/>
      <w:spacing w:line="240" w:lineRule="atLeast"/>
      <w:textAlignment w:val="baseline"/>
    </w:pPr>
    <w:rPr>
      <w:rFonts w:ascii="宋体"/>
      <w:kern w:val="0"/>
      <w:sz w:val="21"/>
    </w:rPr>
  </w:style>
  <w:style w:type="paragraph" w:styleId="af8">
    <w:name w:val="Title"/>
    <w:basedOn w:val="a3"/>
    <w:qFormat/>
    <w:rsid w:val="00F92111"/>
    <w:pPr>
      <w:widowControl/>
      <w:spacing w:after="240" w:line="360" w:lineRule="auto"/>
      <w:jc w:val="center"/>
    </w:pPr>
    <w:rPr>
      <w:rFonts w:ascii="Arial" w:hAnsi="Arial"/>
      <w:b/>
      <w:smallCaps/>
      <w:kern w:val="28"/>
      <w:sz w:val="36"/>
      <w:lang w:eastAsia="en-US"/>
    </w:rPr>
  </w:style>
  <w:style w:type="paragraph" w:styleId="af9">
    <w:name w:val="annotation subject"/>
    <w:basedOn w:val="ac"/>
    <w:next w:val="ac"/>
    <w:link w:val="Char2"/>
    <w:qFormat/>
    <w:rsid w:val="00F92111"/>
    <w:pPr>
      <w:adjustRightInd/>
      <w:spacing w:line="240" w:lineRule="auto"/>
      <w:textAlignment w:val="auto"/>
    </w:pPr>
  </w:style>
  <w:style w:type="paragraph" w:styleId="afa">
    <w:name w:val="Body Text First Indent"/>
    <w:basedOn w:val="ad"/>
    <w:qFormat/>
    <w:rsid w:val="00F92111"/>
    <w:pPr>
      <w:spacing w:line="360" w:lineRule="auto"/>
      <w:ind w:firstLine="420"/>
    </w:pPr>
    <w:rPr>
      <w:rFonts w:ascii="宋体" w:hAnsi="宋体"/>
      <w:sz w:val="24"/>
    </w:rPr>
  </w:style>
  <w:style w:type="paragraph" w:styleId="29">
    <w:name w:val="Body Text First Indent 2"/>
    <w:basedOn w:val="ae"/>
    <w:link w:val="2Char1"/>
    <w:qFormat/>
    <w:rsid w:val="00F92111"/>
    <w:pPr>
      <w:spacing w:after="120" w:line="240" w:lineRule="auto"/>
      <w:ind w:leftChars="200" w:left="420" w:firstLineChars="200" w:firstLine="420"/>
    </w:pPr>
  </w:style>
  <w:style w:type="table" w:styleId="afb">
    <w:name w:val="Table Grid"/>
    <w:basedOn w:val="a6"/>
    <w:uiPriority w:val="39"/>
    <w:qFormat/>
    <w:rsid w:val="00F9211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F92111"/>
    <w:rPr>
      <w:b/>
    </w:rPr>
  </w:style>
  <w:style w:type="character" w:styleId="afd">
    <w:name w:val="page number"/>
    <w:basedOn w:val="a5"/>
    <w:qFormat/>
    <w:rsid w:val="00F92111"/>
  </w:style>
  <w:style w:type="character" w:styleId="afe">
    <w:name w:val="FollowedHyperlink"/>
    <w:qFormat/>
    <w:rsid w:val="00F92111"/>
    <w:rPr>
      <w:color w:val="800080"/>
      <w:u w:val="single"/>
    </w:rPr>
  </w:style>
  <w:style w:type="character" w:styleId="aff">
    <w:name w:val="Emphasis"/>
    <w:qFormat/>
    <w:rsid w:val="00F92111"/>
    <w:rPr>
      <w:i/>
    </w:rPr>
  </w:style>
  <w:style w:type="character" w:styleId="aff0">
    <w:name w:val="Hyperlink"/>
    <w:uiPriority w:val="99"/>
    <w:qFormat/>
    <w:rsid w:val="00F92111"/>
    <w:rPr>
      <w:color w:val="0000FF"/>
      <w:u w:val="single"/>
    </w:rPr>
  </w:style>
  <w:style w:type="character" w:styleId="aff1">
    <w:name w:val="annotation reference"/>
    <w:basedOn w:val="a5"/>
    <w:qFormat/>
    <w:rsid w:val="00F92111"/>
    <w:rPr>
      <w:sz w:val="21"/>
      <w:szCs w:val="21"/>
    </w:rPr>
  </w:style>
  <w:style w:type="character" w:styleId="aff2">
    <w:name w:val="footnote reference"/>
    <w:qFormat/>
    <w:rsid w:val="00F92111"/>
    <w:rPr>
      <w:position w:val="6"/>
      <w:sz w:val="14"/>
      <w:vertAlign w:val="superscript"/>
    </w:rPr>
  </w:style>
  <w:style w:type="character" w:customStyle="1" w:styleId="2Char">
    <w:name w:val="标题 2 Char"/>
    <w:link w:val="23"/>
    <w:qFormat/>
    <w:rsid w:val="00F92111"/>
    <w:rPr>
      <w:rFonts w:ascii="Arial" w:eastAsia="黑体" w:hAnsi="Arial"/>
      <w:b/>
      <w:kern w:val="2"/>
      <w:sz w:val="32"/>
    </w:rPr>
  </w:style>
  <w:style w:type="character" w:customStyle="1" w:styleId="Char1">
    <w:name w:val="批注文字 Char1"/>
    <w:link w:val="ac"/>
    <w:qFormat/>
    <w:rsid w:val="00F92111"/>
    <w:rPr>
      <w:sz w:val="24"/>
    </w:rPr>
  </w:style>
  <w:style w:type="character" w:customStyle="1" w:styleId="font1">
    <w:name w:val="font1"/>
    <w:qFormat/>
    <w:rsid w:val="00F92111"/>
    <w:rPr>
      <w:color w:val="000000"/>
      <w:sz w:val="18"/>
    </w:rPr>
  </w:style>
  <w:style w:type="character" w:customStyle="1" w:styleId="TableHeadingCharChar">
    <w:name w:val="Table Heading Char Char"/>
    <w:qFormat/>
    <w:rsid w:val="00F92111"/>
    <w:rPr>
      <w:rFonts w:ascii="Arial" w:eastAsia="黑体" w:hAnsi="Arial"/>
      <w:kern w:val="2"/>
      <w:sz w:val="18"/>
      <w:lang w:val="en-US" w:eastAsia="zh-CN"/>
    </w:rPr>
  </w:style>
  <w:style w:type="character" w:customStyle="1" w:styleId="110">
    <w:name w:val="未命名11"/>
    <w:qFormat/>
    <w:rsid w:val="00F92111"/>
    <w:rPr>
      <w:color w:val="77FFFF"/>
      <w:sz w:val="24"/>
    </w:rPr>
  </w:style>
  <w:style w:type="character" w:customStyle="1" w:styleId="Char10">
    <w:name w:val="正文文本缩进 Char1"/>
    <w:link w:val="ae"/>
    <w:qFormat/>
    <w:rsid w:val="00F92111"/>
    <w:rPr>
      <w:kern w:val="2"/>
      <w:sz w:val="44"/>
    </w:rPr>
  </w:style>
  <w:style w:type="character" w:customStyle="1" w:styleId="crowed11">
    <w:name w:val="crowed11"/>
    <w:qFormat/>
    <w:rsid w:val="00F92111"/>
    <w:rPr>
      <w:rFonts w:hint="default"/>
      <w:sz w:val="24"/>
    </w:rPr>
  </w:style>
  <w:style w:type="character" w:customStyle="1" w:styleId="TableTextChar1Char">
    <w:name w:val="Table Text Char1 Char"/>
    <w:qFormat/>
    <w:rsid w:val="00F92111"/>
    <w:rPr>
      <w:rFonts w:ascii="Arial" w:hAnsi="Arial"/>
      <w:kern w:val="2"/>
      <w:sz w:val="18"/>
      <w:lang w:val="en-US" w:eastAsia="zh-CN" w:bidi="ar-SA"/>
    </w:rPr>
  </w:style>
  <w:style w:type="character" w:customStyle="1" w:styleId="2Char1">
    <w:name w:val="正文首行缩进 2 Char"/>
    <w:basedOn w:val="Char10"/>
    <w:link w:val="29"/>
    <w:qFormat/>
    <w:rsid w:val="00F92111"/>
    <w:rPr>
      <w:kern w:val="2"/>
      <w:sz w:val="44"/>
    </w:rPr>
  </w:style>
  <w:style w:type="character" w:customStyle="1" w:styleId="TableTextChar">
    <w:name w:val="Table Text Char"/>
    <w:link w:val="TableText"/>
    <w:qFormat/>
    <w:rsid w:val="00F92111"/>
    <w:rPr>
      <w:rFonts w:ascii="Arial" w:hAnsi="Arial"/>
      <w:kern w:val="2"/>
      <w:sz w:val="18"/>
      <w:lang w:val="en-US" w:eastAsia="zh-CN" w:bidi="ar-SA"/>
    </w:rPr>
  </w:style>
  <w:style w:type="paragraph" w:customStyle="1" w:styleId="TableText">
    <w:name w:val="Table Text"/>
    <w:link w:val="TableTextChar"/>
    <w:qFormat/>
    <w:rsid w:val="00F92111"/>
    <w:pPr>
      <w:snapToGrid w:val="0"/>
      <w:spacing w:before="80" w:after="80"/>
    </w:pPr>
    <w:rPr>
      <w:rFonts w:ascii="Arial" w:hAnsi="Arial"/>
      <w:kern w:val="2"/>
      <w:sz w:val="18"/>
    </w:rPr>
  </w:style>
  <w:style w:type="character" w:customStyle="1" w:styleId="074Char1">
    <w:name w:val="标书正文:  0.74 厘米 Char1"/>
    <w:qFormat/>
    <w:rsid w:val="00F92111"/>
    <w:rPr>
      <w:rFonts w:eastAsia="宋体"/>
      <w:kern w:val="2"/>
      <w:sz w:val="24"/>
      <w:lang w:val="en-US" w:eastAsia="zh-CN"/>
    </w:rPr>
  </w:style>
  <w:style w:type="character" w:customStyle="1" w:styleId="3Char">
    <w:name w:val="标题 3 Char"/>
    <w:link w:val="30"/>
    <w:qFormat/>
    <w:rsid w:val="00F92111"/>
    <w:rPr>
      <w:rFonts w:eastAsia="宋体"/>
      <w:b/>
      <w:kern w:val="2"/>
      <w:sz w:val="32"/>
      <w:lang w:val="en-US" w:eastAsia="zh-CN"/>
    </w:rPr>
  </w:style>
  <w:style w:type="character" w:customStyle="1" w:styleId="aff3">
    <w:name w:val="样式 宋体"/>
    <w:qFormat/>
    <w:rsid w:val="00F92111"/>
    <w:rPr>
      <w:rFonts w:ascii="宋体" w:eastAsia="宋体" w:hAnsi="宋体"/>
      <w:sz w:val="28"/>
    </w:rPr>
  </w:style>
  <w:style w:type="character" w:customStyle="1" w:styleId="Char3">
    <w:name w:val="正文 + 三号 Char"/>
    <w:qFormat/>
    <w:rsid w:val="00F92111"/>
    <w:rPr>
      <w:rFonts w:eastAsia="宋体"/>
      <w:kern w:val="2"/>
      <w:sz w:val="21"/>
      <w:lang w:val="en-US" w:eastAsia="zh-CN"/>
    </w:rPr>
  </w:style>
  <w:style w:type="character" w:customStyle="1" w:styleId="CharChar11">
    <w:name w:val="Char Char11"/>
    <w:qFormat/>
    <w:rsid w:val="00F92111"/>
    <w:rPr>
      <w:rFonts w:ascii="宋体"/>
      <w:kern w:val="2"/>
      <w:sz w:val="28"/>
    </w:rPr>
  </w:style>
  <w:style w:type="character" w:customStyle="1" w:styleId="Char4">
    <w:name w:val="文字 Char"/>
    <w:link w:val="aff4"/>
    <w:qFormat/>
    <w:rsid w:val="00F92111"/>
    <w:rPr>
      <w:rFonts w:ascii="宋体"/>
      <w:kern w:val="2"/>
      <w:sz w:val="28"/>
    </w:rPr>
  </w:style>
  <w:style w:type="paragraph" w:customStyle="1" w:styleId="aff4">
    <w:name w:val="文字"/>
    <w:basedOn w:val="a3"/>
    <w:link w:val="Char4"/>
    <w:qFormat/>
    <w:rsid w:val="00F92111"/>
    <w:pPr>
      <w:tabs>
        <w:tab w:val="left" w:pos="8520"/>
      </w:tabs>
      <w:spacing w:line="312" w:lineRule="auto"/>
      <w:ind w:right="-210" w:firstLine="556"/>
    </w:pPr>
    <w:rPr>
      <w:rFonts w:ascii="宋体"/>
    </w:rPr>
  </w:style>
  <w:style w:type="character" w:customStyle="1" w:styleId="content-white1">
    <w:name w:val="content-white1"/>
    <w:qFormat/>
    <w:rsid w:val="00F92111"/>
    <w:rPr>
      <w:color w:val="auto"/>
      <w:sz w:val="18"/>
      <w:u w:val="none"/>
    </w:rPr>
  </w:style>
  <w:style w:type="character" w:customStyle="1" w:styleId="Char2">
    <w:name w:val="批注主题 Char"/>
    <w:basedOn w:val="Char1"/>
    <w:link w:val="af9"/>
    <w:qFormat/>
    <w:rsid w:val="00F92111"/>
    <w:rPr>
      <w:sz w:val="24"/>
    </w:rPr>
  </w:style>
  <w:style w:type="character" w:customStyle="1" w:styleId="CharChar3">
    <w:name w:val="Char Char3"/>
    <w:qFormat/>
    <w:rsid w:val="00F92111"/>
    <w:rPr>
      <w:rFonts w:eastAsia="宋体"/>
      <w:kern w:val="2"/>
      <w:sz w:val="18"/>
      <w:lang w:val="en-US" w:eastAsia="zh-CN"/>
    </w:rPr>
  </w:style>
  <w:style w:type="character" w:customStyle="1" w:styleId="titleemph1">
    <w:name w:val="title_emph1"/>
    <w:qFormat/>
    <w:rsid w:val="00F92111"/>
    <w:rPr>
      <w:rFonts w:ascii="Arial" w:hAnsi="Arial" w:hint="default"/>
      <w:b/>
      <w:sz w:val="20"/>
    </w:rPr>
  </w:style>
  <w:style w:type="character" w:customStyle="1" w:styleId="top-det1">
    <w:name w:val="top-det1"/>
    <w:qFormat/>
    <w:rsid w:val="00F92111"/>
    <w:rPr>
      <w:b/>
      <w:color w:val="000000"/>
    </w:rPr>
  </w:style>
  <w:style w:type="character" w:customStyle="1" w:styleId="CharChar2">
    <w:name w:val="Char Char2"/>
    <w:qFormat/>
    <w:rsid w:val="00F92111"/>
    <w:rPr>
      <w:rFonts w:eastAsia="宋体"/>
      <w:kern w:val="2"/>
      <w:sz w:val="18"/>
      <w:lang w:val="en-US" w:eastAsia="zh-CN"/>
    </w:rPr>
  </w:style>
  <w:style w:type="character" w:customStyle="1" w:styleId="v151">
    <w:name w:val="v151"/>
    <w:qFormat/>
    <w:rsid w:val="00F92111"/>
    <w:rPr>
      <w:sz w:val="18"/>
    </w:rPr>
  </w:style>
  <w:style w:type="character" w:customStyle="1" w:styleId="Char5">
    <w:name w:val="小 Char"/>
    <w:qFormat/>
    <w:rsid w:val="00F92111"/>
    <w:rPr>
      <w:rFonts w:ascii="宋体" w:eastAsia="宋体" w:hAnsi="Courier New"/>
      <w:kern w:val="2"/>
      <w:sz w:val="21"/>
      <w:lang w:val="en-US" w:eastAsia="zh-CN" w:bidi="ar-SA"/>
    </w:rPr>
  </w:style>
  <w:style w:type="character" w:customStyle="1" w:styleId="Char11">
    <w:name w:val="日期 Char1"/>
    <w:link w:val="af1"/>
    <w:qFormat/>
    <w:rsid w:val="00F92111"/>
    <w:rPr>
      <w:kern w:val="2"/>
      <w:sz w:val="28"/>
    </w:rPr>
  </w:style>
  <w:style w:type="character" w:customStyle="1" w:styleId="CharChar5">
    <w:name w:val="Char Char5"/>
    <w:qFormat/>
    <w:rsid w:val="00F92111"/>
    <w:rPr>
      <w:rFonts w:ascii="Arial" w:eastAsia="宋体" w:hAnsi="Arial"/>
      <w:b/>
      <w:smallCaps/>
      <w:kern w:val="28"/>
      <w:sz w:val="36"/>
      <w:lang w:val="en-US" w:eastAsia="en-US"/>
    </w:rPr>
  </w:style>
  <w:style w:type="character" w:customStyle="1" w:styleId="CharChar7">
    <w:name w:val="Char Char7"/>
    <w:qFormat/>
    <w:rsid w:val="00F92111"/>
    <w:rPr>
      <w:rFonts w:ascii="宋体" w:eastAsia="宋体" w:hAnsi="宋体"/>
      <w:kern w:val="2"/>
      <w:sz w:val="28"/>
    </w:rPr>
  </w:style>
  <w:style w:type="character" w:customStyle="1" w:styleId="CharChar4">
    <w:name w:val="Char Char4"/>
    <w:qFormat/>
    <w:rsid w:val="00F92111"/>
    <w:rPr>
      <w:rFonts w:eastAsia="宋体"/>
      <w:b/>
      <w:kern w:val="2"/>
      <w:sz w:val="21"/>
      <w:lang w:val="en-US" w:eastAsia="zh-CN"/>
    </w:rPr>
  </w:style>
  <w:style w:type="character" w:customStyle="1" w:styleId="CharChar">
    <w:name w:val="Char Char"/>
    <w:qFormat/>
    <w:rsid w:val="00F92111"/>
    <w:rPr>
      <w:rFonts w:ascii="宋体" w:eastAsia="宋体" w:hAnsi="宋体"/>
      <w:kern w:val="2"/>
      <w:sz w:val="24"/>
      <w:lang w:val="en-US" w:eastAsia="zh-CN" w:bidi="ar-SA"/>
    </w:rPr>
  </w:style>
  <w:style w:type="character" w:customStyle="1" w:styleId="2Char0">
    <w:name w:val="正文文本缩进 2 Char"/>
    <w:link w:val="25"/>
    <w:qFormat/>
    <w:rsid w:val="00F92111"/>
    <w:rPr>
      <w:kern w:val="2"/>
      <w:sz w:val="28"/>
    </w:rPr>
  </w:style>
  <w:style w:type="character" w:customStyle="1" w:styleId="Char0">
    <w:name w:val="脚注文本 Char"/>
    <w:link w:val="af5"/>
    <w:qFormat/>
    <w:rsid w:val="00F92111"/>
    <w:rPr>
      <w:kern w:val="2"/>
      <w:sz w:val="18"/>
    </w:rPr>
  </w:style>
  <w:style w:type="character" w:customStyle="1" w:styleId="TableTextCharCharCharChar">
    <w:name w:val="Table Text Char Char Char Char"/>
    <w:link w:val="TableTextCharCharChar"/>
    <w:qFormat/>
    <w:rsid w:val="00F92111"/>
    <w:rPr>
      <w:rFonts w:ascii="Arial" w:hAnsi="Arial"/>
      <w:kern w:val="2"/>
      <w:sz w:val="18"/>
      <w:lang w:val="en-US" w:eastAsia="zh-CN" w:bidi="ar-SA"/>
    </w:rPr>
  </w:style>
  <w:style w:type="paragraph" w:customStyle="1" w:styleId="TableTextCharCharChar">
    <w:name w:val="Table Text Char Char Char"/>
    <w:link w:val="TableTextCharCharCharChar"/>
    <w:qFormat/>
    <w:rsid w:val="00F92111"/>
    <w:pPr>
      <w:snapToGrid w:val="0"/>
      <w:spacing w:before="80" w:after="80"/>
    </w:pPr>
    <w:rPr>
      <w:rFonts w:ascii="Arial" w:hAnsi="Arial"/>
      <w:kern w:val="2"/>
      <w:sz w:val="18"/>
    </w:rPr>
  </w:style>
  <w:style w:type="character" w:customStyle="1" w:styleId="CharChar6">
    <w:name w:val="Char Char6"/>
    <w:qFormat/>
    <w:rsid w:val="00F92111"/>
    <w:rPr>
      <w:rFonts w:ascii="仿宋_GB2312" w:eastAsia="仿宋_GB2312"/>
      <w:kern w:val="2"/>
      <w:sz w:val="32"/>
    </w:rPr>
  </w:style>
  <w:style w:type="character" w:customStyle="1" w:styleId="H2Char">
    <w:name w:val="H2 Char"/>
    <w:qFormat/>
    <w:rsid w:val="00F92111"/>
    <w:rPr>
      <w:rFonts w:ascii="Arial" w:eastAsia="宋体" w:hAnsi="Arial"/>
      <w:kern w:val="2"/>
      <w:sz w:val="28"/>
      <w:lang w:val="en-US" w:eastAsia="zh-CN"/>
    </w:rPr>
  </w:style>
  <w:style w:type="paragraph" w:customStyle="1" w:styleId="TableContents">
    <w:name w:val="Table Contents"/>
    <w:basedOn w:val="ad"/>
    <w:qFormat/>
    <w:rsid w:val="00F92111"/>
    <w:pPr>
      <w:suppressAutoHyphens/>
      <w:jc w:val="left"/>
    </w:pPr>
    <w:rPr>
      <w:rFonts w:ascii="Times New Roman" w:eastAsia="Times New Roman"/>
      <w:kern w:val="0"/>
      <w:sz w:val="24"/>
    </w:rPr>
  </w:style>
  <w:style w:type="paragraph" w:customStyle="1" w:styleId="aff5">
    <w:name w:val="摘要"/>
    <w:basedOn w:val="a3"/>
    <w:next w:val="23"/>
    <w:qFormat/>
    <w:rsid w:val="00F92111"/>
    <w:pPr>
      <w:spacing w:line="360" w:lineRule="auto"/>
    </w:pPr>
    <w:rPr>
      <w:rFonts w:eastAsia="黑体"/>
      <w:sz w:val="20"/>
    </w:rPr>
  </w:style>
  <w:style w:type="paragraph" w:customStyle="1" w:styleId="aff6">
    <w:name w:val="样式 宋体 五号 行距: 单倍行距"/>
    <w:basedOn w:val="a3"/>
    <w:qFormat/>
    <w:rsid w:val="00F92111"/>
    <w:pPr>
      <w:adjustRightInd w:val="0"/>
      <w:jc w:val="left"/>
    </w:pPr>
    <w:rPr>
      <w:rFonts w:ascii="宋体" w:hAnsi="宋体"/>
      <w:kern w:val="0"/>
      <w:sz w:val="21"/>
    </w:rPr>
  </w:style>
  <w:style w:type="paragraph" w:customStyle="1" w:styleId="aff7">
    <w:name w:val="正文（首行不缩进）"/>
    <w:basedOn w:val="a3"/>
    <w:qFormat/>
    <w:rsid w:val="00F92111"/>
    <w:pPr>
      <w:autoSpaceDE w:val="0"/>
      <w:autoSpaceDN w:val="0"/>
      <w:adjustRightInd w:val="0"/>
      <w:spacing w:line="360" w:lineRule="auto"/>
      <w:jc w:val="left"/>
    </w:pPr>
    <w:rPr>
      <w:kern w:val="0"/>
      <w:sz w:val="21"/>
    </w:rPr>
  </w:style>
  <w:style w:type="paragraph" w:customStyle="1" w:styleId="a0">
    <w:name w:val="表号"/>
    <w:basedOn w:val="a3"/>
    <w:qFormat/>
    <w:rsid w:val="00F92111"/>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8"/>
    <w:next w:val="a3"/>
    <w:qFormat/>
    <w:rsid w:val="00F92111"/>
    <w:pPr>
      <w:spacing w:before="240" w:after="720"/>
    </w:pPr>
    <w:rPr>
      <w:sz w:val="28"/>
    </w:rPr>
  </w:style>
  <w:style w:type="paragraph" w:customStyle="1" w:styleId="INStep">
    <w:name w:val="IN Step"/>
    <w:basedOn w:val="a3"/>
    <w:qFormat/>
    <w:rsid w:val="00F92111"/>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next w:val="afa"/>
    <w:qFormat/>
    <w:rsid w:val="00F92111"/>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F92111"/>
    <w:pPr>
      <w:spacing w:line="300" w:lineRule="auto"/>
      <w:ind w:firstLineChars="200" w:firstLine="200"/>
    </w:pPr>
    <w:rPr>
      <w:sz w:val="24"/>
    </w:rPr>
  </w:style>
  <w:style w:type="paragraph" w:customStyle="1" w:styleId="aff8">
    <w:name w:val="表头"/>
    <w:basedOn w:val="aff9"/>
    <w:qFormat/>
    <w:rsid w:val="00F92111"/>
    <w:pPr>
      <w:jc w:val="center"/>
    </w:pPr>
    <w:rPr>
      <w:b/>
      <w:bCs/>
    </w:rPr>
  </w:style>
  <w:style w:type="paragraph" w:customStyle="1" w:styleId="aff9">
    <w:name w:val="表格正文"/>
    <w:basedOn w:val="a3"/>
    <w:qFormat/>
    <w:rsid w:val="00F92111"/>
    <w:rPr>
      <w:rFonts w:ascii="Calibri" w:eastAsia="仿宋" w:hAnsi="Calibri" w:cs="宋体"/>
      <w:sz w:val="24"/>
    </w:rPr>
  </w:style>
  <w:style w:type="paragraph" w:customStyle="1" w:styleId="21">
    <w:name w:val="样式2"/>
    <w:basedOn w:val="4"/>
    <w:qFormat/>
    <w:rsid w:val="00F92111"/>
    <w:pPr>
      <w:numPr>
        <w:numId w:val="5"/>
      </w:numPr>
      <w:spacing w:before="560" w:line="400" w:lineRule="exact"/>
      <w:jc w:val="center"/>
      <w:outlineLvl w:val="0"/>
    </w:pPr>
    <w:rPr>
      <w:b w:val="0"/>
      <w:sz w:val="44"/>
    </w:rPr>
  </w:style>
  <w:style w:type="paragraph" w:customStyle="1" w:styleId="affa">
    <w:name w:val="表头样式"/>
    <w:basedOn w:val="a3"/>
    <w:qFormat/>
    <w:rsid w:val="00F92111"/>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F92111"/>
    <w:rPr>
      <w:sz w:val="21"/>
      <w:szCs w:val="24"/>
    </w:rPr>
  </w:style>
  <w:style w:type="paragraph" w:customStyle="1" w:styleId="affb">
    <w:name w:val="表文字"/>
    <w:qFormat/>
    <w:rsid w:val="00F92111"/>
    <w:rPr>
      <w:rFonts w:ascii="宋体"/>
      <w:kern w:val="2"/>
    </w:rPr>
  </w:style>
  <w:style w:type="paragraph" w:customStyle="1" w:styleId="CharCharCharCharChar">
    <w:name w:val="文档正文 Char Char Char Char Char"/>
    <w:basedOn w:val="a3"/>
    <w:qFormat/>
    <w:rsid w:val="00F92111"/>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sid w:val="00F92111"/>
    <w:rPr>
      <w:rFonts w:ascii="Tahoma" w:hAnsi="Tahoma"/>
      <w:sz w:val="24"/>
    </w:rPr>
  </w:style>
  <w:style w:type="paragraph" w:customStyle="1" w:styleId="13">
    <w:name w:val="表格1"/>
    <w:basedOn w:val="a3"/>
    <w:next w:val="a3"/>
    <w:qFormat/>
    <w:rsid w:val="00F92111"/>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05">
    <w:name w:val="样式 标题 6第五层条 + 三号 段前: 0.5 行"/>
    <w:basedOn w:val="6"/>
    <w:qFormat/>
    <w:rsid w:val="00F92111"/>
    <w:pPr>
      <w:widowControl/>
      <w:adjustRightInd/>
      <w:snapToGrid/>
      <w:spacing w:beforeLines="50"/>
      <w:jc w:val="left"/>
    </w:pPr>
    <w:rPr>
      <w:snapToGrid w:val="0"/>
      <w:kern w:val="24"/>
      <w:sz w:val="28"/>
    </w:rPr>
  </w:style>
  <w:style w:type="paragraph" w:customStyle="1" w:styleId="Char6">
    <w:name w:val="Char"/>
    <w:basedOn w:val="a3"/>
    <w:qFormat/>
    <w:rsid w:val="00F92111"/>
    <w:pPr>
      <w:spacing w:line="240" w:lineRule="atLeast"/>
      <w:ind w:left="420" w:firstLine="420"/>
    </w:pPr>
    <w:rPr>
      <w:kern w:val="0"/>
      <w:sz w:val="21"/>
    </w:rPr>
  </w:style>
  <w:style w:type="paragraph" w:customStyle="1" w:styleId="ItemStepinTable">
    <w:name w:val="Item Step in Table"/>
    <w:qFormat/>
    <w:rsid w:val="00F92111"/>
    <w:pPr>
      <w:numPr>
        <w:numId w:val="6"/>
      </w:numPr>
      <w:tabs>
        <w:tab w:val="left" w:pos="397"/>
      </w:tabs>
      <w:spacing w:before="40" w:after="40"/>
      <w:jc w:val="both"/>
    </w:pPr>
    <w:rPr>
      <w:rFonts w:ascii="Arial" w:hAnsi="Arial"/>
      <w:sz w:val="18"/>
    </w:rPr>
  </w:style>
  <w:style w:type="paragraph" w:customStyle="1" w:styleId="14">
    <w:name w:val="样式1"/>
    <w:basedOn w:val="4"/>
    <w:qFormat/>
    <w:rsid w:val="00F92111"/>
    <w:pPr>
      <w:tabs>
        <w:tab w:val="left" w:pos="720"/>
      </w:tabs>
      <w:spacing w:before="500" w:after="260" w:line="560" w:lineRule="atLeast"/>
      <w:ind w:left="420" w:hanging="420"/>
    </w:pPr>
  </w:style>
  <w:style w:type="paragraph" w:customStyle="1" w:styleId="INFeature">
    <w:name w:val="IN Feature"/>
    <w:next w:val="INStep"/>
    <w:qFormat/>
    <w:rsid w:val="00F92111"/>
    <w:pPr>
      <w:keepNext/>
      <w:keepLines/>
      <w:spacing w:before="240" w:after="240"/>
      <w:outlineLvl w:val="7"/>
    </w:pPr>
    <w:rPr>
      <w:rFonts w:ascii="Arial" w:eastAsia="黑体" w:hAnsi="Arial"/>
      <w:sz w:val="21"/>
    </w:rPr>
  </w:style>
  <w:style w:type="paragraph" w:customStyle="1" w:styleId="StyleHeading3h3Heading3-oldLevel3HeadH3level3PIM3se">
    <w:name w:val="Style Heading 3h3Heading 3 - oldLevel 3 HeadH3level_3PIM 3se..."/>
    <w:basedOn w:val="30"/>
    <w:qFormat/>
    <w:rsid w:val="00F92111"/>
    <w:pPr>
      <w:tabs>
        <w:tab w:val="left" w:pos="709"/>
        <w:tab w:val="left" w:pos="1620"/>
      </w:tabs>
      <w:ind w:left="1620" w:hanging="360"/>
    </w:pPr>
  </w:style>
  <w:style w:type="paragraph" w:customStyle="1" w:styleId="GB23122">
    <w:name w:val="样式 仿宋_GB2312 首行缩进:  2 字符"/>
    <w:basedOn w:val="a3"/>
    <w:qFormat/>
    <w:rsid w:val="00F92111"/>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F92111"/>
    <w:rPr>
      <w:kern w:val="2"/>
      <w:sz w:val="21"/>
    </w:rPr>
  </w:style>
  <w:style w:type="paragraph" w:customStyle="1" w:styleId="2a">
    <w:name w:val="正文字缩2字"/>
    <w:basedOn w:val="a3"/>
    <w:qFormat/>
    <w:rsid w:val="00F92111"/>
    <w:pPr>
      <w:spacing w:before="60" w:after="60" w:line="360" w:lineRule="auto"/>
      <w:ind w:leftChars="200" w:left="200" w:firstLineChars="200" w:firstLine="200"/>
    </w:pPr>
    <w:rPr>
      <w:sz w:val="24"/>
    </w:rPr>
  </w:style>
  <w:style w:type="paragraph" w:customStyle="1" w:styleId="Note">
    <w:name w:val="Note"/>
    <w:basedOn w:val="a3"/>
    <w:qFormat/>
    <w:rsid w:val="00F92111"/>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a"/>
    <w:qFormat/>
    <w:rsid w:val="00F92111"/>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F92111"/>
    <w:rPr>
      <w:rFonts w:ascii="Tahoma" w:hAnsi="Tahoma"/>
      <w:sz w:val="24"/>
    </w:rPr>
  </w:style>
  <w:style w:type="paragraph" w:customStyle="1" w:styleId="2b">
    <w:name w:val="标题2"/>
    <w:basedOn w:val="23"/>
    <w:qFormat/>
    <w:rsid w:val="00F92111"/>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7">
    <w:name w:val="段 Char"/>
    <w:qFormat/>
    <w:rsid w:val="00F92111"/>
    <w:pPr>
      <w:autoSpaceDE w:val="0"/>
      <w:autoSpaceDN w:val="0"/>
      <w:ind w:firstLineChars="200" w:firstLine="200"/>
      <w:jc w:val="both"/>
    </w:pPr>
    <w:rPr>
      <w:rFonts w:ascii="宋体"/>
      <w:sz w:val="21"/>
    </w:rPr>
  </w:style>
  <w:style w:type="paragraph" w:customStyle="1" w:styleId="affc">
    <w:name w:val="图片文字"/>
    <w:basedOn w:val="a3"/>
    <w:qFormat/>
    <w:rsid w:val="00F92111"/>
    <w:pPr>
      <w:spacing w:line="240" w:lineRule="atLeast"/>
      <w:jc w:val="center"/>
    </w:pPr>
    <w:rPr>
      <w:sz w:val="21"/>
    </w:rPr>
  </w:style>
  <w:style w:type="paragraph" w:customStyle="1" w:styleId="CharChar1Char">
    <w:name w:val="Char Char1 Char"/>
    <w:basedOn w:val="a3"/>
    <w:qFormat/>
    <w:rsid w:val="00F92111"/>
    <w:rPr>
      <w:rFonts w:ascii="Tahoma" w:hAnsi="Tahoma"/>
      <w:sz w:val="24"/>
      <w:szCs w:val="24"/>
    </w:rPr>
  </w:style>
  <w:style w:type="paragraph" w:customStyle="1" w:styleId="16">
    <w:name w:val="文本1"/>
    <w:basedOn w:val="a3"/>
    <w:qFormat/>
    <w:rsid w:val="00F92111"/>
    <w:pPr>
      <w:adjustRightInd w:val="0"/>
      <w:spacing w:line="312" w:lineRule="atLeast"/>
      <w:jc w:val="center"/>
      <w:textAlignment w:val="baseline"/>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F92111"/>
    <w:pPr>
      <w:tabs>
        <w:tab w:val="left" w:pos="360"/>
      </w:tabs>
    </w:pPr>
    <w:rPr>
      <w:sz w:val="24"/>
    </w:rPr>
  </w:style>
  <w:style w:type="paragraph" w:customStyle="1" w:styleId="affd">
    <w:name w:val="图例"/>
    <w:basedOn w:val="a3"/>
    <w:qFormat/>
    <w:rsid w:val="00F92111"/>
    <w:pPr>
      <w:spacing w:before="120" w:after="120" w:line="360" w:lineRule="auto"/>
      <w:jc w:val="center"/>
    </w:pPr>
    <w:rPr>
      <w:rFonts w:eastAsia="仿宋_GB2312"/>
      <w:b/>
      <w:sz w:val="24"/>
    </w:rPr>
  </w:style>
  <w:style w:type="paragraph" w:customStyle="1" w:styleId="xl23">
    <w:name w:val="xl23"/>
    <w:basedOn w:val="a3"/>
    <w:qFormat/>
    <w:rsid w:val="00F92111"/>
    <w:pPr>
      <w:widowControl/>
      <w:spacing w:before="100" w:beforeAutospacing="1" w:after="100" w:afterAutospacing="1" w:line="360" w:lineRule="auto"/>
      <w:textAlignment w:val="top"/>
    </w:pPr>
    <w:rPr>
      <w:kern w:val="0"/>
      <w:sz w:val="24"/>
    </w:rPr>
  </w:style>
  <w:style w:type="paragraph" w:customStyle="1" w:styleId="bt">
    <w:name w:val="bt"/>
    <w:basedOn w:val="a3"/>
    <w:next w:val="ad"/>
    <w:qFormat/>
    <w:rsid w:val="00F92111"/>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074">
    <w:name w:val="标书正文:  0.74 厘米"/>
    <w:basedOn w:val="a3"/>
    <w:qFormat/>
    <w:rsid w:val="00F92111"/>
    <w:pPr>
      <w:snapToGrid w:val="0"/>
      <w:spacing w:line="360" w:lineRule="auto"/>
      <w:ind w:firstLine="420"/>
    </w:pPr>
    <w:rPr>
      <w:sz w:val="24"/>
    </w:rPr>
  </w:style>
  <w:style w:type="paragraph" w:customStyle="1" w:styleId="Char12">
    <w:name w:val="Char1"/>
    <w:basedOn w:val="a3"/>
    <w:qFormat/>
    <w:rsid w:val="00F92111"/>
    <w:rPr>
      <w:sz w:val="21"/>
    </w:rPr>
  </w:style>
  <w:style w:type="paragraph" w:customStyle="1" w:styleId="affe">
    <w:name w:val="正文 + 三号"/>
    <w:basedOn w:val="a3"/>
    <w:qFormat/>
    <w:rsid w:val="00F92111"/>
    <w:rPr>
      <w:sz w:val="21"/>
    </w:rPr>
  </w:style>
  <w:style w:type="paragraph" w:customStyle="1" w:styleId="17">
    <w:name w:val="小标题 1"/>
    <w:basedOn w:val="a3"/>
    <w:qFormat/>
    <w:rsid w:val="00F92111"/>
    <w:pPr>
      <w:autoSpaceDE w:val="0"/>
      <w:autoSpaceDN w:val="0"/>
      <w:adjustRightInd w:val="0"/>
      <w:spacing w:line="360" w:lineRule="atLeast"/>
    </w:pPr>
    <w:rPr>
      <w:rFonts w:ascii="文鼎粗黑" w:eastAsia="文鼎粗黑"/>
      <w:kern w:val="0"/>
      <w:sz w:val="22"/>
    </w:rPr>
  </w:style>
  <w:style w:type="paragraph" w:customStyle="1" w:styleId="afff">
    <w:name w:val="表格文本"/>
    <w:qFormat/>
    <w:rsid w:val="00F92111"/>
    <w:pPr>
      <w:tabs>
        <w:tab w:val="decimal" w:pos="0"/>
      </w:tabs>
    </w:pPr>
    <w:rPr>
      <w:rFonts w:ascii="Arial" w:hAnsi="Arial"/>
      <w:sz w:val="21"/>
    </w:rPr>
  </w:style>
  <w:style w:type="paragraph" w:customStyle="1" w:styleId="xl27">
    <w:name w:val="xl27"/>
    <w:basedOn w:val="a3"/>
    <w:qFormat/>
    <w:rsid w:val="00F92111"/>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4">
    <w:name w:val="样式4"/>
    <w:basedOn w:val="4"/>
    <w:qFormat/>
    <w:rsid w:val="00F92111"/>
    <w:pPr>
      <w:adjustRightInd w:val="0"/>
      <w:snapToGrid w:val="0"/>
    </w:pPr>
  </w:style>
  <w:style w:type="paragraph" w:customStyle="1" w:styleId="151">
    <w:name w:val="样式 行距: 1.5 倍行距1"/>
    <w:basedOn w:val="a3"/>
    <w:qFormat/>
    <w:rsid w:val="00F92111"/>
    <w:pPr>
      <w:snapToGrid w:val="0"/>
    </w:pPr>
    <w:rPr>
      <w:sz w:val="21"/>
    </w:rPr>
  </w:style>
  <w:style w:type="paragraph" w:customStyle="1" w:styleId="FigureDescription">
    <w:name w:val="Figure Description"/>
    <w:next w:val="a3"/>
    <w:qFormat/>
    <w:rsid w:val="00F92111"/>
    <w:pPr>
      <w:snapToGrid w:val="0"/>
      <w:spacing w:before="80" w:after="320"/>
      <w:ind w:left="1134"/>
      <w:jc w:val="center"/>
    </w:pPr>
    <w:rPr>
      <w:rFonts w:ascii="Arial" w:eastAsia="黑体" w:hAnsi="Arial"/>
      <w:sz w:val="18"/>
    </w:rPr>
  </w:style>
  <w:style w:type="paragraph" w:customStyle="1" w:styleId="TableDescription">
    <w:name w:val="Table Description"/>
    <w:next w:val="a3"/>
    <w:qFormat/>
    <w:rsid w:val="00F92111"/>
    <w:pPr>
      <w:keepNext/>
      <w:snapToGrid w:val="0"/>
      <w:spacing w:before="160" w:after="80"/>
      <w:ind w:left="1134"/>
      <w:jc w:val="center"/>
    </w:pPr>
    <w:rPr>
      <w:rFonts w:ascii="Arial" w:eastAsia="黑体" w:hAnsi="Arial"/>
      <w:sz w:val="18"/>
    </w:rPr>
  </w:style>
  <w:style w:type="paragraph" w:customStyle="1" w:styleId="afff0">
    <w:name w:val="正文表格"/>
    <w:basedOn w:val="a3"/>
    <w:qFormat/>
    <w:rsid w:val="00F92111"/>
    <w:pPr>
      <w:adjustRightInd w:val="0"/>
      <w:spacing w:before="40" w:after="40"/>
    </w:pPr>
    <w:rPr>
      <w:sz w:val="24"/>
    </w:rPr>
  </w:style>
  <w:style w:type="paragraph" w:customStyle="1" w:styleId="content">
    <w:name w:val="content"/>
    <w:basedOn w:val="a3"/>
    <w:qFormat/>
    <w:rsid w:val="00F92111"/>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F92111"/>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F92111"/>
    <w:pPr>
      <w:adjustRightInd w:val="0"/>
      <w:spacing w:before="120"/>
      <w:ind w:firstLine="420"/>
      <w:textAlignment w:val="baseline"/>
    </w:pPr>
    <w:rPr>
      <w:sz w:val="24"/>
    </w:rPr>
  </w:style>
  <w:style w:type="paragraph" w:customStyle="1" w:styleId="Default">
    <w:name w:val="Default"/>
    <w:uiPriority w:val="99"/>
    <w:qFormat/>
    <w:rsid w:val="00F92111"/>
    <w:pPr>
      <w:widowControl w:val="0"/>
      <w:autoSpaceDE w:val="0"/>
      <w:autoSpaceDN w:val="0"/>
      <w:adjustRightInd w:val="0"/>
    </w:pPr>
    <w:rPr>
      <w:rFonts w:ascii="宋体"/>
      <w:color w:val="000000"/>
      <w:sz w:val="24"/>
    </w:rPr>
  </w:style>
  <w:style w:type="paragraph" w:customStyle="1" w:styleId="afff1">
    <w:name w:val="段"/>
    <w:qFormat/>
    <w:rsid w:val="00F92111"/>
    <w:pPr>
      <w:autoSpaceDE w:val="0"/>
      <w:autoSpaceDN w:val="0"/>
      <w:ind w:firstLineChars="200" w:firstLine="200"/>
      <w:jc w:val="both"/>
    </w:pPr>
    <w:rPr>
      <w:rFonts w:ascii="宋体"/>
      <w:sz w:val="21"/>
    </w:rPr>
  </w:style>
  <w:style w:type="paragraph" w:customStyle="1" w:styleId="CharCharCharChar">
    <w:name w:val="Char Char Char Char"/>
    <w:basedOn w:val="a3"/>
    <w:qFormat/>
    <w:rsid w:val="00F92111"/>
    <w:pPr>
      <w:pageBreakBefore/>
      <w:widowControl/>
      <w:spacing w:after="160" w:line="240" w:lineRule="exact"/>
      <w:jc w:val="left"/>
    </w:pPr>
    <w:rPr>
      <w:rFonts w:ascii="Verdana" w:hAnsi="Verdana"/>
      <w:kern w:val="0"/>
      <w:sz w:val="20"/>
      <w:lang w:eastAsia="en-US"/>
    </w:rPr>
  </w:style>
  <w:style w:type="paragraph" w:customStyle="1" w:styleId="afff2">
    <w:name w:val="二级条标题"/>
    <w:basedOn w:val="afff3"/>
    <w:next w:val="afff1"/>
    <w:qFormat/>
    <w:rsid w:val="00F92111"/>
    <w:pPr>
      <w:ind w:left="840"/>
      <w:outlineLvl w:val="3"/>
    </w:pPr>
  </w:style>
  <w:style w:type="paragraph" w:customStyle="1" w:styleId="afff3">
    <w:name w:val="一级条标题"/>
    <w:basedOn w:val="a"/>
    <w:next w:val="afff1"/>
    <w:qFormat/>
    <w:rsid w:val="00F92111"/>
    <w:pPr>
      <w:numPr>
        <w:ilvl w:val="0"/>
        <w:numId w:val="0"/>
      </w:numPr>
      <w:ind w:left="525"/>
      <w:outlineLvl w:val="2"/>
    </w:pPr>
    <w:rPr>
      <w:sz w:val="21"/>
    </w:rPr>
  </w:style>
  <w:style w:type="paragraph" w:customStyle="1" w:styleId="a">
    <w:name w:val="章标题"/>
    <w:next w:val="a3"/>
    <w:qFormat/>
    <w:rsid w:val="00F92111"/>
    <w:pPr>
      <w:numPr>
        <w:ilvl w:val="1"/>
        <w:numId w:val="6"/>
      </w:numPr>
      <w:spacing w:beforeLines="50" w:afterLines="50"/>
      <w:ind w:left="0"/>
      <w:jc w:val="both"/>
      <w:outlineLvl w:val="1"/>
    </w:pPr>
    <w:rPr>
      <w:rFonts w:ascii="黑体" w:eastAsia="黑体"/>
      <w:sz w:val="24"/>
    </w:rPr>
  </w:style>
  <w:style w:type="paragraph" w:customStyle="1" w:styleId="TableTextChar1">
    <w:name w:val="Table Text Char1"/>
    <w:qFormat/>
    <w:rsid w:val="00F92111"/>
    <w:pPr>
      <w:snapToGrid w:val="0"/>
      <w:spacing w:before="80" w:after="80"/>
    </w:pPr>
    <w:rPr>
      <w:rFonts w:ascii="Arial" w:hAnsi="Arial"/>
      <w:kern w:val="2"/>
      <w:sz w:val="18"/>
    </w:rPr>
  </w:style>
  <w:style w:type="paragraph" w:customStyle="1" w:styleId="CharCharCharCharCharChar1Char">
    <w:name w:val="Char Char Char Char Char Char1 Char"/>
    <w:basedOn w:val="a3"/>
    <w:qFormat/>
    <w:rsid w:val="00F92111"/>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F92111"/>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next w:val="a3"/>
    <w:qFormat/>
    <w:rsid w:val="00F92111"/>
    <w:pPr>
      <w:adjustRightInd w:val="0"/>
      <w:snapToGrid w:val="0"/>
      <w:spacing w:after="120"/>
      <w:ind w:firstLineChars="257" w:firstLine="540"/>
    </w:pPr>
    <w:rPr>
      <w:sz w:val="21"/>
    </w:rPr>
  </w:style>
  <w:style w:type="paragraph" w:customStyle="1" w:styleId="afff4">
    <w:name w:val="关键词"/>
    <w:basedOn w:val="a3"/>
    <w:next w:val="a3"/>
    <w:qFormat/>
    <w:rsid w:val="00F92111"/>
    <w:pPr>
      <w:spacing w:line="360" w:lineRule="auto"/>
    </w:pPr>
    <w:rPr>
      <w:rFonts w:eastAsia="黑体"/>
      <w:sz w:val="20"/>
    </w:rPr>
  </w:style>
  <w:style w:type="paragraph" w:customStyle="1" w:styleId="afff5">
    <w:name w:val="缺省文本"/>
    <w:basedOn w:val="a3"/>
    <w:qFormat/>
    <w:rsid w:val="00F92111"/>
    <w:pPr>
      <w:tabs>
        <w:tab w:val="left" w:pos="1260"/>
      </w:tabs>
      <w:autoSpaceDE w:val="0"/>
      <w:autoSpaceDN w:val="0"/>
      <w:adjustRightInd w:val="0"/>
      <w:spacing w:line="360" w:lineRule="auto"/>
      <w:jc w:val="left"/>
    </w:pPr>
    <w:rPr>
      <w:kern w:val="0"/>
      <w:sz w:val="24"/>
    </w:rPr>
  </w:style>
  <w:style w:type="paragraph" w:customStyle="1" w:styleId="afff6">
    <w:name w:val="af"/>
    <w:basedOn w:val="a3"/>
    <w:qFormat/>
    <w:rsid w:val="00F92111"/>
    <w:pPr>
      <w:widowControl/>
      <w:spacing w:line="300" w:lineRule="atLeast"/>
      <w:jc w:val="left"/>
    </w:pPr>
    <w:rPr>
      <w:rFonts w:ascii="宋体" w:hAnsi="宋体"/>
      <w:kern w:val="0"/>
      <w:sz w:val="18"/>
    </w:rPr>
  </w:style>
  <w:style w:type="paragraph" w:customStyle="1" w:styleId="45">
    <w:name w:val="附录4"/>
    <w:basedOn w:val="a3"/>
    <w:next w:val="a3"/>
    <w:qFormat/>
    <w:rsid w:val="00F92111"/>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next w:val="a3"/>
    <w:qFormat/>
    <w:rsid w:val="00F92111"/>
    <w:pPr>
      <w:tabs>
        <w:tab w:val="left" w:pos="851"/>
      </w:tabs>
      <w:ind w:left="425" w:hanging="425"/>
      <w:outlineLvl w:val="2"/>
    </w:pPr>
    <w:rPr>
      <w:rFonts w:eastAsia="黑体"/>
      <w:b/>
      <w:sz w:val="32"/>
    </w:rPr>
  </w:style>
  <w:style w:type="paragraph" w:customStyle="1" w:styleId="TableTextCharChar">
    <w:name w:val="Table Text Char Char"/>
    <w:qFormat/>
    <w:rsid w:val="00F92111"/>
    <w:pPr>
      <w:snapToGrid w:val="0"/>
      <w:spacing w:before="80" w:after="80"/>
    </w:pPr>
    <w:rPr>
      <w:rFonts w:ascii="Arial" w:hAnsi="Arial"/>
      <w:kern w:val="2"/>
      <w:sz w:val="18"/>
    </w:rPr>
  </w:style>
  <w:style w:type="paragraph" w:customStyle="1" w:styleId="46">
    <w:name w:val="正文4"/>
    <w:basedOn w:val="a3"/>
    <w:qFormat/>
    <w:rsid w:val="00F92111"/>
    <w:pPr>
      <w:tabs>
        <w:tab w:val="left" w:pos="1275"/>
      </w:tabs>
      <w:spacing w:before="60" w:after="60" w:line="360" w:lineRule="auto"/>
      <w:ind w:leftChars="400" w:left="820" w:hanging="705"/>
    </w:pPr>
    <w:rPr>
      <w:sz w:val="24"/>
    </w:rPr>
  </w:style>
  <w:style w:type="paragraph" w:customStyle="1" w:styleId="18">
    <w:name w:val="1.正文"/>
    <w:basedOn w:val="a3"/>
    <w:qFormat/>
    <w:rsid w:val="00F92111"/>
    <w:pPr>
      <w:spacing w:line="360" w:lineRule="auto"/>
      <w:ind w:leftChars="225" w:left="540" w:firstLineChars="225" w:firstLine="540"/>
    </w:pPr>
    <w:rPr>
      <w:sz w:val="24"/>
    </w:rPr>
  </w:style>
  <w:style w:type="paragraph" w:customStyle="1" w:styleId="afff7">
    <w:name w:val="司法正文"/>
    <w:qFormat/>
    <w:rsid w:val="00F92111"/>
    <w:pPr>
      <w:widowControl w:val="0"/>
      <w:ind w:firstLineChars="200" w:firstLine="200"/>
      <w:jc w:val="both"/>
    </w:pPr>
    <w:rPr>
      <w:rFonts w:eastAsia="仿宋_GB2312"/>
      <w:sz w:val="32"/>
    </w:rPr>
  </w:style>
  <w:style w:type="paragraph" w:customStyle="1" w:styleId="2c">
    <w:name w:val="附录2"/>
    <w:basedOn w:val="a3"/>
    <w:next w:val="a3"/>
    <w:qFormat/>
    <w:rsid w:val="00F92111"/>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8"/>
    <w:qFormat/>
    <w:rsid w:val="00F92111"/>
    <w:pPr>
      <w:spacing w:before="720"/>
    </w:pPr>
  </w:style>
  <w:style w:type="paragraph" w:customStyle="1" w:styleId="afff8">
    <w:name w:val="图标"/>
    <w:basedOn w:val="a3"/>
    <w:next w:val="a3"/>
    <w:qFormat/>
    <w:rsid w:val="00F92111"/>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1">
    <w:name w:val="正文文本 21"/>
    <w:basedOn w:val="a3"/>
    <w:qFormat/>
    <w:rsid w:val="00F92111"/>
    <w:pPr>
      <w:adjustRightInd w:val="0"/>
      <w:spacing w:before="120" w:line="360" w:lineRule="auto"/>
      <w:ind w:firstLine="480"/>
      <w:textAlignment w:val="baseline"/>
    </w:pPr>
    <w:rPr>
      <w:sz w:val="24"/>
    </w:rPr>
  </w:style>
  <w:style w:type="paragraph" w:customStyle="1" w:styleId="a2">
    <w:name w:val="操作步骤"/>
    <w:basedOn w:val="a3"/>
    <w:qFormat/>
    <w:rsid w:val="00F92111"/>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2CharCharCharCharCharChar">
    <w:name w:val="Char2 Char Char Char Char Char Char"/>
    <w:basedOn w:val="a3"/>
    <w:qFormat/>
    <w:rsid w:val="00F92111"/>
    <w:rPr>
      <w:rFonts w:ascii="仿宋_GB2312"/>
      <w:b/>
      <w:sz w:val="30"/>
    </w:rPr>
  </w:style>
  <w:style w:type="paragraph" w:customStyle="1" w:styleId="22">
    <w:name w:val="样式 正文首行缩进 2 + 首行缩进:  2 字符"/>
    <w:basedOn w:val="a3"/>
    <w:qFormat/>
    <w:rsid w:val="00F92111"/>
    <w:pPr>
      <w:numPr>
        <w:numId w:val="8"/>
      </w:numPr>
      <w:adjustRightInd w:val="0"/>
      <w:snapToGrid w:val="0"/>
      <w:spacing w:line="360" w:lineRule="auto"/>
    </w:pPr>
    <w:rPr>
      <w:rFonts w:ascii="Arial" w:hAnsi="Arial"/>
      <w:b/>
      <w:sz w:val="24"/>
    </w:rPr>
  </w:style>
  <w:style w:type="paragraph" w:customStyle="1" w:styleId="afff9">
    <w:name w:val="È±Ê¡ÎÄ±¾"/>
    <w:basedOn w:val="a3"/>
    <w:qFormat/>
    <w:rsid w:val="00F92111"/>
    <w:pPr>
      <w:widowControl/>
      <w:overflowPunct w:val="0"/>
      <w:autoSpaceDE w:val="0"/>
      <w:autoSpaceDN w:val="0"/>
      <w:adjustRightInd w:val="0"/>
      <w:jc w:val="left"/>
      <w:textAlignment w:val="baseline"/>
    </w:pPr>
    <w:rPr>
      <w:kern w:val="0"/>
      <w:sz w:val="24"/>
    </w:rPr>
  </w:style>
  <w:style w:type="paragraph" w:customStyle="1" w:styleId="afffa">
    <w:name w:val="列表项目"/>
    <w:basedOn w:val="a3"/>
    <w:qFormat/>
    <w:rsid w:val="00F92111"/>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F92111"/>
    <w:pPr>
      <w:tabs>
        <w:tab w:val="left" w:pos="425"/>
      </w:tabs>
      <w:ind w:left="1620" w:hanging="360"/>
    </w:pPr>
    <w:rPr>
      <w:rFonts w:ascii="Tahoma" w:hAnsi="Tahoma"/>
      <w:sz w:val="24"/>
    </w:rPr>
  </w:style>
  <w:style w:type="paragraph" w:customStyle="1" w:styleId="Char8">
    <w:name w:val="正文格式 Char"/>
    <w:basedOn w:val="a3"/>
    <w:qFormat/>
    <w:rsid w:val="00F92111"/>
    <w:pPr>
      <w:widowControl/>
      <w:adjustRightInd w:val="0"/>
      <w:spacing w:line="440" w:lineRule="atLeast"/>
      <w:ind w:firstLine="510"/>
      <w:textAlignment w:val="baseline"/>
    </w:pPr>
    <w:rPr>
      <w:kern w:val="0"/>
      <w:sz w:val="24"/>
    </w:rPr>
  </w:style>
  <w:style w:type="paragraph" w:customStyle="1" w:styleId="xl40">
    <w:name w:val="xl40"/>
    <w:basedOn w:val="a3"/>
    <w:qFormat/>
    <w:rsid w:val="00F92111"/>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F92111"/>
    <w:rPr>
      <w:rFonts w:ascii="Tahoma" w:hAnsi="Tahoma"/>
      <w:sz w:val="24"/>
    </w:rPr>
  </w:style>
  <w:style w:type="paragraph" w:customStyle="1" w:styleId="PullQuote">
    <w:name w:val="Pull Quote"/>
    <w:basedOn w:val="a3"/>
    <w:qFormat/>
    <w:rsid w:val="00F9211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F92111"/>
    <w:pPr>
      <w:tabs>
        <w:tab w:val="left" w:pos="1050"/>
        <w:tab w:val="right" w:leader="dot" w:pos="8296"/>
      </w:tabs>
    </w:pPr>
    <w:rPr>
      <w:caps/>
      <w:spacing w:val="20"/>
      <w:sz w:val="24"/>
    </w:rPr>
  </w:style>
  <w:style w:type="paragraph" w:customStyle="1" w:styleId="afffb">
    <w:name w:val="简单回函地址"/>
    <w:basedOn w:val="a3"/>
    <w:qFormat/>
    <w:rsid w:val="00F92111"/>
    <w:pPr>
      <w:adjustRightInd w:val="0"/>
      <w:snapToGrid w:val="0"/>
      <w:spacing w:line="360" w:lineRule="auto"/>
    </w:pPr>
    <w:rPr>
      <w:sz w:val="24"/>
    </w:rPr>
  </w:style>
  <w:style w:type="paragraph" w:customStyle="1" w:styleId="19">
    <w:name w:val="首行缩进 1"/>
    <w:basedOn w:val="a3"/>
    <w:qFormat/>
    <w:rsid w:val="00F92111"/>
    <w:pPr>
      <w:spacing w:after="120" w:line="360" w:lineRule="auto"/>
      <w:ind w:firstLineChars="200" w:firstLine="200"/>
    </w:pPr>
    <w:rPr>
      <w:sz w:val="24"/>
    </w:rPr>
  </w:style>
  <w:style w:type="paragraph" w:customStyle="1" w:styleId="afffc">
    <w:name w:val="普通正文"/>
    <w:basedOn w:val="a3"/>
    <w:qFormat/>
    <w:rsid w:val="00F92111"/>
    <w:pPr>
      <w:adjustRightInd w:val="0"/>
      <w:spacing w:before="120" w:after="120" w:line="360" w:lineRule="auto"/>
      <w:ind w:firstLine="480"/>
      <w:jc w:val="left"/>
      <w:textAlignment w:val="baseline"/>
    </w:pPr>
    <w:rPr>
      <w:rFonts w:ascii="Arial" w:hAnsi="Arial"/>
      <w:kern w:val="0"/>
      <w:sz w:val="24"/>
    </w:rPr>
  </w:style>
  <w:style w:type="paragraph" w:customStyle="1" w:styleId="0740">
    <w:name w:val="样式 首行缩进:  0.74 厘米"/>
    <w:basedOn w:val="a3"/>
    <w:qFormat/>
    <w:rsid w:val="00F92111"/>
    <w:pPr>
      <w:spacing w:line="360" w:lineRule="auto"/>
      <w:ind w:firstLine="420"/>
    </w:pPr>
    <w:rPr>
      <w:sz w:val="24"/>
    </w:rPr>
  </w:style>
  <w:style w:type="paragraph" w:customStyle="1" w:styleId="afffd">
    <w:name w:val="表格内文字"/>
    <w:basedOn w:val="af0"/>
    <w:qFormat/>
    <w:rsid w:val="00F92111"/>
    <w:pPr>
      <w:adjustRightInd w:val="0"/>
    </w:pPr>
    <w:rPr>
      <w:color w:val="000000"/>
      <w:lang w:val="en-GB"/>
    </w:rPr>
  </w:style>
  <w:style w:type="paragraph" w:customStyle="1" w:styleId="ItemList">
    <w:name w:val="Item List"/>
    <w:qFormat/>
    <w:rsid w:val="00F92111"/>
    <w:pPr>
      <w:numPr>
        <w:numId w:val="9"/>
      </w:numPr>
      <w:spacing w:line="300" w:lineRule="auto"/>
      <w:jc w:val="both"/>
    </w:pPr>
    <w:rPr>
      <w:rFonts w:ascii="Arial" w:hAnsi="Arial"/>
      <w:sz w:val="21"/>
    </w:rPr>
  </w:style>
  <w:style w:type="paragraph" w:customStyle="1" w:styleId="TableHeading">
    <w:name w:val="Table Heading"/>
    <w:qFormat/>
    <w:rsid w:val="00F92111"/>
    <w:pPr>
      <w:keepNext/>
      <w:snapToGrid w:val="0"/>
      <w:spacing w:before="80" w:after="80"/>
      <w:jc w:val="center"/>
    </w:pPr>
    <w:rPr>
      <w:rFonts w:ascii="Arial" w:eastAsia="黑体" w:hAnsi="Arial"/>
      <w:sz w:val="18"/>
    </w:rPr>
  </w:style>
  <w:style w:type="paragraph" w:customStyle="1" w:styleId="afffe">
    <w:name w:val="项目"/>
    <w:basedOn w:val="a3"/>
    <w:qFormat/>
    <w:rsid w:val="00F92111"/>
    <w:pPr>
      <w:tabs>
        <w:tab w:val="left" w:pos="1280"/>
      </w:tabs>
      <w:spacing w:before="120" w:after="120" w:line="360" w:lineRule="auto"/>
      <w:ind w:left="-7" w:firstLine="567"/>
      <w:jc w:val="left"/>
      <w:textAlignment w:val="baseline"/>
    </w:pPr>
    <w:rPr>
      <w:rFonts w:ascii="宋体"/>
      <w:kern w:val="0"/>
      <w:sz w:val="24"/>
    </w:rPr>
  </w:style>
  <w:style w:type="paragraph" w:customStyle="1" w:styleId="Char20">
    <w:name w:val="Char2"/>
    <w:basedOn w:val="a3"/>
    <w:qFormat/>
    <w:rsid w:val="00F92111"/>
    <w:pPr>
      <w:spacing w:line="240" w:lineRule="atLeast"/>
      <w:ind w:left="420" w:firstLine="420"/>
    </w:pPr>
    <w:rPr>
      <w:kern w:val="0"/>
      <w:sz w:val="21"/>
    </w:rPr>
  </w:style>
  <w:style w:type="paragraph" w:customStyle="1" w:styleId="Char1CharCharChar">
    <w:name w:val="Char1 Char Char Char"/>
    <w:basedOn w:val="a3"/>
    <w:qFormat/>
    <w:rsid w:val="00F92111"/>
    <w:rPr>
      <w:rFonts w:ascii="Tahoma" w:hAnsi="Tahoma"/>
      <w:sz w:val="30"/>
    </w:rPr>
  </w:style>
  <w:style w:type="paragraph" w:customStyle="1" w:styleId="ItemStep">
    <w:name w:val="Item Step"/>
    <w:qFormat/>
    <w:rsid w:val="00F92111"/>
    <w:pPr>
      <w:tabs>
        <w:tab w:val="left" w:pos="1644"/>
      </w:tabs>
      <w:ind w:left="1644" w:hanging="510"/>
      <w:outlineLvl w:val="4"/>
    </w:pPr>
    <w:rPr>
      <w:rFonts w:ascii="Arial" w:hAnsi="Arial"/>
      <w:sz w:val="21"/>
    </w:rPr>
  </w:style>
  <w:style w:type="paragraph" w:customStyle="1" w:styleId="00">
    <w:name w:val="00"/>
    <w:basedOn w:val="a3"/>
    <w:qFormat/>
    <w:rsid w:val="00F92111"/>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F9211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xl53">
    <w:name w:val="xl53"/>
    <w:basedOn w:val="a3"/>
    <w:qFormat/>
    <w:rsid w:val="00F92111"/>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
    <w:name w:val="标题无"/>
    <w:basedOn w:val="a3"/>
    <w:qFormat/>
    <w:rsid w:val="00F92111"/>
    <w:pPr>
      <w:spacing w:line="360" w:lineRule="auto"/>
    </w:pPr>
    <w:rPr>
      <w:sz w:val="24"/>
    </w:rPr>
  </w:style>
  <w:style w:type="paragraph" w:customStyle="1" w:styleId="Char1CharCharChar1">
    <w:name w:val="Char1 Char Char Char1"/>
    <w:basedOn w:val="a3"/>
    <w:qFormat/>
    <w:rsid w:val="00F92111"/>
    <w:rPr>
      <w:rFonts w:ascii="Tahoma" w:hAnsi="Tahoma"/>
      <w:sz w:val="24"/>
    </w:rPr>
  </w:style>
  <w:style w:type="paragraph" w:customStyle="1" w:styleId="affff0">
    <w:name w:val="没有缩进（为图形使用）"/>
    <w:basedOn w:val="a3"/>
    <w:qFormat/>
    <w:rsid w:val="00F92111"/>
    <w:pPr>
      <w:spacing w:before="120" w:after="120" w:line="360" w:lineRule="auto"/>
    </w:pPr>
    <w:rPr>
      <w:sz w:val="24"/>
    </w:rPr>
  </w:style>
  <w:style w:type="paragraph" w:customStyle="1" w:styleId="affff1">
    <w:name w:val="标准正文"/>
    <w:basedOn w:val="ae"/>
    <w:qFormat/>
    <w:rsid w:val="00F92111"/>
    <w:pPr>
      <w:spacing w:before="60" w:after="60" w:line="360" w:lineRule="auto"/>
      <w:ind w:left="0" w:firstLine="482"/>
    </w:pPr>
    <w:rPr>
      <w:rFonts w:ascii="Arial" w:hAnsi="Arial"/>
      <w:sz w:val="24"/>
    </w:rPr>
  </w:style>
  <w:style w:type="paragraph" w:customStyle="1" w:styleId="affff2">
    <w:name w:val="文档正文"/>
    <w:basedOn w:val="a3"/>
    <w:qFormat/>
    <w:rsid w:val="00F92111"/>
    <w:pPr>
      <w:adjustRightInd w:val="0"/>
      <w:snapToGrid w:val="0"/>
      <w:spacing w:line="440" w:lineRule="exact"/>
      <w:ind w:firstLine="567"/>
      <w:textAlignment w:val="baseline"/>
    </w:pPr>
    <w:rPr>
      <w:rFonts w:ascii="Arial Narrow" w:hAnsi="Arial Narrow"/>
      <w:kern w:val="0"/>
      <w:sz w:val="24"/>
    </w:rPr>
  </w:style>
  <w:style w:type="paragraph" w:customStyle="1" w:styleId="16615">
    <w:name w:val="样式 标题 1 + 居中 段前: 6 磅 段后: 6 磅 行距: 1.5 倍行距"/>
    <w:basedOn w:val="1"/>
    <w:qFormat/>
    <w:rsid w:val="00F92111"/>
    <w:pPr>
      <w:keepLines/>
      <w:adjustRightInd w:val="0"/>
      <w:spacing w:before="120" w:after="120" w:line="360" w:lineRule="auto"/>
      <w:jc w:val="center"/>
    </w:pPr>
    <w:rPr>
      <w:rFonts w:ascii="Times New Roman"/>
      <w:b/>
      <w:kern w:val="44"/>
      <w:sz w:val="32"/>
    </w:rPr>
  </w:style>
  <w:style w:type="paragraph" w:customStyle="1" w:styleId="affff3">
    <w:name w:val="内容标题"/>
    <w:basedOn w:val="aa"/>
    <w:qFormat/>
    <w:rsid w:val="00F92111"/>
    <w:rPr>
      <w:rFonts w:ascii="Tahoma" w:hAnsi="Tahoma"/>
      <w:sz w:val="24"/>
    </w:rPr>
  </w:style>
  <w:style w:type="paragraph" w:customStyle="1" w:styleId="tabletext0">
    <w:name w:val="tabletext"/>
    <w:basedOn w:val="a3"/>
    <w:qFormat/>
    <w:rsid w:val="00F92111"/>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F92111"/>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next w:val="af0"/>
    <w:qFormat/>
    <w:rsid w:val="00F92111"/>
    <w:rPr>
      <w:rFonts w:ascii="宋体" w:hAnsi="Courier New"/>
      <w:sz w:val="21"/>
    </w:rPr>
  </w:style>
  <w:style w:type="paragraph" w:customStyle="1" w:styleId="1b">
    <w:name w:val="附录1"/>
    <w:basedOn w:val="a3"/>
    <w:next w:val="a3"/>
    <w:qFormat/>
    <w:rsid w:val="00F92111"/>
    <w:pPr>
      <w:tabs>
        <w:tab w:val="left" w:pos="1304"/>
      </w:tabs>
      <w:ind w:left="425" w:hanging="425"/>
      <w:outlineLvl w:val="0"/>
    </w:pPr>
    <w:rPr>
      <w:rFonts w:ascii="黑体" w:eastAsia="黑体" w:hAnsi="黑体"/>
      <w:b/>
      <w:sz w:val="44"/>
    </w:rPr>
  </w:style>
  <w:style w:type="paragraph" w:customStyle="1" w:styleId="affff4">
    <w:name w:val="_"/>
    <w:basedOn w:val="a3"/>
    <w:qFormat/>
    <w:rsid w:val="00F92111"/>
    <w:pPr>
      <w:adjustRightInd w:val="0"/>
      <w:spacing w:line="360" w:lineRule="auto"/>
      <w:ind w:left="480" w:firstLineChars="200" w:firstLine="200"/>
      <w:textAlignment w:val="baseline"/>
    </w:pPr>
    <w:rPr>
      <w:kern w:val="0"/>
      <w:sz w:val="24"/>
    </w:rPr>
  </w:style>
  <w:style w:type="paragraph" w:customStyle="1" w:styleId="affff5">
    <w:name w:val="可研正文"/>
    <w:basedOn w:val="ad"/>
    <w:qFormat/>
    <w:rsid w:val="00F92111"/>
    <w:pPr>
      <w:adjustRightInd w:val="0"/>
      <w:snapToGrid w:val="0"/>
      <w:spacing w:line="440" w:lineRule="exact"/>
      <w:ind w:firstLine="567"/>
    </w:pPr>
    <w:rPr>
      <w:sz w:val="28"/>
    </w:rPr>
  </w:style>
  <w:style w:type="paragraph" w:customStyle="1" w:styleId="CharCharCharChar0">
    <w:name w:val="文档正文 Char Char Char Char"/>
    <w:basedOn w:val="a3"/>
    <w:qFormat/>
    <w:rsid w:val="00F92111"/>
    <w:pPr>
      <w:adjustRightInd w:val="0"/>
      <w:spacing w:line="440" w:lineRule="exact"/>
      <w:ind w:firstLine="420"/>
      <w:textAlignment w:val="baseline"/>
    </w:pPr>
    <w:rPr>
      <w:rFonts w:ascii="Arial Narrow" w:hAnsi="Arial Narrow"/>
      <w:kern w:val="0"/>
      <w:sz w:val="24"/>
    </w:rPr>
  </w:style>
  <w:style w:type="paragraph" w:customStyle="1" w:styleId="a1">
    <w:name w:val="首行缩进"/>
    <w:basedOn w:val="a3"/>
    <w:qFormat/>
    <w:rsid w:val="00F92111"/>
    <w:pPr>
      <w:numPr>
        <w:numId w:val="10"/>
      </w:numPr>
      <w:spacing w:line="360" w:lineRule="auto"/>
    </w:pPr>
    <w:rPr>
      <w:rFonts w:eastAsia="仿宋_GB2312"/>
    </w:rPr>
  </w:style>
  <w:style w:type="paragraph" w:customStyle="1" w:styleId="38">
    <w:name w:val="样式3"/>
    <w:basedOn w:val="1"/>
    <w:next w:val="1"/>
    <w:qFormat/>
    <w:rsid w:val="00F92111"/>
    <w:pPr>
      <w:keepLines/>
      <w:adjustRightInd w:val="0"/>
      <w:spacing w:before="340" w:after="330" w:line="576" w:lineRule="auto"/>
    </w:pPr>
    <w:rPr>
      <w:rFonts w:ascii="Times New Roman" w:eastAsia="黑体"/>
      <w:b/>
      <w:kern w:val="44"/>
      <w:sz w:val="44"/>
    </w:rPr>
  </w:style>
  <w:style w:type="paragraph" w:customStyle="1" w:styleId="affff6">
    <w:name w:val="编号正文"/>
    <w:basedOn w:val="affff2"/>
    <w:qFormat/>
    <w:rsid w:val="00F92111"/>
    <w:pPr>
      <w:snapToGrid/>
      <w:spacing w:line="360" w:lineRule="auto"/>
      <w:ind w:left="1407" w:hanging="1047"/>
      <w:jc w:val="left"/>
    </w:pPr>
    <w:rPr>
      <w:rFonts w:eastAsia="仿宋_GB2312"/>
    </w:rPr>
  </w:style>
  <w:style w:type="paragraph" w:customStyle="1" w:styleId="1c">
    <w:name w:val="文本框样式1"/>
    <w:basedOn w:val="a3"/>
    <w:qFormat/>
    <w:rsid w:val="00F92111"/>
    <w:pPr>
      <w:adjustRightInd w:val="0"/>
      <w:snapToGrid w:val="0"/>
      <w:spacing w:before="60" w:line="180" w:lineRule="exact"/>
      <w:jc w:val="center"/>
    </w:pPr>
    <w:rPr>
      <w:sz w:val="21"/>
    </w:rPr>
  </w:style>
  <w:style w:type="paragraph" w:customStyle="1" w:styleId="52">
    <w:name w:val="标题5"/>
    <w:basedOn w:val="a3"/>
    <w:qFormat/>
    <w:rsid w:val="00F92111"/>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F92111"/>
    <w:pPr>
      <w:numPr>
        <w:numId w:val="11"/>
      </w:numPr>
      <w:tabs>
        <w:tab w:val="clear" w:pos="1230"/>
      </w:tabs>
      <w:spacing w:line="360" w:lineRule="auto"/>
      <w:ind w:firstLineChars="200" w:firstLine="480"/>
    </w:pPr>
    <w:rPr>
      <w:sz w:val="24"/>
    </w:rPr>
  </w:style>
  <w:style w:type="paragraph" w:customStyle="1" w:styleId="CSS1Char">
    <w:name w:val="CSS1级正文 Char"/>
    <w:basedOn w:val="ad"/>
    <w:qFormat/>
    <w:rsid w:val="00F92111"/>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F92111"/>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F92111"/>
    <w:pPr>
      <w:widowControl/>
      <w:spacing w:after="160" w:line="240" w:lineRule="exact"/>
      <w:jc w:val="left"/>
    </w:pPr>
    <w:rPr>
      <w:rFonts w:ascii="Verdana" w:hAnsi="Verdana"/>
      <w:kern w:val="0"/>
      <w:sz w:val="18"/>
      <w:lang w:eastAsia="en-US"/>
    </w:rPr>
  </w:style>
  <w:style w:type="paragraph" w:customStyle="1" w:styleId="affff7">
    <w:name w:val="段落正文"/>
    <w:basedOn w:val="a3"/>
    <w:qFormat/>
    <w:rsid w:val="00F92111"/>
    <w:pPr>
      <w:spacing w:beforeLines="50" w:line="360" w:lineRule="auto"/>
      <w:ind w:firstLineChars="200" w:firstLine="200"/>
    </w:pPr>
    <w:rPr>
      <w:spacing w:val="2"/>
      <w:sz w:val="24"/>
    </w:rPr>
  </w:style>
  <w:style w:type="paragraph" w:customStyle="1" w:styleId="affff8">
    <w:name w:val="文章正文"/>
    <w:basedOn w:val="a3"/>
    <w:qFormat/>
    <w:rsid w:val="00F92111"/>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F92111"/>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F92111"/>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8"/>
    <w:qFormat/>
    <w:rsid w:val="00F92111"/>
    <w:pPr>
      <w:ind w:firstLineChars="200" w:firstLine="480"/>
    </w:pPr>
  </w:style>
  <w:style w:type="paragraph" w:customStyle="1" w:styleId="affff9">
    <w:name w:val="样式 宋体 五号 两端对齐 行距: 单倍行距"/>
    <w:basedOn w:val="a3"/>
    <w:qFormat/>
    <w:rsid w:val="00F92111"/>
    <w:pPr>
      <w:adjustRightInd w:val="0"/>
      <w:textAlignment w:val="baseline"/>
    </w:pPr>
    <w:rPr>
      <w:rFonts w:ascii="宋体" w:hAnsi="宋体"/>
      <w:kern w:val="0"/>
      <w:sz w:val="21"/>
    </w:rPr>
  </w:style>
  <w:style w:type="paragraph" w:customStyle="1" w:styleId="affffa">
    <w:name w:val="二级列表"/>
    <w:basedOn w:val="affff7"/>
    <w:next w:val="affff7"/>
    <w:qFormat/>
    <w:rsid w:val="00F92111"/>
    <w:pPr>
      <w:tabs>
        <w:tab w:val="left" w:pos="2120"/>
      </w:tabs>
      <w:ind w:firstLineChars="0" w:firstLine="0"/>
    </w:pPr>
    <w:rPr>
      <w:b/>
    </w:rPr>
  </w:style>
  <w:style w:type="paragraph" w:customStyle="1" w:styleId="CharChar1">
    <w:name w:val="Char Char1"/>
    <w:basedOn w:val="a3"/>
    <w:qFormat/>
    <w:rsid w:val="00F92111"/>
    <w:pPr>
      <w:widowControl/>
      <w:spacing w:after="160" w:line="240" w:lineRule="exact"/>
      <w:jc w:val="left"/>
    </w:pPr>
    <w:rPr>
      <w:rFonts w:ascii="Verdana" w:hAnsi="Verdana"/>
      <w:kern w:val="0"/>
      <w:sz w:val="20"/>
      <w:lang w:eastAsia="en-US"/>
    </w:rPr>
  </w:style>
  <w:style w:type="paragraph" w:customStyle="1" w:styleId="affffb">
    <w:name w:val="正文格式"/>
    <w:basedOn w:val="a3"/>
    <w:qFormat/>
    <w:rsid w:val="00F92111"/>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fc">
    <w:name w:val="表头文本"/>
    <w:qFormat/>
    <w:rsid w:val="00F92111"/>
    <w:pPr>
      <w:jc w:val="center"/>
    </w:pPr>
    <w:rPr>
      <w:rFonts w:ascii="Arial" w:hAnsi="Arial"/>
      <w:b/>
      <w:sz w:val="21"/>
    </w:rPr>
  </w:style>
  <w:style w:type="character" w:customStyle="1" w:styleId="Char">
    <w:name w:val="纯文本 Char"/>
    <w:link w:val="af0"/>
    <w:qFormat/>
    <w:rsid w:val="00F92111"/>
    <w:rPr>
      <w:rFonts w:ascii="宋体" w:hAnsi="Courier New"/>
      <w:kern w:val="2"/>
      <w:sz w:val="21"/>
    </w:rPr>
  </w:style>
  <w:style w:type="paragraph" w:styleId="affffd">
    <w:name w:val="List Paragraph"/>
    <w:basedOn w:val="a3"/>
    <w:link w:val="Char9"/>
    <w:uiPriority w:val="34"/>
    <w:qFormat/>
    <w:rsid w:val="00F92111"/>
    <w:pPr>
      <w:ind w:firstLineChars="200" w:firstLine="420"/>
    </w:pPr>
    <w:rPr>
      <w:rFonts w:ascii="Calibri" w:hAnsi="Calibri"/>
      <w:sz w:val="21"/>
      <w:szCs w:val="22"/>
    </w:rPr>
  </w:style>
  <w:style w:type="character" w:customStyle="1" w:styleId="Char9">
    <w:name w:val="列出段落 Char"/>
    <w:link w:val="affffd"/>
    <w:uiPriority w:val="34"/>
    <w:qFormat/>
    <w:rsid w:val="00F92111"/>
    <w:rPr>
      <w:rFonts w:ascii="Calibri" w:hAnsi="Calibri"/>
      <w:kern w:val="2"/>
      <w:sz w:val="21"/>
      <w:szCs w:val="22"/>
    </w:rPr>
  </w:style>
  <w:style w:type="paragraph" w:customStyle="1" w:styleId="2d">
    <w:name w:val="列出段落2"/>
    <w:basedOn w:val="a3"/>
    <w:qFormat/>
    <w:rsid w:val="00F92111"/>
    <w:pPr>
      <w:ind w:firstLineChars="200" w:firstLine="420"/>
    </w:pPr>
    <w:rPr>
      <w:rFonts w:ascii="Calibri" w:hAnsi="Calibri"/>
      <w:kern w:val="0"/>
      <w:sz w:val="34"/>
      <w:szCs w:val="22"/>
    </w:rPr>
  </w:style>
  <w:style w:type="character" w:customStyle="1" w:styleId="1d">
    <w:name w:val="未处理的提及1"/>
    <w:basedOn w:val="a5"/>
    <w:uiPriority w:val="99"/>
    <w:qFormat/>
    <w:rsid w:val="00F92111"/>
    <w:rPr>
      <w:color w:val="605E5C"/>
      <w:shd w:val="clear" w:color="auto" w:fill="E1DFDD"/>
    </w:rPr>
  </w:style>
  <w:style w:type="character" w:customStyle="1" w:styleId="font01">
    <w:name w:val="font01"/>
    <w:basedOn w:val="a5"/>
    <w:qFormat/>
    <w:rsid w:val="00F92111"/>
    <w:rPr>
      <w:rFonts w:ascii="宋体" w:eastAsia="宋体" w:hAnsi="宋体" w:cs="宋体" w:hint="eastAsia"/>
      <w:color w:val="000000"/>
      <w:sz w:val="24"/>
      <w:szCs w:val="24"/>
      <w:u w:val="none"/>
    </w:rPr>
  </w:style>
  <w:style w:type="character" w:customStyle="1" w:styleId="font21">
    <w:name w:val="font21"/>
    <w:basedOn w:val="a5"/>
    <w:qFormat/>
    <w:rsid w:val="00F92111"/>
    <w:rPr>
      <w:rFonts w:ascii="仿宋" w:eastAsia="仿宋" w:hAnsi="仿宋" w:cs="仿宋" w:hint="eastAsia"/>
      <w:color w:val="000000"/>
      <w:sz w:val="24"/>
      <w:szCs w:val="24"/>
      <w:u w:val="none"/>
    </w:rPr>
  </w:style>
  <w:style w:type="character" w:customStyle="1" w:styleId="font11">
    <w:name w:val="font11"/>
    <w:basedOn w:val="a5"/>
    <w:qFormat/>
    <w:rsid w:val="00F92111"/>
    <w:rPr>
      <w:rFonts w:ascii="Times New Roman" w:hAnsi="Times New Roman" w:cs="Times New Roman" w:hint="default"/>
      <w:color w:val="000000"/>
      <w:sz w:val="24"/>
      <w:szCs w:val="24"/>
      <w:u w:val="none"/>
    </w:rPr>
  </w:style>
  <w:style w:type="character" w:customStyle="1" w:styleId="Chara">
    <w:name w:val="批注文字 Char"/>
    <w:qFormat/>
    <w:rsid w:val="00F92111"/>
    <w:rPr>
      <w:rFonts w:eastAsia="PMingLiU"/>
      <w:sz w:val="24"/>
      <w:lang w:eastAsia="zh-TW"/>
    </w:rPr>
  </w:style>
  <w:style w:type="paragraph" w:customStyle="1" w:styleId="HM">
    <w:name w:val="HM_正文"/>
    <w:basedOn w:val="a3"/>
    <w:qFormat/>
    <w:rsid w:val="00F92111"/>
    <w:pPr>
      <w:spacing w:beforeLines="50" w:line="360" w:lineRule="auto"/>
      <w:ind w:firstLineChars="200" w:firstLine="200"/>
      <w:jc w:val="left"/>
    </w:pPr>
    <w:rPr>
      <w:rFonts w:ascii="宋体"/>
      <w:color w:val="000000"/>
      <w:sz w:val="21"/>
      <w:szCs w:val="21"/>
    </w:rPr>
  </w:style>
  <w:style w:type="paragraph" w:customStyle="1" w:styleId="1e">
    <w:name w:val="纯文本1"/>
    <w:basedOn w:val="a3"/>
    <w:qFormat/>
    <w:rsid w:val="00F92111"/>
    <w:rPr>
      <w:rFonts w:ascii="宋体" w:hAnsi="Courier New" w:cs="Courier New"/>
      <w:sz w:val="21"/>
      <w:szCs w:val="21"/>
    </w:rPr>
  </w:style>
  <w:style w:type="paragraph" w:customStyle="1" w:styleId="1f">
    <w:name w:val="批注文字1"/>
    <w:basedOn w:val="a3"/>
    <w:qFormat/>
    <w:rsid w:val="00F92111"/>
    <w:pPr>
      <w:jc w:val="left"/>
    </w:pPr>
    <w:rPr>
      <w:rFonts w:ascii="Calibri" w:eastAsia="Times New Roman" w:hAnsi="Calibri"/>
      <w:sz w:val="21"/>
      <w:szCs w:val="21"/>
    </w:rPr>
  </w:style>
  <w:style w:type="paragraph" w:customStyle="1" w:styleId="2e">
    <w:name w:val="纯文本2"/>
    <w:basedOn w:val="a3"/>
    <w:qFormat/>
    <w:rsid w:val="00F92111"/>
    <w:rPr>
      <w:rFonts w:ascii="宋体" w:eastAsia="Times New Roman" w:hAnsi="Courier New"/>
      <w:sz w:val="21"/>
      <w:szCs w:val="21"/>
    </w:rPr>
  </w:style>
  <w:style w:type="character" w:customStyle="1" w:styleId="Charb">
    <w:name w:val="日期 Char"/>
    <w:qFormat/>
    <w:rsid w:val="00F92111"/>
    <w:rPr>
      <w:kern w:val="2"/>
      <w:sz w:val="28"/>
    </w:rPr>
  </w:style>
  <w:style w:type="character" w:customStyle="1" w:styleId="Charc">
    <w:name w:val="正文文本缩进 Char"/>
    <w:qFormat/>
    <w:rsid w:val="00F92111"/>
    <w:rPr>
      <w:kern w:val="2"/>
      <w:sz w:val="44"/>
    </w:rPr>
  </w:style>
  <w:style w:type="character" w:customStyle="1" w:styleId="NormalCharacter">
    <w:name w:val="NormalCharacter"/>
    <w:semiHidden/>
    <w:rsid w:val="00F92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table of authorities"/>
    <w:basedOn w:val="a3"/>
    <w:next w:val="a3"/>
    <w:uiPriority w:val="99"/>
    <w:unhideWhenUsed/>
    <w:qFormat/>
    <w:pPr>
      <w:ind w:leftChars="200" w:left="420"/>
    </w:pPr>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pPr>
      <w:adjustRightInd w:val="0"/>
      <w:snapToGrid w:val="0"/>
      <w:spacing w:line="360" w:lineRule="auto"/>
      <w:ind w:firstLine="420"/>
    </w:pPr>
    <w:rPr>
      <w:sz w:val="24"/>
    </w:rPr>
  </w:style>
  <w:style w:type="paragraph" w:styleId="a9">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Char1"/>
    <w:qFormat/>
    <w:pPr>
      <w:adjustRightInd w:val="0"/>
      <w:spacing w:line="360" w:lineRule="atLeast"/>
      <w:jc w:val="left"/>
      <w:textAlignment w:val="baseline"/>
    </w:pPr>
    <w:rPr>
      <w:kern w:val="0"/>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d">
    <w:name w:val="Body Text"/>
    <w:basedOn w:val="a3"/>
    <w:qFormat/>
    <w:rPr>
      <w:rFonts w:ascii="仿宋_GB2312" w:eastAsia="仿宋_GB2312"/>
      <w:sz w:val="32"/>
    </w:rPr>
  </w:style>
  <w:style w:type="paragraph" w:styleId="ae">
    <w:name w:val="Body Text Indent"/>
    <w:basedOn w:val="a3"/>
    <w:link w:val="Char1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f">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0">
    <w:name w:val="Plain Text"/>
    <w:basedOn w:val="a3"/>
    <w:link w:val="Char"/>
    <w:qFormat/>
    <w:rPr>
      <w:rFonts w:ascii="宋体" w:hAnsi="Courier New"/>
      <w:sz w:val="21"/>
    </w:rPr>
  </w:style>
  <w:style w:type="paragraph" w:styleId="80">
    <w:name w:val="toc 8"/>
    <w:basedOn w:val="a3"/>
    <w:next w:val="a3"/>
    <w:qFormat/>
    <w:pPr>
      <w:ind w:leftChars="1400" w:left="2940"/>
    </w:pPr>
  </w:style>
  <w:style w:type="paragraph" w:styleId="af1">
    <w:name w:val="Date"/>
    <w:basedOn w:val="a3"/>
    <w:next w:val="a3"/>
    <w:link w:val="Char11"/>
    <w:qFormat/>
  </w:style>
  <w:style w:type="paragraph" w:styleId="25">
    <w:name w:val="Body Text Indent 2"/>
    <w:basedOn w:val="a3"/>
    <w:link w:val="2Char0"/>
    <w:qFormat/>
    <w:pPr>
      <w:snapToGrid w:val="0"/>
      <w:spacing w:line="560" w:lineRule="atLeast"/>
      <w:ind w:firstLine="540"/>
    </w:pPr>
  </w:style>
  <w:style w:type="paragraph" w:styleId="af2">
    <w:name w:val="Balloon Text"/>
    <w:basedOn w:val="a3"/>
    <w:qFormat/>
    <w:rPr>
      <w:sz w:val="18"/>
    </w:rPr>
  </w:style>
  <w:style w:type="paragraph" w:styleId="af3">
    <w:name w:val="footer"/>
    <w:basedOn w:val="a3"/>
    <w:qFormat/>
    <w:pPr>
      <w:tabs>
        <w:tab w:val="center" w:pos="4153"/>
        <w:tab w:val="right" w:pos="8306"/>
      </w:tabs>
      <w:snapToGrid w:val="0"/>
      <w:jc w:val="left"/>
    </w:pPr>
    <w:rPr>
      <w:sz w:val="18"/>
    </w:rPr>
  </w:style>
  <w:style w:type="paragraph" w:styleId="af4">
    <w:name w:val="header"/>
    <w:basedOn w:val="a3"/>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5">
    <w:name w:val="footnote text"/>
    <w:basedOn w:val="a3"/>
    <w:link w:val="Char0"/>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6">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7">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8">
    <w:name w:val="Title"/>
    <w:basedOn w:val="a3"/>
    <w:qFormat/>
    <w:pPr>
      <w:widowControl/>
      <w:spacing w:after="240" w:line="360" w:lineRule="auto"/>
      <w:jc w:val="center"/>
    </w:pPr>
    <w:rPr>
      <w:rFonts w:ascii="Arial" w:hAnsi="Arial"/>
      <w:b/>
      <w:smallCaps/>
      <w:kern w:val="28"/>
      <w:sz w:val="36"/>
      <w:lang w:eastAsia="en-US"/>
    </w:rPr>
  </w:style>
  <w:style w:type="paragraph" w:styleId="af9">
    <w:name w:val="annotation subject"/>
    <w:basedOn w:val="ac"/>
    <w:next w:val="ac"/>
    <w:link w:val="Char2"/>
    <w:qFormat/>
    <w:pPr>
      <w:adjustRightInd/>
      <w:spacing w:line="240" w:lineRule="auto"/>
      <w:textAlignment w:val="auto"/>
    </w:pPr>
  </w:style>
  <w:style w:type="paragraph" w:styleId="afa">
    <w:name w:val="Body Text First Indent"/>
    <w:basedOn w:val="ad"/>
    <w:qFormat/>
    <w:pPr>
      <w:spacing w:line="360" w:lineRule="auto"/>
      <w:ind w:firstLine="420"/>
    </w:pPr>
    <w:rPr>
      <w:rFonts w:ascii="宋体" w:hAnsi="宋体"/>
      <w:sz w:val="24"/>
    </w:rPr>
  </w:style>
  <w:style w:type="paragraph" w:styleId="29">
    <w:name w:val="Body Text First Indent 2"/>
    <w:basedOn w:val="ae"/>
    <w:link w:val="2Char1"/>
    <w:qFormat/>
    <w:pPr>
      <w:spacing w:after="120" w:line="240" w:lineRule="auto"/>
      <w:ind w:leftChars="200" w:left="420" w:firstLineChars="200" w:firstLine="420"/>
    </w:pPr>
  </w:style>
  <w:style w:type="table" w:styleId="afb">
    <w:name w:val="Table Grid"/>
    <w:basedOn w:val="a6"/>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Pr>
      <w:b/>
    </w:rPr>
  </w:style>
  <w:style w:type="character" w:styleId="afd">
    <w:name w:val="page number"/>
    <w:basedOn w:val="a5"/>
    <w:qFormat/>
  </w:style>
  <w:style w:type="character" w:styleId="afe">
    <w:name w:val="FollowedHyperlink"/>
    <w:qFormat/>
    <w:rPr>
      <w:color w:val="800080"/>
      <w:u w:val="single"/>
    </w:rPr>
  </w:style>
  <w:style w:type="character" w:styleId="aff">
    <w:name w:val="Emphasis"/>
    <w:qFormat/>
    <w:rPr>
      <w:i/>
    </w:rPr>
  </w:style>
  <w:style w:type="character" w:styleId="aff0">
    <w:name w:val="Hyperlink"/>
    <w:uiPriority w:val="99"/>
    <w:qFormat/>
    <w:rPr>
      <w:color w:val="0000FF"/>
      <w:u w:val="single"/>
    </w:rPr>
  </w:style>
  <w:style w:type="character" w:styleId="aff1">
    <w:name w:val="annotation reference"/>
    <w:basedOn w:val="a5"/>
    <w:qFormat/>
    <w:rPr>
      <w:sz w:val="21"/>
      <w:szCs w:val="21"/>
    </w:rPr>
  </w:style>
  <w:style w:type="character" w:styleId="aff2">
    <w:name w:val="footnote reference"/>
    <w:qFormat/>
    <w:rPr>
      <w:position w:val="6"/>
      <w:sz w:val="14"/>
      <w:vertAlign w:val="superscript"/>
    </w:rPr>
  </w:style>
  <w:style w:type="character" w:customStyle="1" w:styleId="2Char">
    <w:name w:val="标题 2 Char"/>
    <w:link w:val="23"/>
    <w:qFormat/>
    <w:rPr>
      <w:rFonts w:ascii="Arial" w:eastAsia="黑体" w:hAnsi="Arial"/>
      <w:b/>
      <w:kern w:val="2"/>
      <w:sz w:val="32"/>
    </w:rPr>
  </w:style>
  <w:style w:type="character" w:customStyle="1" w:styleId="Char1">
    <w:name w:val="批注文字 Char1"/>
    <w:link w:val="ac"/>
    <w:qFormat/>
    <w:rPr>
      <w:sz w:val="24"/>
    </w:rPr>
  </w:style>
  <w:style w:type="character" w:customStyle="1" w:styleId="font1">
    <w:name w:val="font1"/>
    <w:qFormat/>
    <w:rPr>
      <w:color w:val="000000"/>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110">
    <w:name w:val="未命名11"/>
    <w:qFormat/>
    <w:rPr>
      <w:color w:val="77FFFF"/>
      <w:sz w:val="24"/>
    </w:rPr>
  </w:style>
  <w:style w:type="character" w:customStyle="1" w:styleId="Char10">
    <w:name w:val="正文文本缩进 Char1"/>
    <w:link w:val="ae"/>
    <w:qFormat/>
    <w:rPr>
      <w:kern w:val="2"/>
      <w:sz w:val="44"/>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Char1">
    <w:name w:val="正文首行缩进 2 Char"/>
    <w:basedOn w:val="Char10"/>
    <w:link w:val="29"/>
    <w:qFormat/>
    <w:rPr>
      <w:kern w:val="2"/>
      <w:sz w:val="44"/>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074Char1">
    <w:name w:val="标书正文:  0.74 厘米 Char1"/>
    <w:qFormat/>
    <w:rPr>
      <w:rFonts w:eastAsia="宋体"/>
      <w:kern w:val="2"/>
      <w:sz w:val="24"/>
      <w:lang w:val="en-US" w:eastAsia="zh-CN"/>
    </w:rPr>
  </w:style>
  <w:style w:type="character" w:customStyle="1" w:styleId="3Char">
    <w:name w:val="标题 3 Char"/>
    <w:link w:val="30"/>
    <w:qFormat/>
    <w:rPr>
      <w:rFonts w:eastAsia="宋体"/>
      <w:b/>
      <w:kern w:val="2"/>
      <w:sz w:val="32"/>
      <w:lang w:val="en-US" w:eastAsia="zh-CN"/>
    </w:rPr>
  </w:style>
  <w:style w:type="character" w:customStyle="1" w:styleId="aff3">
    <w:name w:val="样式 宋体"/>
    <w:qFormat/>
    <w:rPr>
      <w:rFonts w:ascii="宋体" w:eastAsia="宋体" w:hAnsi="宋体"/>
      <w:sz w:val="28"/>
    </w:rPr>
  </w:style>
  <w:style w:type="character" w:customStyle="1" w:styleId="Char3">
    <w:name w:val="正文 + 三号 Char"/>
    <w:qFormat/>
    <w:rPr>
      <w:rFonts w:eastAsia="宋体"/>
      <w:kern w:val="2"/>
      <w:sz w:val="21"/>
      <w:lang w:val="en-US" w:eastAsia="zh-CN"/>
    </w:rPr>
  </w:style>
  <w:style w:type="character" w:customStyle="1" w:styleId="CharChar11">
    <w:name w:val="Char Char11"/>
    <w:qFormat/>
    <w:rPr>
      <w:rFonts w:ascii="宋体"/>
      <w:kern w:val="2"/>
      <w:sz w:val="28"/>
    </w:rPr>
  </w:style>
  <w:style w:type="character" w:customStyle="1" w:styleId="Char4">
    <w:name w:val="文字 Char"/>
    <w:link w:val="aff4"/>
    <w:qFormat/>
    <w:rPr>
      <w:rFonts w:ascii="宋体"/>
      <w:kern w:val="2"/>
      <w:sz w:val="28"/>
    </w:rPr>
  </w:style>
  <w:style w:type="paragraph" w:customStyle="1" w:styleId="aff4">
    <w:name w:val="文字"/>
    <w:basedOn w:val="a3"/>
    <w:link w:val="Char4"/>
    <w:qFormat/>
    <w:pPr>
      <w:tabs>
        <w:tab w:val="left" w:pos="8520"/>
      </w:tabs>
      <w:spacing w:line="312" w:lineRule="auto"/>
      <w:ind w:right="-210" w:firstLine="556"/>
    </w:pPr>
    <w:rPr>
      <w:rFonts w:ascii="宋体"/>
    </w:rPr>
  </w:style>
  <w:style w:type="character" w:customStyle="1" w:styleId="content-white1">
    <w:name w:val="content-white1"/>
    <w:qFormat/>
    <w:rPr>
      <w:color w:val="auto"/>
      <w:sz w:val="18"/>
      <w:u w:val="none"/>
    </w:rPr>
  </w:style>
  <w:style w:type="character" w:customStyle="1" w:styleId="Char2">
    <w:name w:val="批注主题 Char"/>
    <w:basedOn w:val="Char1"/>
    <w:link w:val="af9"/>
    <w:qFormat/>
    <w:rPr>
      <w:sz w:val="24"/>
    </w:rPr>
  </w:style>
  <w:style w:type="character" w:customStyle="1" w:styleId="CharChar3">
    <w:name w:val="Char Char3"/>
    <w:qFormat/>
    <w:rPr>
      <w:rFonts w:eastAsia="宋体"/>
      <w:kern w:val="2"/>
      <w:sz w:val="18"/>
      <w:lang w:val="en-US" w:eastAsia="zh-CN"/>
    </w:rPr>
  </w:style>
  <w:style w:type="character" w:customStyle="1" w:styleId="titleemph1">
    <w:name w:val="title_emph1"/>
    <w:qFormat/>
    <w:rPr>
      <w:rFonts w:ascii="Arial" w:hAnsi="Arial" w:hint="default"/>
      <w:b/>
      <w:sz w:val="20"/>
    </w:rPr>
  </w:style>
  <w:style w:type="character" w:customStyle="1" w:styleId="top-det1">
    <w:name w:val="top-det1"/>
    <w:qFormat/>
    <w:rPr>
      <w:b/>
      <w:color w:val="000000"/>
    </w:rPr>
  </w:style>
  <w:style w:type="character" w:customStyle="1" w:styleId="CharChar2">
    <w:name w:val="Char Char2"/>
    <w:qFormat/>
    <w:rPr>
      <w:rFonts w:eastAsia="宋体"/>
      <w:kern w:val="2"/>
      <w:sz w:val="18"/>
      <w:lang w:val="en-US" w:eastAsia="zh-CN"/>
    </w:rPr>
  </w:style>
  <w:style w:type="character" w:customStyle="1" w:styleId="v151">
    <w:name w:val="v151"/>
    <w:qFormat/>
    <w:rPr>
      <w:sz w:val="18"/>
    </w:rPr>
  </w:style>
  <w:style w:type="character" w:customStyle="1" w:styleId="Char5">
    <w:name w:val="小 Char"/>
    <w:qFormat/>
    <w:rPr>
      <w:rFonts w:ascii="宋体" w:eastAsia="宋体" w:hAnsi="Courier New"/>
      <w:kern w:val="2"/>
      <w:sz w:val="21"/>
      <w:lang w:val="en-US" w:eastAsia="zh-CN" w:bidi="ar-SA"/>
    </w:rPr>
  </w:style>
  <w:style w:type="character" w:customStyle="1" w:styleId="Char11">
    <w:name w:val="日期 Char1"/>
    <w:link w:val="af1"/>
    <w:qFormat/>
    <w:rPr>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CharChar7">
    <w:name w:val="Char Char7"/>
    <w:qFormat/>
    <w:rPr>
      <w:rFonts w:ascii="宋体" w:eastAsia="宋体" w:hAnsi="宋体"/>
      <w:kern w:val="2"/>
      <w:sz w:val="28"/>
    </w:rPr>
  </w:style>
  <w:style w:type="character" w:customStyle="1" w:styleId="CharChar4">
    <w:name w:val="Char Char4"/>
    <w:qFormat/>
    <w:rPr>
      <w:rFonts w:eastAsia="宋体"/>
      <w:b/>
      <w:kern w:val="2"/>
      <w:sz w:val="21"/>
      <w:lang w:val="en-US" w:eastAsia="zh-CN"/>
    </w:rPr>
  </w:style>
  <w:style w:type="character" w:customStyle="1" w:styleId="CharChar">
    <w:name w:val="Char Char"/>
    <w:qFormat/>
    <w:rPr>
      <w:rFonts w:ascii="宋体" w:eastAsia="宋体" w:hAnsi="宋体"/>
      <w:kern w:val="2"/>
      <w:sz w:val="24"/>
      <w:lang w:val="en-US" w:eastAsia="zh-CN" w:bidi="ar-SA"/>
    </w:rPr>
  </w:style>
  <w:style w:type="character" w:customStyle="1" w:styleId="2Char0">
    <w:name w:val="正文文本缩进 2 Char"/>
    <w:link w:val="25"/>
    <w:qFormat/>
    <w:rPr>
      <w:kern w:val="2"/>
      <w:sz w:val="28"/>
    </w:rPr>
  </w:style>
  <w:style w:type="character" w:customStyle="1" w:styleId="Char0">
    <w:name w:val="脚注文本 Char"/>
    <w:link w:val="af5"/>
    <w:qFormat/>
    <w:rPr>
      <w:kern w:val="2"/>
      <w:sz w:val="18"/>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CharChar6">
    <w:name w:val="Char Char6"/>
    <w:qFormat/>
    <w:rPr>
      <w:rFonts w:ascii="仿宋_GB2312" w:eastAsia="仿宋_GB2312"/>
      <w:kern w:val="2"/>
      <w:sz w:val="32"/>
    </w:rPr>
  </w:style>
  <w:style w:type="character" w:customStyle="1" w:styleId="H2Char">
    <w:name w:val="H2 Char"/>
    <w:qFormat/>
    <w:rPr>
      <w:rFonts w:ascii="Arial" w:eastAsia="宋体" w:hAnsi="Arial"/>
      <w:kern w:val="2"/>
      <w:sz w:val="28"/>
      <w:lang w:val="en-US" w:eastAsia="zh-CN"/>
    </w:rPr>
  </w:style>
  <w:style w:type="paragraph" w:customStyle="1" w:styleId="TableContents">
    <w:name w:val="Table Contents"/>
    <w:basedOn w:val="ad"/>
    <w:qFormat/>
    <w:pPr>
      <w:suppressAutoHyphens/>
      <w:jc w:val="left"/>
    </w:pPr>
    <w:rPr>
      <w:rFonts w:ascii="Times New Roman" w:eastAsia="Times New Roman"/>
      <w:kern w:val="0"/>
      <w:sz w:val="24"/>
    </w:rPr>
  </w:style>
  <w:style w:type="paragraph" w:customStyle="1" w:styleId="aff5">
    <w:name w:val="摘要"/>
    <w:basedOn w:val="a3"/>
    <w:next w:val="23"/>
    <w:qFormat/>
    <w:pPr>
      <w:spacing w:line="360" w:lineRule="auto"/>
    </w:pPr>
    <w:rPr>
      <w:rFonts w:eastAsia="黑体"/>
      <w:sz w:val="20"/>
    </w:rPr>
  </w:style>
  <w:style w:type="paragraph" w:customStyle="1" w:styleId="aff6">
    <w:name w:val="样式 宋体 五号 行距: 单倍行距"/>
    <w:basedOn w:val="a3"/>
    <w:qFormat/>
    <w:pPr>
      <w:adjustRightInd w:val="0"/>
      <w:jc w:val="left"/>
    </w:pPr>
    <w:rPr>
      <w:rFonts w:ascii="宋体" w:hAnsi="宋体"/>
      <w:kern w:val="0"/>
      <w:sz w:val="21"/>
    </w:rPr>
  </w:style>
  <w:style w:type="paragraph" w:customStyle="1" w:styleId="aff7">
    <w:name w:val="正文（首行不缩进）"/>
    <w:basedOn w:val="a3"/>
    <w:qFormat/>
    <w:pPr>
      <w:autoSpaceDE w:val="0"/>
      <w:autoSpaceDN w:val="0"/>
      <w:adjustRightInd w:val="0"/>
      <w:spacing w:line="360" w:lineRule="auto"/>
      <w:jc w:val="left"/>
    </w:pPr>
    <w:rPr>
      <w:kern w:val="0"/>
      <w:sz w:val="21"/>
    </w:rPr>
  </w:style>
  <w:style w:type="paragraph" w:customStyle="1" w:styleId="a0">
    <w:name w:val="表号"/>
    <w:basedOn w:val="a3"/>
    <w:qFormat/>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8"/>
    <w:next w:val="a3"/>
    <w:qFormat/>
    <w:pPr>
      <w:spacing w:before="240" w:after="720"/>
    </w:pPr>
    <w:rPr>
      <w:sz w:val="28"/>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next w:val="afa"/>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pPr>
      <w:spacing w:line="300" w:lineRule="auto"/>
      <w:ind w:firstLineChars="200" w:firstLine="200"/>
    </w:pPr>
    <w:rPr>
      <w:sz w:val="24"/>
    </w:rPr>
  </w:style>
  <w:style w:type="paragraph" w:customStyle="1" w:styleId="aff8">
    <w:name w:val="表头"/>
    <w:basedOn w:val="aff9"/>
    <w:qFormat/>
    <w:pPr>
      <w:jc w:val="center"/>
    </w:pPr>
    <w:rPr>
      <w:b/>
      <w:bCs/>
    </w:rPr>
  </w:style>
  <w:style w:type="paragraph" w:customStyle="1" w:styleId="aff9">
    <w:name w:val="表格正文"/>
    <w:basedOn w:val="a3"/>
    <w:qFormat/>
    <w:rPr>
      <w:rFonts w:ascii="Calibri" w:eastAsia="仿宋" w:hAnsi="Calibri" w:cs="宋体"/>
      <w:sz w:val="24"/>
    </w:rPr>
  </w:style>
  <w:style w:type="paragraph" w:customStyle="1" w:styleId="21">
    <w:name w:val="样式2"/>
    <w:basedOn w:val="4"/>
    <w:qFormat/>
    <w:pPr>
      <w:numPr>
        <w:numId w:val="5"/>
      </w:numPr>
      <w:spacing w:before="560" w:line="400" w:lineRule="exact"/>
      <w:jc w:val="center"/>
      <w:outlineLvl w:val="0"/>
    </w:pPr>
    <w:rPr>
      <w:b w:val="0"/>
      <w:sz w:val="44"/>
    </w:rPr>
  </w:style>
  <w:style w:type="paragraph" w:customStyle="1" w:styleId="affa">
    <w:name w:val="表头样式"/>
    <w:basedOn w:val="a3"/>
    <w:qFormat/>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Pr>
      <w:sz w:val="21"/>
      <w:szCs w:val="24"/>
    </w:rPr>
  </w:style>
  <w:style w:type="paragraph" w:customStyle="1" w:styleId="affb">
    <w:name w:val="表文字"/>
    <w:qFormat/>
    <w:rPr>
      <w:rFonts w:ascii="宋体"/>
      <w:kern w:val="2"/>
    </w:rPr>
  </w:style>
  <w:style w:type="paragraph" w:customStyle="1" w:styleId="CharCharCharCharChar">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Char6">
    <w:name w:val="Char"/>
    <w:basedOn w:val="a3"/>
    <w:qFormat/>
    <w:pPr>
      <w:spacing w:line="240" w:lineRule="atLeast"/>
      <w:ind w:left="420" w:firstLine="420"/>
    </w:pPr>
    <w:rPr>
      <w:kern w:val="0"/>
      <w:sz w:val="21"/>
    </w:rPr>
  </w:style>
  <w:style w:type="paragraph" w:customStyle="1" w:styleId="ItemStepinTable">
    <w:name w:val="Item Step in Table"/>
    <w:qFormat/>
    <w:pPr>
      <w:numPr>
        <w:numId w:val="6"/>
      </w:numPr>
      <w:tabs>
        <w:tab w:val="left" w:pos="397"/>
      </w:tabs>
      <w:spacing w:before="40" w:after="40"/>
      <w:jc w:val="both"/>
    </w:pPr>
    <w:rPr>
      <w:rFonts w:ascii="Arial" w:hAnsi="Arial"/>
      <w:sz w:val="18"/>
    </w:rPr>
  </w:style>
  <w:style w:type="paragraph" w:customStyle="1" w:styleId="14">
    <w:name w:val="样式1"/>
    <w:basedOn w:val="4"/>
    <w:qFormat/>
    <w:pPr>
      <w:tabs>
        <w:tab w:val="left" w:pos="720"/>
      </w:tabs>
      <w:spacing w:before="500" w:after="260" w:line="560" w:lineRule="atLeast"/>
      <w:ind w:left="420" w:hanging="420"/>
    </w:p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Pr>
      <w:kern w:val="2"/>
      <w:sz w:val="21"/>
    </w:rPr>
  </w:style>
  <w:style w:type="paragraph" w:customStyle="1" w:styleId="2a">
    <w:name w:val="正文字缩2字"/>
    <w:basedOn w:val="a3"/>
    <w:qFormat/>
    <w:pPr>
      <w:spacing w:before="60" w:after="60" w:line="360" w:lineRule="auto"/>
      <w:ind w:leftChars="200" w:left="200" w:firstLineChars="200" w:firstLine="200"/>
    </w:pPr>
    <w:rPr>
      <w:sz w:val="24"/>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a"/>
    <w:qFormat/>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2b">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7">
    <w:name w:val="段 Char"/>
    <w:qFormat/>
    <w:pPr>
      <w:autoSpaceDE w:val="0"/>
      <w:autoSpaceDN w:val="0"/>
      <w:ind w:firstLineChars="200" w:firstLine="200"/>
      <w:jc w:val="both"/>
    </w:pPr>
    <w:rPr>
      <w:rFonts w:ascii="宋体"/>
      <w:sz w:val="21"/>
    </w:rPr>
  </w:style>
  <w:style w:type="paragraph" w:customStyle="1" w:styleId="affc">
    <w:name w:val="图片文字"/>
    <w:basedOn w:val="a3"/>
    <w:qFormat/>
    <w:pPr>
      <w:spacing w:line="240" w:lineRule="atLeast"/>
      <w:jc w:val="center"/>
    </w:pPr>
    <w:rPr>
      <w:sz w:val="21"/>
    </w:rPr>
  </w:style>
  <w:style w:type="paragraph" w:customStyle="1" w:styleId="CharChar1Char">
    <w:name w:val="Char Char1 Char"/>
    <w:basedOn w:val="a3"/>
    <w:qFormat/>
    <w:rPr>
      <w:rFonts w:ascii="Tahoma" w:hAnsi="Tahoma"/>
      <w:sz w:val="24"/>
      <w:szCs w:val="24"/>
    </w:rPr>
  </w:style>
  <w:style w:type="paragraph" w:customStyle="1" w:styleId="16">
    <w:name w:val="文本1"/>
    <w:basedOn w:val="a3"/>
    <w:qFormat/>
    <w:pPr>
      <w:adjustRightInd w:val="0"/>
      <w:spacing w:line="312" w:lineRule="atLeast"/>
      <w:jc w:val="center"/>
      <w:textAlignment w:val="baseline"/>
    </w:pPr>
    <w:rPr>
      <w:kern w:val="0"/>
      <w:sz w:val="18"/>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affd">
    <w:name w:val="图例"/>
    <w:basedOn w:val="a3"/>
    <w:qFormat/>
    <w:pPr>
      <w:spacing w:before="120" w:after="120" w:line="360" w:lineRule="auto"/>
      <w:jc w:val="center"/>
    </w:pPr>
    <w:rPr>
      <w:rFonts w:eastAsia="仿宋_GB2312"/>
      <w:b/>
      <w:sz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bt">
    <w:name w:val="bt"/>
    <w:basedOn w:val="a3"/>
    <w:next w:val="ad"/>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074">
    <w:name w:val="标书正文:  0.74 厘米"/>
    <w:basedOn w:val="a3"/>
    <w:qFormat/>
    <w:pPr>
      <w:snapToGrid w:val="0"/>
      <w:spacing w:line="360" w:lineRule="auto"/>
      <w:ind w:firstLine="420"/>
    </w:pPr>
    <w:rPr>
      <w:sz w:val="24"/>
    </w:rPr>
  </w:style>
  <w:style w:type="paragraph" w:customStyle="1" w:styleId="Char12">
    <w:name w:val="Char1"/>
    <w:basedOn w:val="a3"/>
    <w:qFormat/>
    <w:rPr>
      <w:sz w:val="21"/>
    </w:rPr>
  </w:style>
  <w:style w:type="paragraph" w:customStyle="1" w:styleId="affe">
    <w:name w:val="正文 + 三号"/>
    <w:basedOn w:val="a3"/>
    <w:qFormat/>
    <w:rPr>
      <w:sz w:val="21"/>
    </w:rPr>
  </w:style>
  <w:style w:type="paragraph" w:customStyle="1" w:styleId="17">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afff">
    <w:name w:val="表格文本"/>
    <w:qFormat/>
    <w:pPr>
      <w:tabs>
        <w:tab w:val="decimal" w:pos="0"/>
      </w:tabs>
    </w:pPr>
    <w:rPr>
      <w:rFonts w:ascii="Arial" w:hAnsi="Arial"/>
      <w:sz w:val="21"/>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4">
    <w:name w:val="样式4"/>
    <w:basedOn w:val="4"/>
    <w:qFormat/>
    <w:pPr>
      <w:adjustRightInd w:val="0"/>
      <w:snapToGrid w:val="0"/>
    </w:pPr>
  </w:style>
  <w:style w:type="paragraph" w:customStyle="1" w:styleId="151">
    <w:name w:val="样式 行距: 1.5 倍行距1"/>
    <w:basedOn w:val="a3"/>
    <w:qFormat/>
    <w:pPr>
      <w:snapToGrid w:val="0"/>
    </w:pPr>
    <w:rPr>
      <w:sz w:val="21"/>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afff0">
    <w:name w:val="正文表格"/>
    <w:basedOn w:val="a3"/>
    <w:qFormat/>
    <w:pPr>
      <w:adjustRightInd w:val="0"/>
      <w:spacing w:before="40" w:after="40"/>
    </w:pPr>
    <w:rPr>
      <w:sz w:val="24"/>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paragraph" w:customStyle="1" w:styleId="afff1">
    <w:name w:val="段"/>
    <w:qFormat/>
    <w:pPr>
      <w:autoSpaceDE w:val="0"/>
      <w:autoSpaceDN w:val="0"/>
      <w:ind w:firstLineChars="200" w:firstLine="200"/>
      <w:jc w:val="both"/>
    </w:pPr>
    <w:rPr>
      <w:rFonts w:ascii="宋体"/>
      <w:sz w:val="21"/>
    </w:rPr>
  </w:style>
  <w:style w:type="paragraph" w:customStyle="1" w:styleId="CharCharCharChar">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afff2">
    <w:name w:val="二级条标题"/>
    <w:basedOn w:val="afff3"/>
    <w:next w:val="afff1"/>
    <w:qFormat/>
    <w:pPr>
      <w:ind w:left="840"/>
      <w:outlineLvl w:val="3"/>
    </w:pPr>
  </w:style>
  <w:style w:type="paragraph" w:customStyle="1" w:styleId="afff3">
    <w:name w:val="一级条标题"/>
    <w:basedOn w:val="a"/>
    <w:next w:val="afff1"/>
    <w:qFormat/>
    <w:pPr>
      <w:numPr>
        <w:ilvl w:val="0"/>
        <w:numId w:val="0"/>
      </w:numPr>
      <w:ind w:left="525"/>
      <w:outlineLvl w:val="2"/>
    </w:pPr>
    <w:rPr>
      <w:sz w:val="21"/>
    </w:rPr>
  </w:style>
  <w:style w:type="paragraph" w:customStyle="1" w:styleId="a">
    <w:name w:val="章标题"/>
    <w:next w:val="a3"/>
    <w:qFormat/>
    <w:pPr>
      <w:numPr>
        <w:ilvl w:val="1"/>
        <w:numId w:val="6"/>
      </w:numPr>
      <w:spacing w:beforeLines="50" w:afterLines="50"/>
      <w:ind w:left="0"/>
      <w:jc w:val="both"/>
      <w:outlineLvl w:val="1"/>
    </w:pPr>
    <w:rPr>
      <w:rFonts w:ascii="黑体" w:eastAsia="黑体"/>
      <w:sz w:val="24"/>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4">
    <w:name w:val="关键词"/>
    <w:basedOn w:val="a3"/>
    <w:next w:val="a3"/>
    <w:qFormat/>
    <w:pPr>
      <w:spacing w:line="360" w:lineRule="auto"/>
    </w:pPr>
    <w:rPr>
      <w:rFonts w:eastAsia="黑体"/>
      <w:sz w:val="20"/>
    </w:rPr>
  </w:style>
  <w:style w:type="paragraph" w:customStyle="1" w:styleId="afff5">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afff6">
    <w:name w:val="af"/>
    <w:basedOn w:val="a3"/>
    <w:qFormat/>
    <w:pPr>
      <w:widowControl/>
      <w:spacing w:line="300" w:lineRule="atLeast"/>
      <w:jc w:val="left"/>
    </w:pPr>
    <w:rPr>
      <w:rFonts w:ascii="宋体" w:hAnsi="宋体"/>
      <w:kern w:val="0"/>
      <w:sz w:val="18"/>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next w:val="a3"/>
    <w:qFormat/>
    <w:pPr>
      <w:tabs>
        <w:tab w:val="left" w:pos="851"/>
      </w:tabs>
      <w:ind w:left="425" w:hanging="425"/>
      <w:outlineLvl w:val="2"/>
    </w:pPr>
    <w:rPr>
      <w:rFonts w:eastAsia="黑体"/>
      <w:b/>
      <w:sz w:val="32"/>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46">
    <w:name w:val="正文4"/>
    <w:basedOn w:val="a3"/>
    <w:qFormat/>
    <w:pPr>
      <w:tabs>
        <w:tab w:val="left" w:pos="1275"/>
      </w:tabs>
      <w:spacing w:before="60" w:after="60" w:line="360" w:lineRule="auto"/>
      <w:ind w:leftChars="400" w:left="820" w:hanging="705"/>
    </w:pPr>
    <w:rPr>
      <w:sz w:val="24"/>
    </w:rPr>
  </w:style>
  <w:style w:type="paragraph" w:customStyle="1" w:styleId="18">
    <w:name w:val="1.正文"/>
    <w:basedOn w:val="a3"/>
    <w:qFormat/>
    <w:pPr>
      <w:spacing w:line="360" w:lineRule="auto"/>
      <w:ind w:leftChars="225" w:left="540" w:firstLineChars="225" w:firstLine="540"/>
    </w:pPr>
    <w:rPr>
      <w:sz w:val="24"/>
    </w:rPr>
  </w:style>
  <w:style w:type="paragraph" w:customStyle="1" w:styleId="afff7">
    <w:name w:val="司法正文"/>
    <w:qFormat/>
    <w:pPr>
      <w:widowControl w:val="0"/>
      <w:ind w:firstLineChars="200" w:firstLine="200"/>
      <w:jc w:val="both"/>
    </w:pPr>
    <w:rPr>
      <w:rFonts w:eastAsia="仿宋_GB2312"/>
      <w:sz w:val="32"/>
    </w:rPr>
  </w:style>
  <w:style w:type="paragraph" w:customStyle="1" w:styleId="2c">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8"/>
    <w:qFormat/>
    <w:pPr>
      <w:spacing w:before="720"/>
    </w:pPr>
  </w:style>
  <w:style w:type="paragraph" w:customStyle="1" w:styleId="afff8">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2CharCharCharCharCharChar">
    <w:name w:val="Char2 Char Char Char Char Char Char"/>
    <w:basedOn w:val="a3"/>
    <w:qFormat/>
    <w:rPr>
      <w:rFonts w:ascii="仿宋_GB2312"/>
      <w:b/>
      <w:sz w:val="30"/>
    </w:rPr>
  </w:style>
  <w:style w:type="paragraph" w:customStyle="1" w:styleId="22">
    <w:name w:val="样式 正文首行缩进 2 + 首行缩进:  2 字符"/>
    <w:basedOn w:val="a3"/>
    <w:qFormat/>
    <w:pPr>
      <w:numPr>
        <w:numId w:val="8"/>
      </w:numPr>
      <w:adjustRightInd w:val="0"/>
      <w:snapToGrid w:val="0"/>
      <w:spacing w:line="360" w:lineRule="auto"/>
    </w:pPr>
    <w:rPr>
      <w:rFonts w:ascii="Arial" w:hAnsi="Arial"/>
      <w:b/>
      <w:sz w:val="24"/>
    </w:rPr>
  </w:style>
  <w:style w:type="paragraph" w:customStyle="1" w:styleId="a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afffa">
    <w:name w:val="列表项目"/>
    <w:basedOn w:val="a3"/>
    <w:qFormat/>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pPr>
      <w:tabs>
        <w:tab w:val="left" w:pos="425"/>
      </w:tabs>
      <w:ind w:left="1620" w:hanging="360"/>
    </w:pPr>
    <w:rPr>
      <w:rFonts w:ascii="Tahoma" w:hAnsi="Tahoma"/>
      <w:sz w:val="24"/>
    </w:rPr>
  </w:style>
  <w:style w:type="paragraph" w:customStyle="1" w:styleId="Char8">
    <w:name w:val="正文格式 Char"/>
    <w:basedOn w:val="a3"/>
    <w:qFormat/>
    <w:pPr>
      <w:widowControl/>
      <w:adjustRightInd w:val="0"/>
      <w:spacing w:line="440" w:lineRule="atLeast"/>
      <w:ind w:firstLine="510"/>
      <w:textAlignment w:val="baseline"/>
    </w:pPr>
    <w:rPr>
      <w:kern w:val="0"/>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Pr>
      <w:rFonts w:ascii="Tahoma" w:hAnsi="Tahoma"/>
      <w:sz w:val="24"/>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b">
    <w:name w:val="简单回函地址"/>
    <w:basedOn w:val="a3"/>
    <w:qFormat/>
    <w:pPr>
      <w:adjustRightInd w:val="0"/>
      <w:snapToGrid w:val="0"/>
      <w:spacing w:line="360" w:lineRule="auto"/>
    </w:pPr>
    <w:rPr>
      <w:sz w:val="24"/>
    </w:rPr>
  </w:style>
  <w:style w:type="paragraph" w:customStyle="1" w:styleId="19">
    <w:name w:val="首行缩进 1"/>
    <w:basedOn w:val="a3"/>
    <w:qFormat/>
    <w:pPr>
      <w:spacing w:after="120" w:line="360" w:lineRule="auto"/>
      <w:ind w:firstLineChars="200" w:firstLine="200"/>
    </w:pPr>
    <w:rPr>
      <w:sz w:val="24"/>
    </w:rPr>
  </w:style>
  <w:style w:type="paragraph" w:customStyle="1" w:styleId="afffc">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0740">
    <w:name w:val="样式 首行缩进:  0.74 厘米"/>
    <w:basedOn w:val="a3"/>
    <w:qFormat/>
    <w:pPr>
      <w:spacing w:line="360" w:lineRule="auto"/>
      <w:ind w:firstLine="420"/>
    </w:pPr>
    <w:rPr>
      <w:sz w:val="24"/>
    </w:rPr>
  </w:style>
  <w:style w:type="paragraph" w:customStyle="1" w:styleId="afffd">
    <w:name w:val="表格内文字"/>
    <w:basedOn w:val="af0"/>
    <w:qFormat/>
    <w:pPr>
      <w:adjustRightInd w:val="0"/>
    </w:pPr>
    <w:rPr>
      <w:color w:val="000000"/>
      <w:lang w:val="en-GB"/>
    </w:rPr>
  </w:style>
  <w:style w:type="paragraph" w:customStyle="1" w:styleId="ItemList">
    <w:name w:val="Item List"/>
    <w:qFormat/>
    <w:pPr>
      <w:numPr>
        <w:numId w:val="9"/>
      </w:numPr>
      <w:spacing w:line="300" w:lineRule="auto"/>
      <w:jc w:val="both"/>
    </w:pPr>
    <w:rPr>
      <w:rFonts w:ascii="Arial" w:hAnsi="Arial"/>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fe">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20">
    <w:name w:val="Char2"/>
    <w:basedOn w:val="a3"/>
    <w:qFormat/>
    <w:pPr>
      <w:spacing w:line="240" w:lineRule="atLeast"/>
      <w:ind w:left="420" w:firstLine="420"/>
    </w:pPr>
    <w:rPr>
      <w:kern w:val="0"/>
      <w:sz w:val="21"/>
    </w:rPr>
  </w:style>
  <w:style w:type="paragraph" w:customStyle="1" w:styleId="Char1CharCharChar">
    <w:name w:val="Char1 Char Char Char"/>
    <w:basedOn w:val="a3"/>
    <w:qFormat/>
    <w:rPr>
      <w:rFonts w:ascii="Tahoma" w:hAnsi="Tahoma"/>
      <w:sz w:val="30"/>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
    <w:name w:val="标题无"/>
    <w:basedOn w:val="a3"/>
    <w:qFormat/>
    <w:pPr>
      <w:spacing w:line="360" w:lineRule="auto"/>
    </w:pPr>
    <w:rPr>
      <w:sz w:val="24"/>
    </w:rPr>
  </w:style>
  <w:style w:type="paragraph" w:customStyle="1" w:styleId="Char1CharCharChar1">
    <w:name w:val="Char1 Char Char Char1"/>
    <w:basedOn w:val="a3"/>
    <w:qFormat/>
    <w:rPr>
      <w:rFonts w:ascii="Tahoma" w:hAnsi="Tahoma"/>
      <w:sz w:val="24"/>
    </w:rPr>
  </w:style>
  <w:style w:type="paragraph" w:customStyle="1" w:styleId="affff0">
    <w:name w:val="没有缩进（为图形使用）"/>
    <w:basedOn w:val="a3"/>
    <w:qFormat/>
    <w:pPr>
      <w:spacing w:before="120" w:after="120" w:line="360" w:lineRule="auto"/>
    </w:pPr>
    <w:rPr>
      <w:sz w:val="24"/>
    </w:rPr>
  </w:style>
  <w:style w:type="paragraph" w:customStyle="1" w:styleId="affff1">
    <w:name w:val="标准正文"/>
    <w:basedOn w:val="ae"/>
    <w:qFormat/>
    <w:pPr>
      <w:spacing w:before="60" w:after="60" w:line="360" w:lineRule="auto"/>
      <w:ind w:left="0" w:firstLine="482"/>
    </w:pPr>
    <w:rPr>
      <w:rFonts w:ascii="Arial" w:hAnsi="Arial"/>
      <w:sz w:val="24"/>
    </w:rPr>
  </w:style>
  <w:style w:type="paragraph" w:customStyle="1" w:styleId="affff2">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affff3">
    <w:name w:val="内容标题"/>
    <w:basedOn w:val="aa"/>
    <w:qFormat/>
    <w:rPr>
      <w:rFonts w:ascii="Tahoma" w:hAnsi="Tahoma"/>
      <w:sz w:val="24"/>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next w:val="af0"/>
    <w:qFormat/>
    <w:rPr>
      <w:rFonts w:ascii="宋体" w:hAnsi="Courier New"/>
      <w:sz w:val="21"/>
    </w:rPr>
  </w:style>
  <w:style w:type="paragraph" w:customStyle="1" w:styleId="1b">
    <w:name w:val="附录1"/>
    <w:basedOn w:val="a3"/>
    <w:next w:val="a3"/>
    <w:qFormat/>
    <w:pPr>
      <w:tabs>
        <w:tab w:val="left" w:pos="1304"/>
      </w:tabs>
      <w:ind w:left="425" w:hanging="425"/>
      <w:outlineLvl w:val="0"/>
    </w:pPr>
    <w:rPr>
      <w:rFonts w:ascii="黑体" w:eastAsia="黑体" w:hAnsi="黑体"/>
      <w:b/>
      <w:sz w:val="44"/>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ffff5">
    <w:name w:val="可研正文"/>
    <w:basedOn w:val="ad"/>
    <w:qFormat/>
    <w:pPr>
      <w:adjustRightInd w:val="0"/>
      <w:snapToGrid w:val="0"/>
      <w:spacing w:line="440" w:lineRule="exact"/>
      <w:ind w:firstLine="567"/>
    </w:pPr>
    <w:rPr>
      <w:sz w:val="28"/>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1">
    <w:name w:val="首行缩进"/>
    <w:basedOn w:val="a3"/>
    <w:qFormat/>
    <w:pPr>
      <w:numPr>
        <w:numId w:val="10"/>
      </w:numPr>
      <w:spacing w:line="360" w:lineRule="auto"/>
    </w:pPr>
    <w:rPr>
      <w:rFonts w:eastAsia="仿宋_GB2312"/>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f6">
    <w:name w:val="编号正文"/>
    <w:basedOn w:val="affff2"/>
    <w:qFormat/>
    <w:pPr>
      <w:snapToGrid/>
      <w:spacing w:line="360" w:lineRule="auto"/>
      <w:ind w:left="1407" w:hanging="1047"/>
      <w:jc w:val="left"/>
    </w:pPr>
    <w:rPr>
      <w:rFonts w:eastAsia="仿宋_GB2312"/>
    </w:rPr>
  </w:style>
  <w:style w:type="paragraph" w:customStyle="1" w:styleId="1c">
    <w:name w:val="文本框样式1"/>
    <w:basedOn w:val="a3"/>
    <w:qFormat/>
    <w:pPr>
      <w:adjustRightInd w:val="0"/>
      <w:snapToGrid w:val="0"/>
      <w:spacing w:before="60" w:line="180" w:lineRule="exact"/>
      <w:jc w:val="center"/>
    </w:pPr>
    <w:rPr>
      <w:sz w:val="21"/>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pPr>
      <w:numPr>
        <w:numId w:val="11"/>
      </w:numPr>
      <w:tabs>
        <w:tab w:val="clear" w:pos="1230"/>
      </w:tabs>
      <w:spacing w:line="360" w:lineRule="auto"/>
      <w:ind w:firstLineChars="200" w:firstLine="480"/>
    </w:pPr>
    <w:rPr>
      <w:sz w:val="24"/>
    </w:rPr>
  </w:style>
  <w:style w:type="paragraph" w:customStyle="1" w:styleId="CSS1Char">
    <w:name w:val="CSS1级正文 Char"/>
    <w:basedOn w:val="ad"/>
    <w:qFormat/>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affff7">
    <w:name w:val="段落正文"/>
    <w:basedOn w:val="a3"/>
    <w:qFormat/>
    <w:pPr>
      <w:spacing w:beforeLines="50" w:line="360" w:lineRule="auto"/>
      <w:ind w:firstLineChars="200" w:firstLine="200"/>
    </w:pPr>
    <w:rPr>
      <w:spacing w:val="2"/>
      <w:sz w:val="24"/>
    </w:rPr>
  </w:style>
  <w:style w:type="paragraph" w:customStyle="1" w:styleId="affff8">
    <w:name w:val="文章正文"/>
    <w:basedOn w:val="a3"/>
    <w:qFormat/>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affff9">
    <w:name w:val="样式 宋体 五号 两端对齐 行距: 单倍行距"/>
    <w:basedOn w:val="a3"/>
    <w:qFormat/>
    <w:pPr>
      <w:adjustRightInd w:val="0"/>
      <w:textAlignment w:val="baseline"/>
    </w:pPr>
    <w:rPr>
      <w:rFonts w:ascii="宋体" w:hAnsi="宋体"/>
      <w:kern w:val="0"/>
      <w:sz w:val="21"/>
    </w:rPr>
  </w:style>
  <w:style w:type="paragraph" w:customStyle="1" w:styleId="affffa">
    <w:name w:val="二级列表"/>
    <w:basedOn w:val="affff7"/>
    <w:next w:val="affff7"/>
    <w:qFormat/>
    <w:pPr>
      <w:tabs>
        <w:tab w:val="left" w:pos="2120"/>
      </w:tabs>
      <w:ind w:firstLineChars="0" w:firstLine="0"/>
    </w:pPr>
    <w:rPr>
      <w:b/>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affffb">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fc">
    <w:name w:val="表头文本"/>
    <w:qFormat/>
    <w:pPr>
      <w:jc w:val="center"/>
    </w:pPr>
    <w:rPr>
      <w:rFonts w:ascii="Arial" w:hAnsi="Arial"/>
      <w:b/>
      <w:sz w:val="21"/>
    </w:rPr>
  </w:style>
  <w:style w:type="character" w:customStyle="1" w:styleId="Char">
    <w:name w:val="纯文本 Char"/>
    <w:link w:val="af0"/>
    <w:qFormat/>
    <w:rPr>
      <w:rFonts w:ascii="宋体" w:hAnsi="Courier New"/>
      <w:kern w:val="2"/>
      <w:sz w:val="21"/>
    </w:rPr>
  </w:style>
  <w:style w:type="paragraph" w:styleId="affffd">
    <w:name w:val="List Paragraph"/>
    <w:basedOn w:val="a3"/>
    <w:link w:val="Char9"/>
    <w:uiPriority w:val="34"/>
    <w:qFormat/>
    <w:pPr>
      <w:ind w:firstLineChars="200" w:firstLine="420"/>
    </w:pPr>
    <w:rPr>
      <w:rFonts w:ascii="Calibri" w:hAnsi="Calibri"/>
      <w:sz w:val="21"/>
      <w:szCs w:val="22"/>
    </w:rPr>
  </w:style>
  <w:style w:type="character" w:customStyle="1" w:styleId="Char9">
    <w:name w:val="列出段落 Char"/>
    <w:link w:val="affffd"/>
    <w:uiPriority w:val="34"/>
    <w:qFormat/>
    <w:rPr>
      <w:rFonts w:ascii="Calibri" w:hAnsi="Calibri"/>
      <w:kern w:val="2"/>
      <w:sz w:val="21"/>
      <w:szCs w:val="22"/>
    </w:rPr>
  </w:style>
  <w:style w:type="paragraph" w:customStyle="1" w:styleId="2d">
    <w:name w:val="列出段落2"/>
    <w:basedOn w:val="a3"/>
    <w:qFormat/>
    <w:pPr>
      <w:ind w:firstLineChars="200" w:firstLine="420"/>
    </w:pPr>
    <w:rPr>
      <w:rFonts w:ascii="Calibri" w:hAnsi="Calibri"/>
      <w:kern w:val="0"/>
      <w:sz w:val="34"/>
      <w:szCs w:val="22"/>
    </w:rPr>
  </w:style>
  <w:style w:type="character" w:customStyle="1" w:styleId="1d">
    <w:name w:val="未处理的提及1"/>
    <w:basedOn w:val="a5"/>
    <w:uiPriority w:val="99"/>
    <w:qFormat/>
    <w:rPr>
      <w:color w:val="605E5C"/>
      <w:shd w:val="clear" w:color="auto" w:fill="E1DFDD"/>
    </w:rPr>
  </w:style>
  <w:style w:type="character" w:customStyle="1" w:styleId="font01">
    <w:name w:val="font01"/>
    <w:basedOn w:val="a5"/>
    <w:qFormat/>
    <w:rPr>
      <w:rFonts w:ascii="宋体" w:eastAsia="宋体" w:hAnsi="宋体" w:cs="宋体" w:hint="eastAsia"/>
      <w:color w:val="000000"/>
      <w:sz w:val="24"/>
      <w:szCs w:val="24"/>
      <w:u w:val="none"/>
    </w:rPr>
  </w:style>
  <w:style w:type="character" w:customStyle="1" w:styleId="font21">
    <w:name w:val="font21"/>
    <w:basedOn w:val="a5"/>
    <w:qFormat/>
    <w:rPr>
      <w:rFonts w:ascii="仿宋" w:eastAsia="仿宋" w:hAnsi="仿宋" w:cs="仿宋" w:hint="eastAsia"/>
      <w:color w:val="000000"/>
      <w:sz w:val="24"/>
      <w:szCs w:val="24"/>
      <w:u w:val="none"/>
    </w:rPr>
  </w:style>
  <w:style w:type="character" w:customStyle="1" w:styleId="font11">
    <w:name w:val="font11"/>
    <w:basedOn w:val="a5"/>
    <w:qFormat/>
    <w:rPr>
      <w:rFonts w:ascii="Times New Roman" w:hAnsi="Times New Roman" w:cs="Times New Roman" w:hint="default"/>
      <w:color w:val="000000"/>
      <w:sz w:val="24"/>
      <w:szCs w:val="24"/>
      <w:u w:val="none"/>
    </w:rPr>
  </w:style>
  <w:style w:type="character" w:customStyle="1" w:styleId="Chara">
    <w:name w:val="批注文字 Char"/>
    <w:qFormat/>
    <w:rPr>
      <w:rFonts w:eastAsia="PMingLiU"/>
      <w:sz w:val="24"/>
      <w:lang w:eastAsia="zh-TW"/>
    </w:rPr>
  </w:style>
  <w:style w:type="paragraph" w:customStyle="1" w:styleId="HM">
    <w:name w:val="HM_正文"/>
    <w:basedOn w:val="a3"/>
    <w:qFormat/>
    <w:pPr>
      <w:spacing w:beforeLines="50" w:line="360" w:lineRule="auto"/>
      <w:ind w:firstLineChars="200" w:firstLine="200"/>
      <w:jc w:val="left"/>
    </w:pPr>
    <w:rPr>
      <w:rFonts w:ascii="宋体"/>
      <w:color w:val="000000"/>
      <w:sz w:val="21"/>
      <w:szCs w:val="21"/>
    </w:rPr>
  </w:style>
  <w:style w:type="paragraph" w:customStyle="1" w:styleId="1e">
    <w:name w:val="纯文本1"/>
    <w:basedOn w:val="a3"/>
    <w:qFormat/>
    <w:rPr>
      <w:rFonts w:ascii="宋体" w:hAnsi="Courier New" w:cs="Courier New"/>
      <w:sz w:val="21"/>
      <w:szCs w:val="21"/>
    </w:rPr>
  </w:style>
  <w:style w:type="paragraph" w:customStyle="1" w:styleId="1f">
    <w:name w:val="批注文字1"/>
    <w:basedOn w:val="a3"/>
    <w:qFormat/>
    <w:pPr>
      <w:jc w:val="left"/>
    </w:pPr>
    <w:rPr>
      <w:rFonts w:ascii="Calibri" w:eastAsia="Times New Roman" w:hAnsi="Calibri"/>
      <w:sz w:val="21"/>
      <w:szCs w:val="21"/>
    </w:rPr>
  </w:style>
  <w:style w:type="paragraph" w:customStyle="1" w:styleId="2e">
    <w:name w:val="纯文本2"/>
    <w:basedOn w:val="a3"/>
    <w:qFormat/>
    <w:rPr>
      <w:rFonts w:ascii="宋体" w:eastAsia="Times New Roman" w:hAnsi="Courier New"/>
      <w:sz w:val="21"/>
      <w:szCs w:val="21"/>
    </w:rPr>
  </w:style>
  <w:style w:type="character" w:customStyle="1" w:styleId="Charb">
    <w:name w:val="日期 Char"/>
    <w:qFormat/>
    <w:rPr>
      <w:kern w:val="2"/>
      <w:sz w:val="28"/>
    </w:rPr>
  </w:style>
  <w:style w:type="character" w:customStyle="1" w:styleId="Charc">
    <w:name w:val="正文文本缩进 Char"/>
    <w:qFormat/>
    <w:rPr>
      <w:kern w:val="2"/>
      <w:sz w:val="44"/>
    </w:rPr>
  </w:style>
  <w:style w:type="character" w:customStyle="1" w:styleId="NormalCharacter">
    <w:name w:val="NormalCharacter"/>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45</Pages>
  <Words>3648</Words>
  <Characters>20794</Characters>
  <Application>Microsoft Office Word</Application>
  <DocSecurity>0</DocSecurity>
  <Lines>173</Lines>
  <Paragraphs>48</Paragraphs>
  <ScaleCrop>false</ScaleCrop>
  <Manager>admin</Manager>
  <Company>重庆海联职业技术学院</Company>
  <LinksUpToDate>false</LinksUpToDate>
  <CharactersWithSpaces>24394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dc:creator>
  <cp:lastModifiedBy>AutoBVT</cp:lastModifiedBy>
  <cp:revision>37</cp:revision>
  <cp:lastPrinted>2024-05-15T06:36:00Z</cp:lastPrinted>
  <dcterms:created xsi:type="dcterms:W3CDTF">2024-05-07T01:38:00Z</dcterms:created>
  <dcterms:modified xsi:type="dcterms:W3CDTF">2024-05-15T06:39:00Z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62829DECBAF6468F935B937894958CF8_13</vt:lpwstr>
  </property>
</Properties>
</file>